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right="0"/>
        <w:jc w:val="both"/>
        <w:rPr>
          <w:rFonts w:ascii="Proxima Nova" w:cs="Proxima Nova" w:eastAsia="Proxima Nova" w:hAnsi="Proxima Nov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roxima Nova Extrabold" w:cs="Proxima Nova Extrabold" w:eastAsia="Proxima Nova Extrabold" w:hAnsi="Proxima Nova Extrabold"/>
          <w:sz w:val="48"/>
          <w:szCs w:val="48"/>
          <w:highlight w:val="white"/>
          <w:rtl w:val="0"/>
        </w:rPr>
        <w:t xml:space="preserve">Šance pro mladé designérstvo: Fashion Event Dotek vyhlašuje Open Call na téma Prolog </w:t>
      </w:r>
      <w:r w:rsidDel="00000000" w:rsidR="00000000" w:rsidRPr="00000000">
        <w:rPr>
          <w:rFonts w:ascii="Proxima Nova Extrabold" w:cs="Proxima Nova Extrabold" w:eastAsia="Proxima Nova Extrabold" w:hAnsi="Proxima Nova Extrabold"/>
          <w:sz w:val="56"/>
          <w:szCs w:val="5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Proxima Nova Semibold" w:cs="Proxima Nova Semibold" w:eastAsia="Proxima Nova Semibold" w:hAnsi="Proxima Nova Semibold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6. 11. 2024, Zlín - Fashion Event Dotek odhalil téma svého 13. ročníku, 21. října se následně spustil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Open Call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 pro studentstvo designu, které by chtělo být součástí módní přehlídky. Přihlášené práce musí být vytvořené na téma PROLOG, odhalené v rámci doprovodné akce Inside of Dotek,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kterou jako celý projekt uspořádalo studentstvo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Fakulty multimediálních komunikací Univerzity Tomáše Bati ve Zlíně. Benefiční galavečer proběhne 22. března 2025, přihlášky budou uzavřeny 5. ledna.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Fashion Event Dotek otevře svou novou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kapitolu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, a to 13. ročník. V minulém roce se skrz metamorfózu dostal do nového cyklu existence, do nové části příběhu, a právě proto je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letošním tématem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Prolog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, který nám nastíní, jakým směrem se bude Dotek dále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ubírat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Téma bylo odhaleno 15. října v rámci doprovodného programu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Inside of Dotek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společně s offline podcastem Českého rozhlasu Radia Wave </w:t>
      </w:r>
      <w:r w:rsidDel="00000000" w:rsidR="00000000" w:rsidRPr="00000000">
        <w:rPr>
          <w:rFonts w:ascii="Proxima Nova" w:cs="Proxima Nova" w:eastAsia="Proxima Nova" w:hAnsi="Proxima Nova"/>
          <w:i w:val="1"/>
          <w:sz w:val="23"/>
          <w:szCs w:val="23"/>
          <w:rtl w:val="0"/>
        </w:rPr>
        <w:t xml:space="preserve">„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Šatníky</w:t>
      </w:r>
      <w:r w:rsidDel="00000000" w:rsidR="00000000" w:rsidRPr="00000000">
        <w:rPr>
          <w:rFonts w:ascii="Proxima Nova" w:cs="Proxima Nova" w:eastAsia="Proxima Nova" w:hAnsi="Proxima Nova"/>
          <w:i w:val="1"/>
          <w:sz w:val="23"/>
          <w:szCs w:val="23"/>
          <w:rtl w:val="0"/>
        </w:rPr>
        <w:t xml:space="preserve">”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a jeho autorkou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Veronikou Ruppert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Prolog je úvodní kapitolou příběhu. Poskytuje první náznaky, odhaluje střípky atmosféry, událostí a emocí, které ve vyprávění teprve nastanou. Nikdo ještě neví, co se v následujících okamžicích odehraje. Nastíní nám směr, ale neprozradí všechny odpovědi, nechává nás v očekávání a napětí. Prolog ale nemusí být součástí pouze knihy; prolog je předehra toho, co nás čeká v dalších etapách našeho vlastního vyprávění.</w:t>
      </w:r>
    </w:p>
    <w:p w:rsidR="00000000" w:rsidDel="00000000" w:rsidP="00000000" w:rsidRDefault="00000000" w:rsidRPr="00000000" w14:paraId="00000006">
      <w:pPr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Fashion Event Dotek propojuje charitativní sektor s módní tvorbou.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Podporuje mladé, začínající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designérstvo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 z celé Evropy. Do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Open Callu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se mohou přihlašovat studující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středních a vysokých škol se zaměřením na módní tvorbu.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Kolekce musí obsahovat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5-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7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modelů splňující dané téma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Dále musí každý poskytnout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jeden model, který bude věnován do speciální dražitelné kolekce, více o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podmínkách naleznete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zde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 Uchazeči mohou přihlašovat své návrhy skrz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online formulář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do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5. ledna 2025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 O nejvydařenějších kolekcích následně rozhodne odborná porota, devět vybraných designérů své modely následně odprezentuje na módní přehlídce.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Proxima Nova" w:cs="Proxima Nova" w:eastAsia="Proxima Nova" w:hAnsi="Proxima Nova"/>
          <w:sz w:val="23"/>
          <w:szCs w:val="23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Již tradičně tvoří na zadané téma své klauzurní práce studentstvo a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teliéru Design oděvu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Univerzity Tomáše Bati ve Zlíně. </w:t>
      </w:r>
      <w:r w:rsidDel="00000000" w:rsidR="00000000" w:rsidRPr="00000000">
        <w:rPr>
          <w:rFonts w:ascii="Proxima Nova" w:cs="Proxima Nova" w:eastAsia="Proxima Nova" w:hAnsi="Proxima Nova"/>
          <w:i w:val="1"/>
          <w:sz w:val="23"/>
          <w:szCs w:val="23"/>
          <w:rtl w:val="0"/>
        </w:rPr>
        <w:t xml:space="preserve">„</w:t>
      </w:r>
      <w:r w:rsidDel="00000000" w:rsidR="00000000" w:rsidRPr="00000000">
        <w:rPr>
          <w:rFonts w:ascii="Proxima Nova" w:cs="Proxima Nova" w:eastAsia="Proxima Nova" w:hAnsi="Proxima Nova"/>
          <w:i w:val="1"/>
          <w:sz w:val="22"/>
          <w:szCs w:val="22"/>
          <w:rtl w:val="0"/>
        </w:rPr>
        <w:t xml:space="preserve">Propojení Fashion Eventu Dotek a a</w:t>
      </w:r>
      <w:r w:rsidDel="00000000" w:rsidR="00000000" w:rsidRPr="00000000">
        <w:rPr>
          <w:rFonts w:ascii="Proxima Nova" w:cs="Proxima Nova" w:eastAsia="Proxima Nova" w:hAnsi="Proxima Nova"/>
          <w:i w:val="1"/>
          <w:sz w:val="22"/>
          <w:szCs w:val="22"/>
          <w:rtl w:val="0"/>
        </w:rPr>
        <w:t xml:space="preserve">teliéru</w:t>
      </w:r>
      <w:r w:rsidDel="00000000" w:rsidR="00000000" w:rsidRPr="00000000">
        <w:rPr>
          <w:rFonts w:ascii="Proxima Nova" w:cs="Proxima Nova" w:eastAsia="Proxima Nova" w:hAnsi="Proxima Nova"/>
          <w:i w:val="1"/>
          <w:sz w:val="22"/>
          <w:szCs w:val="22"/>
          <w:rtl w:val="0"/>
        </w:rPr>
        <w:t xml:space="preserve"> D</w:t>
      </w:r>
      <w:r w:rsidDel="00000000" w:rsidR="00000000" w:rsidRPr="00000000">
        <w:rPr>
          <w:rFonts w:ascii="Proxima Nova" w:cs="Proxima Nova" w:eastAsia="Proxima Nova" w:hAnsi="Proxima Nova"/>
          <w:i w:val="1"/>
          <w:sz w:val="22"/>
          <w:szCs w:val="22"/>
          <w:rtl w:val="0"/>
        </w:rPr>
        <w:t xml:space="preserve">esign</w:t>
      </w:r>
      <w:r w:rsidDel="00000000" w:rsidR="00000000" w:rsidRPr="00000000">
        <w:rPr>
          <w:rFonts w:ascii="Proxima Nova" w:cs="Proxima Nova" w:eastAsia="Proxima Nova" w:hAnsi="Proxima Nova"/>
          <w:i w:val="1"/>
          <w:sz w:val="22"/>
          <w:szCs w:val="22"/>
          <w:rtl w:val="0"/>
        </w:rPr>
        <w:t xml:space="preserve"> oděvu vnímám já osobně jako velké plus. Jako </w:t>
      </w:r>
      <w:r w:rsidDel="00000000" w:rsidR="00000000" w:rsidRPr="00000000">
        <w:rPr>
          <w:rFonts w:ascii="Proxima Nova" w:cs="Proxima Nova" w:eastAsia="Proxima Nova" w:hAnsi="Proxima Nova"/>
          <w:i w:val="1"/>
          <w:sz w:val="22"/>
          <w:szCs w:val="22"/>
          <w:rtl w:val="0"/>
        </w:rPr>
        <w:t xml:space="preserve">art director</w:t>
      </w:r>
      <w:r w:rsidDel="00000000" w:rsidR="00000000" w:rsidRPr="00000000">
        <w:rPr>
          <w:rFonts w:ascii="Proxima Nova" w:cs="Proxima Nova" w:eastAsia="Proxima Nova" w:hAnsi="Proxima Nova"/>
          <w:i w:val="1"/>
          <w:sz w:val="22"/>
          <w:szCs w:val="22"/>
          <w:rtl w:val="0"/>
        </w:rPr>
        <w:t xml:space="preserve">ka se na projektu podílím už druhým rokem a stále získávám nové zkušenosti, které, jak pevně věřím, budou podstatnou součástí mého budoucího profesního života. Díky Fashion Eventu Dotek mám možnost nahlédnout do obou perspektiv módní přehlídky – jak ze strany </w:t>
      </w:r>
      <w:r w:rsidDel="00000000" w:rsidR="00000000" w:rsidRPr="00000000">
        <w:rPr>
          <w:rFonts w:ascii="Proxima Nova" w:cs="Proxima Nova" w:eastAsia="Proxima Nova" w:hAnsi="Proxima Nova"/>
          <w:i w:val="1"/>
          <w:sz w:val="22"/>
          <w:szCs w:val="22"/>
          <w:rtl w:val="0"/>
        </w:rPr>
        <w:t xml:space="preserve">designér</w:t>
      </w:r>
      <w:r w:rsidDel="00000000" w:rsidR="00000000" w:rsidRPr="00000000">
        <w:rPr>
          <w:rFonts w:ascii="Proxima Nova" w:cs="Proxima Nova" w:eastAsia="Proxima Nova" w:hAnsi="Proxima Nova"/>
          <w:i w:val="1"/>
          <w:sz w:val="22"/>
          <w:szCs w:val="22"/>
          <w:rtl w:val="0"/>
        </w:rPr>
        <w:t xml:space="preserve">ky, tak z pohledu realizačního týmu,</w:t>
      </w:r>
      <w:r w:rsidDel="00000000" w:rsidR="00000000" w:rsidRPr="00000000">
        <w:rPr>
          <w:rFonts w:ascii="Proxima Nova" w:cs="Proxima Nova" w:eastAsia="Proxima Nova" w:hAnsi="Proxima Nova"/>
          <w:i w:val="1"/>
          <w:sz w:val="23"/>
          <w:szCs w:val="23"/>
          <w:rtl w:val="0"/>
        </w:rPr>
        <w:t xml:space="preserve">” </w:t>
      </w:r>
      <w:r w:rsidDel="00000000" w:rsidR="00000000" w:rsidRPr="00000000">
        <w:rPr>
          <w:rFonts w:ascii="Proxima Nova" w:cs="Proxima Nova" w:eastAsia="Proxima Nova" w:hAnsi="Proxima Nova"/>
          <w:sz w:val="23"/>
          <w:szCs w:val="23"/>
          <w:rtl w:val="0"/>
        </w:rPr>
        <w:t xml:space="preserve">říká k této spolupráci art directorka projektu a studentka ADO, </w:t>
      </w:r>
      <w:r w:rsidDel="00000000" w:rsidR="00000000" w:rsidRPr="00000000">
        <w:rPr>
          <w:rFonts w:ascii="Proxima Nova" w:cs="Proxima Nova" w:eastAsia="Proxima Nova" w:hAnsi="Proxima Nova"/>
          <w:b w:val="1"/>
          <w:sz w:val="23"/>
          <w:szCs w:val="23"/>
          <w:rtl w:val="0"/>
        </w:rPr>
        <w:t xml:space="preserve">Rozálie Zervanová</w:t>
      </w:r>
      <w:r w:rsidDel="00000000" w:rsidR="00000000" w:rsidRPr="00000000">
        <w:rPr>
          <w:rFonts w:ascii="Proxima Nova" w:cs="Proxima Nova" w:eastAsia="Proxima Nova" w:hAnsi="Proxima Nova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Proxima Nova" w:cs="Proxima Nova" w:eastAsia="Proxima Nova" w:hAnsi="Proxima Nova"/>
          <w:i w:val="1"/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Arial" w:cs="Arial" w:eastAsia="Arial" w:hAnsi="Arial"/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Arial" w:cs="Arial" w:eastAsia="Arial" w:hAnsi="Arial"/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="288" w:lineRule="auto"/>
        <w:jc w:val="both"/>
        <w:rPr>
          <w:rFonts w:ascii="Proxima Nova" w:cs="Proxima Nova" w:eastAsia="Proxima Nova" w:hAnsi="Proxima Nova"/>
          <w:sz w:val="23"/>
          <w:szCs w:val="23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Fashion Event Dotek během své historie podpořil několik neziskových organizací. Už sedmým rokem spolupracuje s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Aliancí žen s rakovinou prsu o.p.s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 Veškerý výtěžek putuje  na podporu chodu dané organizace.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Celková vybraná částka činí 333 709 Kč.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Příští ročník se uskuteční 22. března 2025 ve Zlíně.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Opencall pro přihlášení studentstva  byl spuštěn již 21. října 2024 a bude </w:t>
      </w: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uzavřen 5. ledna 2025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možnost registrace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V případě dotazů se mohou zájemci obrátit na e-mail </w:t>
      </w:r>
      <w:r w:rsidDel="00000000" w:rsidR="00000000" w:rsidRPr="00000000">
        <w:rPr>
          <w:rFonts w:ascii="Proxima Nova" w:cs="Proxima Nova" w:eastAsia="Proxima Nova" w:hAnsi="Proxima Nova"/>
          <w:color w:val="1155cc"/>
          <w:sz w:val="22"/>
          <w:szCs w:val="22"/>
          <w:u w:val="single"/>
          <w:rtl w:val="0"/>
        </w:rPr>
        <w:t xml:space="preserve">opencall@fashioneventdotek.cz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  <w:between w:color="000000" w:space="0" w:sz="0" w:val="none"/>
        </w:pBdr>
        <w:shd w:fill="ffffff" w:val="clear"/>
        <w:spacing w:line="331.2" w:lineRule="auto"/>
        <w:jc w:val="both"/>
        <w:rPr>
          <w:rFonts w:ascii="Proxima Nova" w:cs="Proxima Nova" w:eastAsia="Proxima Nova" w:hAnsi="Proxima Nova"/>
          <w:b w:val="1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Fashion Event Dotek 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11" w:sz="0" w:val="none"/>
          <w:right w:color="000000" w:space="0" w:sz="0" w:val="none"/>
          <w:between w:color="000000" w:space="0" w:sz="0" w:val="none"/>
        </w:pBdr>
        <w:shd w:fill="ffffff" w:val="clear"/>
        <w:spacing w:line="331.2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Fashion Event Dotek je jednodenní událost nabitá bohatým doprovodným programem zakončená galavečerem s módní přehlídkou. Jedná se o projekt Fakulty multimediálních komunikací Univerzity Tomáše Bati ve Zlíně s cílem pomáhat a zároveň dávat prostor mladým začínajícím talentům.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Projekt Dotek pomohl již několika neziskovým organizacím podporující ženy s rakovinou prsu. V současnosti spolupracujeme s organizací Aliance žen s rakovinou prsu, o.p.s. Výtěžek z aukce speciální kolekce, která je součástí hlavního programu, putuje každoročně na podporu chodu dané organizace. Celková vybraná částka aktuálně činí 333 709 Kč.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b w:val="1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Další informace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Press centrum naleznete zde: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hyperlink r:id="rId10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https://drive.google.com/drive/folders/1LEcrGZiI_XVpNEAYzD7DLVT7S8eG2_3a?usp=drive_link</w:t>
        </w:r>
      </w:hyperlink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Formulář k přihlášení do 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Open Callu</w:t>
      </w: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 naleznete zde: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hyperlink r:id="rId11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https://docs.google.com/forms/d/1SNe5otyyxoW2i3ASdj_3E8qPl2ChKWrgwTS61k5Af-Q/viewform?ts=6712beab&amp;edit_requested=true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b w:val="1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Bližší informace o projektu najdete na webové stránce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color w:val="1155cc"/>
          <w:sz w:val="22"/>
          <w:szCs w:val="22"/>
          <w:u w:val="single"/>
        </w:rPr>
      </w:pPr>
      <w:hyperlink r:id="rId12">
        <w:r w:rsidDel="00000000" w:rsidR="00000000" w:rsidRPr="00000000">
          <w:rPr>
            <w:rFonts w:ascii="Proxima Nova" w:cs="Proxima Nova" w:eastAsia="Proxima Nova" w:hAnsi="Proxima Nova"/>
            <w:color w:val="1155cc"/>
            <w:sz w:val="22"/>
            <w:szCs w:val="22"/>
            <w:u w:val="single"/>
            <w:rtl w:val="0"/>
          </w:rPr>
          <w:t xml:space="preserve">https://www.fashioneventdotek.cz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Facebook: Fashion Event Dotek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Instagram: @fashioneventdotek 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Youtube: Fashion Event Dotek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b w:val="1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2"/>
          <w:szCs w:val="22"/>
          <w:rtl w:val="0"/>
        </w:rPr>
        <w:t xml:space="preserve">Kontakty pro média: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Eva Ševčíková, sevcikova@fashioneventdotek.cz, +420 723 457 715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rFonts w:ascii="NotoZDW" w:cs="NotoZDW" w:eastAsia="NotoZDW" w:hAnsi="NotoZDW"/>
        </w:rPr>
      </w:pPr>
      <w:r w:rsidDel="00000000" w:rsidR="00000000" w:rsidRPr="00000000">
        <w:rPr>
          <w:rFonts w:ascii="Proxima Nova" w:cs="Proxima Nova" w:eastAsia="Proxima Nova" w:hAnsi="Proxima Nova"/>
          <w:sz w:val="22"/>
          <w:szCs w:val="22"/>
          <w:rtl w:val="0"/>
        </w:rPr>
        <w:t xml:space="preserve">Sabina Džerengová, dzerengova@fashioneventdotek.cz, +420 736 738 816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40" w:w="11900" w:orient="portrait"/>
      <w:pgMar w:bottom="1417" w:top="1417" w:left="1417" w:right="1417" w:header="708.6614173228347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ZDW"/>
  <w:font w:name="Proxima Nova Extrabold">
    <w:embedBold w:fontKey="{00000000-0000-0000-0000-000000000000}" r:id="rId5" w:subsetted="0"/>
  </w:font>
  <w:font w:name="Proxima Nova Semibold">
    <w:embedRegular w:fontKey="{00000000-0000-0000-0000-000000000000}" r:id="rId6" w:subsetted="0"/>
    <w:embedBold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spacing w:after="220" w:lineRule="auto"/>
      <w:jc w:val="both"/>
      <w:rPr>
        <w:rFonts w:ascii="Proxima Nova" w:cs="Proxima Nova" w:eastAsia="Proxima Nova" w:hAnsi="Proxima Nova"/>
        <w:sz w:val="23"/>
        <w:szCs w:val="23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295275</wp:posOffset>
          </wp:positionV>
          <wp:extent cx="7610475" cy="728364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476" r="476" t="0"/>
                  <a:stretch>
                    <a:fillRect/>
                  </a:stretch>
                </pic:blipFill>
                <pic:spPr>
                  <a:xfrm>
                    <a:off x="0" y="0"/>
                    <a:ext cx="7610475" cy="7283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rPr>
        <w:rFonts w:ascii="Proxima Nova" w:cs="Proxima Nova" w:eastAsia="Proxima Nova" w:hAnsi="Proxima Nova"/>
        <w:sz w:val="23"/>
        <w:szCs w:val="23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-925029</wp:posOffset>
          </wp:positionH>
          <wp:positionV relativeFrom="paragraph">
            <wp:posOffset>-449995</wp:posOffset>
          </wp:positionV>
          <wp:extent cx="7610475" cy="1397850"/>
          <wp:effectExtent b="0" l="0" r="0" t="0"/>
          <wp:wrapSquare wrapText="bothSides" distB="0" distT="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1" r="21" t="0"/>
                  <a:stretch>
                    <a:fillRect/>
                  </a:stretch>
                </pic:blipFill>
                <pic:spPr>
                  <a:xfrm>
                    <a:off x="0" y="0"/>
                    <a:ext cx="7610475" cy="1397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F369BA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lnweb">
    <w:name w:val="Normal (Web)"/>
    <w:basedOn w:val="Normln"/>
    <w:uiPriority w:val="99"/>
    <w:semiHidden w:val="1"/>
    <w:unhideWhenUsed w:val="1"/>
    <w:rsid w:val="00AC0AF8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1SNe5otyyxoW2i3ASdj_3E8qPl2ChKWrgwTS61k5Af-Q/viewform?ts=6712beab&amp;edit_requested=true" TargetMode="External"/><Relationship Id="rId10" Type="http://schemas.openxmlformats.org/officeDocument/2006/relationships/hyperlink" Target="https://drive.google.com/drive/folders/1LEcrGZiI_XVpNEAYzD7DLVT7S8eG2_3a?usp=drive_link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fashioneventdotek.cz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1SNe5otyyxoW2i3ASdj_3E8qPl2ChKWrgwTS61k5Af-Q/viewform?ts=6712beab&amp;edit_requested=true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oScgW9clUaVVrrKawhVoNH9WgJIzxhsf" TargetMode="External"/><Relationship Id="rId8" Type="http://schemas.openxmlformats.org/officeDocument/2006/relationships/hyperlink" Target="https://docs.google.com/forms/d/1SNe5otyyxoW2i3ASdj_3E8qPl2ChKWrgwTS61k5Af-Q/viewform?ts=6712beab&amp;edit_requeste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roximaNovaExtrabold-bold.ttf"/><Relationship Id="rId6" Type="http://schemas.openxmlformats.org/officeDocument/2006/relationships/font" Target="fonts/ProximaNovaSemibold-regular.ttf"/><Relationship Id="rId7" Type="http://schemas.openxmlformats.org/officeDocument/2006/relationships/font" Target="fonts/ProximaNovaSemibold-bold.ttf"/><Relationship Id="rId8" Type="http://schemas.openxmlformats.org/officeDocument/2006/relationships/font" Target="fonts/ProximaNovaSemibol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WaoSEX5DrPKzxP+8Yq6/CpUkpg==">CgMxLjA4AHIhMVAyRkQ3UkxPT1ZwaFZRS2tvbFppYUVQZnJlYW00WGt2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2020-01-31T09:24:00Z</dcterms:created>
  <dc:creator>Michaela Štefková</dc:creator>
</cp:coreProperties>
</file>