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30329" w14:textId="32E88FF1" w:rsidR="00516567" w:rsidRDefault="00516567" w:rsidP="00516567">
      <w:pPr>
        <w:jc w:val="both"/>
      </w:pPr>
      <w:r>
        <w:rPr>
          <w:noProof/>
        </w:rPr>
        <w:drawing>
          <wp:inline distT="0" distB="0" distL="0" distR="0" wp14:anchorId="54612D08" wp14:editId="1EE6D7F6">
            <wp:extent cx="5760720" cy="320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AF4F" w14:textId="77777777" w:rsidR="00516567" w:rsidRDefault="00516567" w:rsidP="00516567">
      <w:pPr>
        <w:jc w:val="both"/>
        <w:rPr>
          <w:b/>
          <w:bCs/>
          <w:color w:val="404040" w:themeColor="text1" w:themeTint="BF"/>
          <w:sz w:val="28"/>
          <w:szCs w:val="28"/>
        </w:rPr>
      </w:pPr>
    </w:p>
    <w:p w14:paraId="07145111" w14:textId="3539782A" w:rsidR="00516567" w:rsidRPr="008219C8" w:rsidRDefault="00516567" w:rsidP="00516567">
      <w:pPr>
        <w:jc w:val="both"/>
        <w:rPr>
          <w:b/>
          <w:bCs/>
          <w:color w:val="262626" w:themeColor="text1" w:themeTint="D9"/>
          <w:sz w:val="28"/>
          <w:szCs w:val="28"/>
        </w:rPr>
      </w:pPr>
      <w:r w:rsidRPr="008219C8">
        <w:rPr>
          <w:b/>
          <w:bCs/>
          <w:color w:val="262626" w:themeColor="text1" w:themeTint="D9"/>
          <w:sz w:val="28"/>
          <w:szCs w:val="28"/>
        </w:rPr>
        <w:t>Jaroslav Šmídek – nábytek a interiérová tvorba</w:t>
      </w:r>
    </w:p>
    <w:p w14:paraId="540A966B" w14:textId="77777777" w:rsidR="00516567" w:rsidRPr="008219C8" w:rsidRDefault="00516567" w:rsidP="008219C8">
      <w:pPr>
        <w:spacing w:after="0" w:line="240" w:lineRule="auto"/>
        <w:jc w:val="both"/>
        <w:rPr>
          <w:b/>
          <w:bCs/>
          <w:color w:val="262626" w:themeColor="text1" w:themeTint="D9"/>
        </w:rPr>
      </w:pPr>
      <w:r w:rsidRPr="008219C8">
        <w:rPr>
          <w:b/>
          <w:bCs/>
          <w:color w:val="262626" w:themeColor="text1" w:themeTint="D9"/>
        </w:rPr>
        <w:t>Doprovodná výstava veletrhu MOBITEX 2020, BVV, pavilon F</w:t>
      </w:r>
    </w:p>
    <w:p w14:paraId="4590AB27" w14:textId="47D86795" w:rsidR="00516567" w:rsidRPr="008219C8" w:rsidRDefault="00516567" w:rsidP="008219C8">
      <w:pPr>
        <w:spacing w:after="0" w:line="240" w:lineRule="auto"/>
        <w:jc w:val="both"/>
        <w:rPr>
          <w:b/>
          <w:bCs/>
          <w:color w:val="262626" w:themeColor="text1" w:themeTint="D9"/>
        </w:rPr>
      </w:pPr>
      <w:r w:rsidRPr="008219C8">
        <w:rPr>
          <w:b/>
          <w:bCs/>
          <w:color w:val="262626" w:themeColor="text1" w:themeTint="D9"/>
        </w:rPr>
        <w:t>26. – 29. 2. 2020</w:t>
      </w:r>
    </w:p>
    <w:p w14:paraId="6DC4BD5D" w14:textId="2A9B3D0D" w:rsidR="008219C8" w:rsidRPr="008219C8" w:rsidRDefault="008219C8" w:rsidP="008219C8">
      <w:pPr>
        <w:spacing w:after="0" w:line="240" w:lineRule="auto"/>
        <w:jc w:val="both"/>
        <w:rPr>
          <w:color w:val="262626" w:themeColor="text1" w:themeTint="D9"/>
        </w:rPr>
      </w:pPr>
      <w:r w:rsidRPr="008219C8">
        <w:rPr>
          <w:color w:val="262626" w:themeColor="text1" w:themeTint="D9"/>
        </w:rPr>
        <w:t>Kurátorky: PhDr. Dagmar Koudelková, Bc. Karolína Kouřilová / Masarykova univerzita</w:t>
      </w:r>
    </w:p>
    <w:p w14:paraId="786D769A" w14:textId="77777777" w:rsidR="008219C8" w:rsidRPr="008219C8" w:rsidRDefault="008219C8" w:rsidP="008219C8">
      <w:pPr>
        <w:spacing w:after="0" w:line="240" w:lineRule="auto"/>
        <w:jc w:val="both"/>
        <w:rPr>
          <w:color w:val="262626" w:themeColor="text1" w:themeTint="D9"/>
        </w:rPr>
      </w:pPr>
    </w:p>
    <w:p w14:paraId="34D99590" w14:textId="65CFB705" w:rsidR="008219C8" w:rsidRPr="008219C8" w:rsidRDefault="008219C8" w:rsidP="008219C8">
      <w:pPr>
        <w:jc w:val="both"/>
        <w:rPr>
          <w:rFonts w:cstheme="minorHAnsi"/>
          <w:color w:val="262626" w:themeColor="text1" w:themeTint="D9"/>
        </w:rPr>
      </w:pPr>
      <w:r w:rsidRPr="008219C8">
        <w:rPr>
          <w:color w:val="262626" w:themeColor="text1" w:themeTint="D9"/>
        </w:rPr>
        <w:t xml:space="preserve">Výstava připravená obecně prospěšnou společností Národní centrum nábytkového designu připomíná tvorbu dosud nedoceněného brněnského architekta, </w:t>
      </w:r>
      <w:r w:rsidRPr="008219C8">
        <w:rPr>
          <w:rFonts w:cstheme="minorHAnsi"/>
          <w:color w:val="262626" w:themeColor="text1" w:themeTint="D9"/>
        </w:rPr>
        <w:t>který svými návrhy sektorového skříňového i kuchyňského nábytku a čalouněného sedacího nábytku významně ovlivnil poválečnou produkci nábytkářského průmyslu v Československu.</w:t>
      </w:r>
    </w:p>
    <w:p w14:paraId="196EC9F1" w14:textId="3ADAF2E9" w:rsidR="00516567" w:rsidRPr="00167EFB" w:rsidRDefault="008219C8" w:rsidP="00516567">
      <w:pPr>
        <w:jc w:val="both"/>
        <w:rPr>
          <w:color w:val="262626" w:themeColor="text1" w:themeTint="D9"/>
        </w:rPr>
      </w:pPr>
      <w:r w:rsidRPr="008219C8">
        <w:rPr>
          <w:color w:val="262626" w:themeColor="text1" w:themeTint="D9"/>
        </w:rPr>
        <w:t xml:space="preserve">Jaroslav Šmídek (*19. 8. 1923, †5. 11. 2005) vystudoval obor Architektura a pozemní stavitelství na Vysoké škole technické v Brně (dnešní VUT), v letech 1951–1955 pracoval v Ústředí lidové umělecké výroby (ÚLUV), kde jako výtvarník vedl dílnu dřeva a přírodních materiálů a skla. Poté nastoupil do Vývoje nábytkářského průmyslu v Brně, pozdějšího Výzkumného a vývojového ústavu nábytkářského v Brně (VNP/ VVÚN), kde působil v letech 1955–1966 jako návrhář. Zde pracoval na návrzích sedacího, sektorového a dílcového montovatelného nábytku. Po roce 1966 působil na volné noze – projektoval interiéry kin (např. kino Scala), obřadních síní a dalších veřejných prostor nejen v Brně, ale na území celého Československa. </w:t>
      </w:r>
    </w:p>
    <w:p w14:paraId="2F931467" w14:textId="632D28AF" w:rsidR="00082019" w:rsidRDefault="00082019" w:rsidP="00516567">
      <w:pPr>
        <w:jc w:val="both"/>
        <w:rPr>
          <w:color w:val="262626" w:themeColor="text1" w:themeTint="D9"/>
        </w:rPr>
      </w:pPr>
      <w:r w:rsidRPr="00082019">
        <w:rPr>
          <w:color w:val="262626" w:themeColor="text1" w:themeTint="D9"/>
        </w:rPr>
        <w:t>Šmídkovo obsáhlé dílo je na výstavě představeno prostřednictvím textových panelů, obrazových materiálů, originálů kreseb nábytku zapůjčených z archivu firmy TON, a. s.</w:t>
      </w:r>
      <w:r w:rsidR="00913851">
        <w:rPr>
          <w:color w:val="262626" w:themeColor="text1" w:themeTint="D9"/>
        </w:rPr>
        <w:t xml:space="preserve">, </w:t>
      </w:r>
      <w:r w:rsidRPr="00082019">
        <w:rPr>
          <w:color w:val="262626" w:themeColor="text1" w:themeTint="D9"/>
        </w:rPr>
        <w:t xml:space="preserve">interiérových návrhů z architektova soukromého archivu a několika kusů nábytku.  </w:t>
      </w:r>
    </w:p>
    <w:p w14:paraId="52F57B07" w14:textId="0BDA00D5" w:rsidR="00516567" w:rsidRPr="00082019" w:rsidRDefault="00913851" w:rsidP="00516567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Pamětníci si připomenou </w:t>
      </w:r>
      <w:r w:rsidR="00516567" w:rsidRPr="00082019">
        <w:rPr>
          <w:color w:val="262626" w:themeColor="text1" w:themeTint="D9"/>
        </w:rPr>
        <w:t>sektorov</w:t>
      </w:r>
      <w:r>
        <w:rPr>
          <w:color w:val="262626" w:themeColor="text1" w:themeTint="D9"/>
        </w:rPr>
        <w:t>é</w:t>
      </w:r>
      <w:r w:rsidR="00516567" w:rsidRPr="00082019">
        <w:rPr>
          <w:color w:val="262626" w:themeColor="text1" w:themeTint="D9"/>
        </w:rPr>
        <w:t xml:space="preserve"> kuchy</w:t>
      </w:r>
      <w:r>
        <w:rPr>
          <w:color w:val="262626" w:themeColor="text1" w:themeTint="D9"/>
        </w:rPr>
        <w:t>ně</w:t>
      </w:r>
      <w:r w:rsidR="00516567" w:rsidRPr="00082019">
        <w:rPr>
          <w:color w:val="262626" w:themeColor="text1" w:themeTint="D9"/>
        </w:rPr>
        <w:t xml:space="preserve"> s označením KU, kterými byly po téměř dvě desítky let vybavovány byty hromadné výstavby</w:t>
      </w:r>
      <w:r w:rsidR="00DA3A8B">
        <w:rPr>
          <w:color w:val="262626" w:themeColor="text1" w:themeTint="D9"/>
        </w:rPr>
        <w:t>,</w:t>
      </w:r>
      <w:bookmarkStart w:id="0" w:name="_GoBack"/>
      <w:bookmarkEnd w:id="0"/>
      <w:r w:rsidR="00082019" w:rsidRPr="00082019">
        <w:rPr>
          <w:color w:val="262626" w:themeColor="text1" w:themeTint="D9"/>
        </w:rPr>
        <w:t xml:space="preserve"> </w:t>
      </w:r>
      <w:r w:rsidR="00516567" w:rsidRPr="00082019">
        <w:rPr>
          <w:color w:val="262626" w:themeColor="text1" w:themeTint="D9"/>
        </w:rPr>
        <w:t xml:space="preserve">dílcový montovatelný nábytek, tzv. Montisektor, </w:t>
      </w:r>
      <w:r w:rsidR="00082019" w:rsidRPr="00082019">
        <w:rPr>
          <w:color w:val="262626" w:themeColor="text1" w:themeTint="D9"/>
        </w:rPr>
        <w:t>sestávající</w:t>
      </w:r>
      <w:r w:rsidR="00516567" w:rsidRPr="00082019">
        <w:rPr>
          <w:color w:val="262626" w:themeColor="text1" w:themeTint="D9"/>
        </w:rPr>
        <w:t xml:space="preserve"> z jednotlivých dílců, které bylo možno suchou montáží </w:t>
      </w:r>
      <w:r w:rsidR="00082019" w:rsidRPr="00082019">
        <w:rPr>
          <w:color w:val="262626" w:themeColor="text1" w:themeTint="D9"/>
        </w:rPr>
        <w:t>poskládat</w:t>
      </w:r>
      <w:r w:rsidR="00516567" w:rsidRPr="00082019">
        <w:rPr>
          <w:color w:val="262626" w:themeColor="text1" w:themeTint="D9"/>
        </w:rPr>
        <w:t xml:space="preserve"> do libovolných sestav</w:t>
      </w:r>
      <w:r w:rsidR="00082019" w:rsidRPr="00082019">
        <w:rPr>
          <w:color w:val="262626" w:themeColor="text1" w:themeTint="D9"/>
        </w:rPr>
        <w:t xml:space="preserve"> </w:t>
      </w:r>
      <w:r w:rsidR="00516567" w:rsidRPr="00082019">
        <w:rPr>
          <w:color w:val="262626" w:themeColor="text1" w:themeTint="D9"/>
        </w:rPr>
        <w:t xml:space="preserve">způsobem podobným </w:t>
      </w:r>
      <w:r w:rsidR="00082019" w:rsidRPr="00082019">
        <w:rPr>
          <w:color w:val="262626" w:themeColor="text1" w:themeTint="D9"/>
        </w:rPr>
        <w:t xml:space="preserve">pozdějším principům </w:t>
      </w:r>
      <w:r w:rsidR="00516567" w:rsidRPr="00082019">
        <w:rPr>
          <w:color w:val="262626" w:themeColor="text1" w:themeTint="D9"/>
        </w:rPr>
        <w:t>firmy Ikea</w:t>
      </w:r>
      <w:r w:rsidR="00082019" w:rsidRPr="00082019">
        <w:rPr>
          <w:color w:val="262626" w:themeColor="text1" w:themeTint="D9"/>
        </w:rPr>
        <w:t xml:space="preserve"> (t</w:t>
      </w:r>
      <w:r w:rsidR="00516567" w:rsidRPr="00082019">
        <w:rPr>
          <w:color w:val="262626" w:themeColor="text1" w:themeTint="D9"/>
        </w:rPr>
        <w:t xml:space="preserve">ento typ nábytku </w:t>
      </w:r>
      <w:r w:rsidR="00082019" w:rsidRPr="00082019">
        <w:rPr>
          <w:color w:val="262626" w:themeColor="text1" w:themeTint="D9"/>
        </w:rPr>
        <w:t xml:space="preserve">z konce 50. let </w:t>
      </w:r>
      <w:r w:rsidR="00516567" w:rsidRPr="00082019">
        <w:rPr>
          <w:color w:val="262626" w:themeColor="text1" w:themeTint="D9"/>
        </w:rPr>
        <w:t>byl první svého druhu u nás</w:t>
      </w:r>
      <w:r w:rsidR="00082019" w:rsidRPr="00082019">
        <w:rPr>
          <w:color w:val="262626" w:themeColor="text1" w:themeTint="D9"/>
        </w:rPr>
        <w:t>)</w:t>
      </w:r>
      <w:r>
        <w:rPr>
          <w:color w:val="262626" w:themeColor="text1" w:themeTint="D9"/>
        </w:rPr>
        <w:t>, a</w:t>
      </w:r>
      <w:r w:rsidR="00082019" w:rsidRPr="00082019">
        <w:rPr>
          <w:color w:val="262626" w:themeColor="text1" w:themeTint="D9"/>
        </w:rPr>
        <w:t xml:space="preserve"> také sedací nábytek – </w:t>
      </w:r>
      <w:r w:rsidR="00516567" w:rsidRPr="00082019">
        <w:rPr>
          <w:color w:val="262626" w:themeColor="text1" w:themeTint="D9"/>
        </w:rPr>
        <w:t xml:space="preserve">Šmídek intenzivně pracoval na návrzích typové řady křesel 6950, 6951 a 6953, která </w:t>
      </w:r>
      <w:r>
        <w:rPr>
          <w:color w:val="262626" w:themeColor="text1" w:themeTint="D9"/>
        </w:rPr>
        <w:t>se</w:t>
      </w:r>
      <w:r w:rsidR="00516567" w:rsidRPr="00082019">
        <w:rPr>
          <w:color w:val="262626" w:themeColor="text1" w:themeTint="D9"/>
        </w:rPr>
        <w:t xml:space="preserve"> inovativním řešení</w:t>
      </w:r>
      <w:r>
        <w:rPr>
          <w:color w:val="262626" w:themeColor="text1" w:themeTint="D9"/>
        </w:rPr>
        <w:t>m</w:t>
      </w:r>
      <w:r w:rsidR="00516567" w:rsidRPr="00082019">
        <w:rPr>
          <w:color w:val="262626" w:themeColor="text1" w:themeTint="D9"/>
        </w:rPr>
        <w:t xml:space="preserve"> konstrukce </w:t>
      </w:r>
      <w:r>
        <w:rPr>
          <w:color w:val="262626" w:themeColor="text1" w:themeTint="D9"/>
        </w:rPr>
        <w:t>stala ideálním modelem</w:t>
      </w:r>
      <w:r w:rsidR="00516567" w:rsidRPr="00082019">
        <w:rPr>
          <w:color w:val="262626" w:themeColor="text1" w:themeTint="D9"/>
        </w:rPr>
        <w:t xml:space="preserve"> pro sériovou výrobu</w:t>
      </w:r>
      <w:r>
        <w:rPr>
          <w:color w:val="262626" w:themeColor="text1" w:themeTint="D9"/>
        </w:rPr>
        <w:t xml:space="preserve">. </w:t>
      </w:r>
      <w:r w:rsidR="00516567" w:rsidRPr="00082019">
        <w:rPr>
          <w:color w:val="262626" w:themeColor="text1" w:themeTint="D9"/>
        </w:rPr>
        <w:t xml:space="preserve">Křesla </w:t>
      </w:r>
      <w:r w:rsidR="00516567" w:rsidRPr="00082019">
        <w:rPr>
          <w:color w:val="262626" w:themeColor="text1" w:themeTint="D9"/>
        </w:rPr>
        <w:lastRenderedPageBreak/>
        <w:t>byla vyráběna ve firmě TON</w:t>
      </w:r>
      <w:r>
        <w:rPr>
          <w:color w:val="262626" w:themeColor="text1" w:themeTint="D9"/>
        </w:rPr>
        <w:t>; zde</w:t>
      </w:r>
      <w:r w:rsidR="00516567" w:rsidRPr="00082019">
        <w:rPr>
          <w:color w:val="262626" w:themeColor="text1" w:themeTint="D9"/>
        </w:rPr>
        <w:t xml:space="preserve"> je </w:t>
      </w:r>
      <w:r>
        <w:rPr>
          <w:color w:val="262626" w:themeColor="text1" w:themeTint="D9"/>
        </w:rPr>
        <w:t xml:space="preserve">pro výrobu </w:t>
      </w:r>
      <w:r w:rsidR="00516567" w:rsidRPr="00082019">
        <w:rPr>
          <w:color w:val="262626" w:themeColor="text1" w:themeTint="D9"/>
        </w:rPr>
        <w:t>dále upravoval A</w:t>
      </w:r>
      <w:r>
        <w:rPr>
          <w:color w:val="262626" w:themeColor="text1" w:themeTint="D9"/>
        </w:rPr>
        <w:t>ntonín</w:t>
      </w:r>
      <w:r w:rsidR="00516567" w:rsidRPr="00082019">
        <w:rPr>
          <w:color w:val="262626" w:themeColor="text1" w:themeTint="D9"/>
        </w:rPr>
        <w:t xml:space="preserve"> Šuman. </w:t>
      </w:r>
      <w:r w:rsidRPr="00913851">
        <w:rPr>
          <w:color w:val="262626" w:themeColor="text1" w:themeTint="D9"/>
        </w:rPr>
        <w:t xml:space="preserve">Čalouněný sedací nábytek navržený Šmídkem na </w:t>
      </w:r>
      <w:r>
        <w:rPr>
          <w:color w:val="262626" w:themeColor="text1" w:themeTint="D9"/>
        </w:rPr>
        <w:t>přelomu</w:t>
      </w:r>
      <w:r w:rsidRPr="00913851">
        <w:rPr>
          <w:color w:val="262626" w:themeColor="text1" w:themeTint="D9"/>
        </w:rPr>
        <w:t xml:space="preserve"> padesátých a šedesátých let je dodnes žádaný; stal se pojmem mezi sběrateli</w:t>
      </w:r>
      <w:r>
        <w:rPr>
          <w:color w:val="262626" w:themeColor="text1" w:themeTint="D9"/>
        </w:rPr>
        <w:t xml:space="preserve"> a vyhledávaným artiklem</w:t>
      </w:r>
      <w:r w:rsidRPr="00913851">
        <w:rPr>
          <w:color w:val="262626" w:themeColor="text1" w:themeTint="D9"/>
        </w:rPr>
        <w:t>, je označován za nadčasový a jeho obliba i cena v dnešní době roste…</w:t>
      </w:r>
      <w:r w:rsidRPr="00913851">
        <w:rPr>
          <w:color w:val="262626" w:themeColor="text1" w:themeTint="D9"/>
        </w:rPr>
        <w:t xml:space="preserve"> </w:t>
      </w:r>
    </w:p>
    <w:p w14:paraId="2E7D99F4" w14:textId="1B795149" w:rsidR="00516567" w:rsidRPr="00082019" w:rsidRDefault="00516567" w:rsidP="00516567">
      <w:pPr>
        <w:jc w:val="both"/>
        <w:rPr>
          <w:color w:val="262626" w:themeColor="text1" w:themeTint="D9"/>
        </w:rPr>
      </w:pPr>
      <w:r w:rsidRPr="00082019">
        <w:rPr>
          <w:color w:val="262626" w:themeColor="text1" w:themeTint="D9"/>
        </w:rPr>
        <w:t xml:space="preserve">Druhá část výstavy </w:t>
      </w:r>
      <w:r w:rsidR="00913851">
        <w:rPr>
          <w:color w:val="262626" w:themeColor="text1" w:themeTint="D9"/>
        </w:rPr>
        <w:t>dokumentuje</w:t>
      </w:r>
      <w:r w:rsidRPr="00082019">
        <w:rPr>
          <w:color w:val="262626" w:themeColor="text1" w:themeTint="D9"/>
        </w:rPr>
        <w:t xml:space="preserve"> autorovy návrhy interiérů kin a dalších veřejných prostor, jejichž projektováním se zabýval od roku 1966</w:t>
      </w:r>
      <w:r w:rsidR="00DA3A8B">
        <w:rPr>
          <w:color w:val="262626" w:themeColor="text1" w:themeTint="D9"/>
        </w:rPr>
        <w:t xml:space="preserve">: jedná se </w:t>
      </w:r>
      <w:r w:rsidRPr="00082019">
        <w:rPr>
          <w:color w:val="262626" w:themeColor="text1" w:themeTint="D9"/>
        </w:rPr>
        <w:t xml:space="preserve">například </w:t>
      </w:r>
      <w:r w:rsidR="00DA3A8B">
        <w:rPr>
          <w:color w:val="262626" w:themeColor="text1" w:themeTint="D9"/>
        </w:rPr>
        <w:t xml:space="preserve">o </w:t>
      </w:r>
      <w:r w:rsidRPr="00082019">
        <w:rPr>
          <w:color w:val="262626" w:themeColor="text1" w:themeTint="D9"/>
        </w:rPr>
        <w:t>návrh interiéru brněnského kina Scala (dříve Moskva), pracovny rektora JAMU či salonku zámku v Líšni.</w:t>
      </w:r>
    </w:p>
    <w:p w14:paraId="6CC18F38" w14:textId="24611121" w:rsidR="008219C8" w:rsidRPr="00167EFB" w:rsidRDefault="008219C8" w:rsidP="008219C8">
      <w:pPr>
        <w:jc w:val="both"/>
        <w:rPr>
          <w:color w:val="262626" w:themeColor="text1" w:themeTint="D9"/>
        </w:rPr>
      </w:pPr>
      <w:r w:rsidRPr="00167EFB">
        <w:rPr>
          <w:color w:val="262626" w:themeColor="text1" w:themeTint="D9"/>
        </w:rPr>
        <w:t xml:space="preserve">Doprovodná výstava veletrhu Mobitex je prvním krokem k představení Jaroslava Šmídka a jeho celoživotního díla veřejnosti. Navazuje na bakalářskou práci Karolíny Kouřilové </w:t>
      </w:r>
      <w:r w:rsidRPr="00167EFB">
        <w:rPr>
          <w:i/>
          <w:iCs/>
          <w:color w:val="262626" w:themeColor="text1" w:themeTint="D9"/>
        </w:rPr>
        <w:t>Architekt Jaroslav Šmídek: návrhy nábytku pro průmysl</w:t>
      </w:r>
      <w:r w:rsidRPr="00167EFB">
        <w:rPr>
          <w:color w:val="262626" w:themeColor="text1" w:themeTint="D9"/>
        </w:rPr>
        <w:t xml:space="preserve"> na Masarykově univerzitě (2019), zaměřené na architektovu práci ve Vývoji nábytkářského průmyslu v Brně v letech 1955</w:t>
      </w:r>
      <w:r w:rsidRPr="00167EFB">
        <w:rPr>
          <w:rFonts w:ascii="Calibri" w:hAnsi="Calibri" w:cs="Calibri"/>
          <w:color w:val="262626" w:themeColor="text1" w:themeTint="D9"/>
        </w:rPr>
        <w:t>–1966.</w:t>
      </w:r>
      <w:r w:rsidRPr="00167EFB">
        <w:rPr>
          <w:color w:val="262626" w:themeColor="text1" w:themeTint="D9"/>
        </w:rPr>
        <w:t xml:space="preserve"> Rozsáhlejší výstava, připomínka 15 let od úmrtí Jaroslava Šmídka, se uskuteční v letních měsících letošního roku v Městském muzeu Bystřice pod Hostýnem. V roce 2023, v</w:t>
      </w:r>
      <w:r w:rsidR="00167EFB">
        <w:rPr>
          <w:color w:val="262626" w:themeColor="text1" w:themeTint="D9"/>
        </w:rPr>
        <w:t> roce nedožitých stých</w:t>
      </w:r>
      <w:r w:rsidRPr="00167EFB">
        <w:rPr>
          <w:color w:val="262626" w:themeColor="text1" w:themeTint="D9"/>
        </w:rPr>
        <w:t xml:space="preserve"> narozenin, by měla proběhnout </w:t>
      </w:r>
      <w:r w:rsidR="00167EFB">
        <w:rPr>
          <w:color w:val="262626" w:themeColor="text1" w:themeTint="D9"/>
        </w:rPr>
        <w:t xml:space="preserve">v Brně </w:t>
      </w:r>
      <w:r w:rsidRPr="00167EFB">
        <w:rPr>
          <w:color w:val="262626" w:themeColor="text1" w:themeTint="D9"/>
        </w:rPr>
        <w:t>souborná retrospektivní výstava.</w:t>
      </w:r>
    </w:p>
    <w:p w14:paraId="1682B344" w14:textId="033F5435" w:rsidR="008219C8" w:rsidRPr="00167EFB" w:rsidRDefault="008219C8" w:rsidP="00167EFB">
      <w:pPr>
        <w:spacing w:after="0" w:line="240" w:lineRule="auto"/>
        <w:rPr>
          <w:color w:val="262626" w:themeColor="text1" w:themeTint="D9"/>
        </w:rPr>
      </w:pPr>
      <w:r w:rsidRPr="00167EFB">
        <w:rPr>
          <w:color w:val="262626" w:themeColor="text1" w:themeTint="D9"/>
        </w:rPr>
        <w:t xml:space="preserve">Ve čtvrtek 27. 2. 2020 </w:t>
      </w:r>
      <w:r w:rsidR="00167EFB" w:rsidRPr="00167EFB">
        <w:rPr>
          <w:color w:val="262626" w:themeColor="text1" w:themeTint="D9"/>
        </w:rPr>
        <w:t xml:space="preserve">(10.00–11.30) se uskuteční na pódiu pavilonu F </w:t>
      </w:r>
      <w:r w:rsidR="00167EFB" w:rsidRPr="00167EFB">
        <w:rPr>
          <w:rFonts w:eastAsia="Times New Roman" w:cs="Arial"/>
          <w:color w:val="262626" w:themeColor="text1" w:themeTint="D9"/>
          <w:lang w:eastAsia="cs-CZ"/>
        </w:rPr>
        <w:t xml:space="preserve">blok přednášek, věnovaných tvorbě tohoto </w:t>
      </w:r>
      <w:r w:rsidR="00167EFB">
        <w:rPr>
          <w:rFonts w:eastAsia="Times New Roman" w:cs="Arial"/>
          <w:color w:val="262626" w:themeColor="text1" w:themeTint="D9"/>
          <w:lang w:eastAsia="cs-CZ"/>
        </w:rPr>
        <w:t xml:space="preserve">nadaného </w:t>
      </w:r>
      <w:r w:rsidR="00167EFB" w:rsidRPr="00167EFB">
        <w:rPr>
          <w:rFonts w:eastAsia="Times New Roman" w:cs="Arial"/>
          <w:color w:val="262626" w:themeColor="text1" w:themeTint="D9"/>
          <w:lang w:eastAsia="cs-CZ"/>
        </w:rPr>
        <w:t xml:space="preserve">brněnského architekta – návrháře nábytku v kontextu tehdejšího dění na poli nábytkářského průmyslu </w:t>
      </w:r>
      <w:r w:rsidRPr="00167EFB">
        <w:rPr>
          <w:color w:val="262626" w:themeColor="text1" w:themeTint="D9"/>
        </w:rPr>
        <w:t>nábytkářského průmyslu:</w:t>
      </w:r>
    </w:p>
    <w:p w14:paraId="675F1C56" w14:textId="77777777" w:rsid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</w:p>
    <w:p w14:paraId="1C02F509" w14:textId="3329D863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color w:val="262626" w:themeColor="text1" w:themeTint="D9"/>
          <w:lang w:eastAsia="cs-CZ"/>
        </w:rPr>
        <w:t>10.00-10.30</w:t>
      </w:r>
    </w:p>
    <w:p w14:paraId="387F2460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i/>
          <w:iCs/>
          <w:color w:val="262626" w:themeColor="text1" w:themeTint="D9"/>
          <w:lang w:eastAsia="cs-CZ"/>
        </w:rPr>
        <w:t>Český nábytek poválečných desetiletí</w:t>
      </w:r>
    </w:p>
    <w:p w14:paraId="00A34302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color w:val="262626" w:themeColor="text1" w:themeTint="D9"/>
          <w:lang w:eastAsia="cs-CZ"/>
        </w:rPr>
        <w:t xml:space="preserve">PhDr. Dagmar Koudelková / Masarykova univerzita – Ústav hudební vědy FF MU, Národní centrum nábytkového designu, o. p. s. </w:t>
      </w:r>
    </w:p>
    <w:p w14:paraId="124E45D2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i/>
          <w:iCs/>
          <w:color w:val="262626" w:themeColor="text1" w:themeTint="D9"/>
          <w:lang w:eastAsia="cs-CZ"/>
        </w:rPr>
      </w:pPr>
    </w:p>
    <w:p w14:paraId="5FD95591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color w:val="262626" w:themeColor="text1" w:themeTint="D9"/>
          <w:lang w:eastAsia="cs-CZ"/>
        </w:rPr>
        <w:t>10.30-11.00</w:t>
      </w:r>
    </w:p>
    <w:p w14:paraId="2FB47D92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i/>
          <w:iCs/>
          <w:color w:val="262626" w:themeColor="text1" w:themeTint="D9"/>
          <w:lang w:eastAsia="cs-CZ"/>
        </w:rPr>
        <w:t>Známý – neznámý Jaroslav Šmídek</w:t>
      </w:r>
    </w:p>
    <w:p w14:paraId="3A421CC3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color w:val="262626" w:themeColor="text1" w:themeTint="D9"/>
          <w:lang w:eastAsia="cs-CZ"/>
        </w:rPr>
        <w:t>Bc. Karolína Kouřilová / Masarykova univerzita – Ústav hudební vědy FF MU</w:t>
      </w:r>
    </w:p>
    <w:p w14:paraId="15562CB3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i/>
          <w:iCs/>
          <w:color w:val="262626" w:themeColor="text1" w:themeTint="D9"/>
          <w:lang w:eastAsia="cs-CZ"/>
        </w:rPr>
      </w:pPr>
    </w:p>
    <w:p w14:paraId="25FD89EC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color w:val="262626" w:themeColor="text1" w:themeTint="D9"/>
          <w:lang w:eastAsia="cs-CZ"/>
        </w:rPr>
        <w:t>11.00-11.30</w:t>
      </w:r>
    </w:p>
    <w:p w14:paraId="0AA0F3BC" w14:textId="77777777" w:rsidR="00167EFB" w:rsidRPr="00167EFB" w:rsidRDefault="00167EFB" w:rsidP="00167EFB">
      <w:pPr>
        <w:spacing w:after="0" w:line="240" w:lineRule="auto"/>
        <w:rPr>
          <w:rFonts w:eastAsia="Times New Roman" w:cs="Arial"/>
          <w:i/>
          <w:iCs/>
          <w:color w:val="262626" w:themeColor="text1" w:themeTint="D9"/>
          <w:lang w:eastAsia="cs-CZ"/>
        </w:rPr>
      </w:pPr>
      <w:r w:rsidRPr="00167EFB">
        <w:rPr>
          <w:rFonts w:eastAsia="Times New Roman" w:cs="Arial"/>
          <w:i/>
          <w:iCs/>
          <w:color w:val="262626" w:themeColor="text1" w:themeTint="D9"/>
          <w:lang w:eastAsia="cs-CZ"/>
        </w:rPr>
        <w:t xml:space="preserve">Poznámky k historii a významu brněnského Vývoje nábytkářského průmyslu, pozdějšího Výzkumného a vývojového ústavu nábytkářského v Brně </w:t>
      </w:r>
    </w:p>
    <w:p w14:paraId="5BB33455" w14:textId="18F7AFD1" w:rsidR="00167EFB" w:rsidRDefault="00167EFB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  <w:r w:rsidRPr="00167EFB">
        <w:rPr>
          <w:rFonts w:eastAsia="Times New Roman" w:cs="Arial"/>
          <w:color w:val="262626" w:themeColor="text1" w:themeTint="D9"/>
          <w:lang w:eastAsia="cs-CZ"/>
        </w:rPr>
        <w:t xml:space="preserve">Ing. Helena Prokopová / Cech čalouníků a dekoratérů a truhlářů, z. s. </w:t>
      </w:r>
    </w:p>
    <w:p w14:paraId="7120A849" w14:textId="2EFDD857" w:rsidR="0089575E" w:rsidRDefault="0089575E" w:rsidP="00167EFB">
      <w:pPr>
        <w:spacing w:after="0" w:line="240" w:lineRule="auto"/>
        <w:rPr>
          <w:rFonts w:eastAsia="Times New Roman" w:cs="Arial"/>
          <w:color w:val="262626" w:themeColor="text1" w:themeTint="D9"/>
          <w:lang w:eastAsia="cs-CZ"/>
        </w:rPr>
      </w:pPr>
    </w:p>
    <w:p w14:paraId="5B6159CB" w14:textId="4121D93A" w:rsidR="0089575E" w:rsidRPr="00167EFB" w:rsidRDefault="0089575E" w:rsidP="0089575E">
      <w:pPr>
        <w:spacing w:after="0" w:line="240" w:lineRule="auto"/>
        <w:jc w:val="center"/>
        <w:rPr>
          <w:rFonts w:eastAsia="Times New Roman" w:cs="Arial"/>
          <w:i/>
          <w:iCs/>
          <w:color w:val="262626" w:themeColor="text1" w:themeTint="D9"/>
          <w:lang w:eastAsia="cs-CZ"/>
        </w:rPr>
      </w:pPr>
      <w:r>
        <w:rPr>
          <w:rFonts w:eastAsia="Times New Roman" w:cs="Arial"/>
          <w:noProof/>
          <w:color w:val="262626" w:themeColor="text1" w:themeTint="D9"/>
          <w:lang w:eastAsia="cs-CZ"/>
        </w:rPr>
        <w:drawing>
          <wp:inline distT="0" distB="0" distL="0" distR="0" wp14:anchorId="2C0852CD" wp14:editId="562BB3F7">
            <wp:extent cx="2971800" cy="279049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97" cy="28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i/>
          <w:iCs/>
          <w:color w:val="262626" w:themeColor="text1" w:themeTint="D9"/>
          <w:lang w:eastAsia="cs-CZ"/>
        </w:rPr>
        <w:t xml:space="preserve">  </w:t>
      </w:r>
      <w:r w:rsidR="008E357A">
        <w:rPr>
          <w:noProof/>
        </w:rPr>
        <w:t xml:space="preserve">          </w:t>
      </w:r>
      <w:r w:rsidR="008E357A">
        <w:rPr>
          <w:noProof/>
        </w:rPr>
        <w:drawing>
          <wp:inline distT="0" distB="0" distL="0" distR="0" wp14:anchorId="2B13C8B7" wp14:editId="2E54FCBF">
            <wp:extent cx="1514475" cy="219153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14" cy="220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12CD" w14:textId="376BC7FB" w:rsidR="00516567" w:rsidRPr="004A5C75" w:rsidRDefault="0089575E" w:rsidP="00516567">
      <w:pPr>
        <w:jc w:val="both"/>
        <w:rPr>
          <w:i/>
          <w:iCs/>
          <w:sz w:val="18"/>
          <w:szCs w:val="18"/>
        </w:rPr>
      </w:pPr>
      <w:r>
        <w:tab/>
      </w:r>
      <w:r w:rsidRPr="0089575E">
        <w:rPr>
          <w:i/>
          <w:iCs/>
          <w:sz w:val="18"/>
          <w:szCs w:val="18"/>
        </w:rPr>
        <w:t>Řada M-100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8E357A">
        <w:rPr>
          <w:i/>
          <w:iCs/>
          <w:sz w:val="18"/>
          <w:szCs w:val="18"/>
        </w:rPr>
        <w:tab/>
      </w:r>
      <w:r w:rsidR="008E357A">
        <w:rPr>
          <w:i/>
          <w:iCs/>
          <w:sz w:val="18"/>
          <w:szCs w:val="18"/>
        </w:rPr>
        <w:tab/>
        <w:t xml:space="preserve">        Křeslo 6951</w:t>
      </w:r>
    </w:p>
    <w:sectPr w:rsidR="00516567" w:rsidRPr="004A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xNTAzNja2MDK0NDVT0lEKTi0uzszPAykwrgUAKAdRvCwAAAA="/>
  </w:docVars>
  <w:rsids>
    <w:rsidRoot w:val="00EE5C27"/>
    <w:rsid w:val="0006745D"/>
    <w:rsid w:val="00082019"/>
    <w:rsid w:val="0014496E"/>
    <w:rsid w:val="00155923"/>
    <w:rsid w:val="00167EFB"/>
    <w:rsid w:val="001C0EC9"/>
    <w:rsid w:val="00210272"/>
    <w:rsid w:val="002C471F"/>
    <w:rsid w:val="003E0A1E"/>
    <w:rsid w:val="004A5C75"/>
    <w:rsid w:val="00516567"/>
    <w:rsid w:val="005571D0"/>
    <w:rsid w:val="00756E5A"/>
    <w:rsid w:val="008219C8"/>
    <w:rsid w:val="0089575E"/>
    <w:rsid w:val="008E357A"/>
    <w:rsid w:val="00913851"/>
    <w:rsid w:val="009215FB"/>
    <w:rsid w:val="00AA1C65"/>
    <w:rsid w:val="00B7392F"/>
    <w:rsid w:val="00B97506"/>
    <w:rsid w:val="00DA3A8B"/>
    <w:rsid w:val="00EE5C27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6DAC"/>
  <w15:chartTrackingRefBased/>
  <w15:docId w15:val="{322E6C3B-C6B7-4AD9-9A2C-E6650F0E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89575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Kouřilová</dc:creator>
  <cp:keywords/>
  <dc:description/>
  <cp:lastModifiedBy>Dagmar Koudelková</cp:lastModifiedBy>
  <cp:revision>5</cp:revision>
  <cp:lastPrinted>2020-02-23T17:58:00Z</cp:lastPrinted>
  <dcterms:created xsi:type="dcterms:W3CDTF">2020-02-23T17:03:00Z</dcterms:created>
  <dcterms:modified xsi:type="dcterms:W3CDTF">2020-02-23T18:00:00Z</dcterms:modified>
</cp:coreProperties>
</file>