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17165" cy="3144520"/>
            <wp:effectExtent l="0" t="0" r="698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314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Zdravíme všechny naše příznivce. 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Již nyní vám přinášíme termíny Dnů otevřených ateliérů pro příští rok. V Kraji Vysočina bude probíhat již 10. jubilejní ročník! 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Samozřejmě nemůžeme předvídat situaci týkající se opatření proti šíření </w:t>
      </w:r>
      <w:proofErr w:type="spellStart"/>
      <w:r>
        <w:rPr>
          <w:sz w:val="22"/>
          <w:szCs w:val="22"/>
        </w:rPr>
        <w:t>Koronaviru</w:t>
      </w:r>
      <w:proofErr w:type="spellEnd"/>
      <w:r>
        <w:rPr>
          <w:sz w:val="22"/>
          <w:szCs w:val="22"/>
        </w:rPr>
        <w:t xml:space="preserve">. Předběžně počítáme s tím, že Dny otevřených ateliérů proběhnou, třeba i v omezené podobě nebo s jistými opatřeními (roušky, omezený počet návštěvníků, atd.). Pokud by nebylo možné akci letos uskutečnit, alespoň vyjde časopis, ve kterém budou fotografie a krátké články ke všem zúčastněným ateliérům. Také vám uděláme propagaci na našem webu </w:t>
      </w:r>
      <w:hyperlink r:id="rId6" w:history="1">
        <w:r>
          <w:rPr>
            <w:rStyle w:val="Hypertextovodkaz"/>
            <w:sz w:val="22"/>
            <w:szCs w:val="22"/>
          </w:rPr>
          <w:t>www.vysočina-kultura.cz</w:t>
        </w:r>
      </w:hyperlink>
      <w:r>
        <w:rPr>
          <w:sz w:val="22"/>
          <w:szCs w:val="22"/>
        </w:rPr>
        <w:t xml:space="preserve"> a </w:t>
      </w:r>
      <w:hyperlink r:id="rId7" w:history="1">
        <w:proofErr w:type="spellStart"/>
        <w:r>
          <w:rPr>
            <w:rStyle w:val="Hypertextovodkaz"/>
            <w:sz w:val="22"/>
            <w:szCs w:val="22"/>
          </w:rPr>
          <w:t>facebookových</w:t>
        </w:r>
        <w:proofErr w:type="spellEnd"/>
        <w:r>
          <w:rPr>
            <w:rStyle w:val="Hypertextovodkaz"/>
            <w:sz w:val="22"/>
            <w:szCs w:val="22"/>
          </w:rPr>
          <w:t xml:space="preserve"> stránkách</w:t>
        </w:r>
      </w:hyperlink>
      <w:r>
        <w:rPr>
          <w:sz w:val="22"/>
          <w:szCs w:val="22"/>
        </w:rPr>
        <w:t>. Současná situace není vůbec lehká pro mnoho lidí. Opatření zasáhla mnoho řemeslníků a výtvarníků, proto bychom vám rádi podali pomocnou ruku a váš ateliér/dílnu společně s vaší tvorbou nabídneme široké veřejnosti.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numPr>
          <w:ilvl w:val="0"/>
          <w:numId w:val="1"/>
        </w:numPr>
        <w:rPr>
          <w:rFonts w:eastAsia="Times New Roman"/>
          <w:color w:val="DCA10D"/>
          <w:sz w:val="22"/>
          <w:szCs w:val="22"/>
        </w:rPr>
      </w:pPr>
      <w:hyperlink r:id="rId8" w:history="1">
        <w:r>
          <w:rPr>
            <w:rStyle w:val="Hypertextovodkaz"/>
            <w:rFonts w:eastAsia="Times New Roman"/>
            <w:b/>
            <w:bCs/>
            <w:sz w:val="22"/>
            <w:szCs w:val="22"/>
          </w:rPr>
          <w:t xml:space="preserve">Jihomoravský kraj:        26. </w:t>
        </w:r>
        <w:r>
          <w:rPr>
            <w:rStyle w:val="Hypertextovodkaz"/>
            <w:rFonts w:eastAsia="Times New Roman"/>
            <w:sz w:val="22"/>
            <w:szCs w:val="22"/>
          </w:rPr>
          <w:t xml:space="preserve">– </w:t>
        </w:r>
        <w:r>
          <w:rPr>
            <w:rStyle w:val="Hypertextovodkaz"/>
            <w:rFonts w:eastAsia="Times New Roman"/>
            <w:b/>
            <w:bCs/>
            <w:sz w:val="22"/>
            <w:szCs w:val="22"/>
          </w:rPr>
          <w:t>27. září</w:t>
        </w:r>
      </w:hyperlink>
    </w:p>
    <w:p w:rsidR="00923477" w:rsidRDefault="00923477" w:rsidP="00923477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hyperlink r:id="rId9" w:history="1">
        <w:r>
          <w:rPr>
            <w:rStyle w:val="Hypertextovodkaz"/>
            <w:rFonts w:eastAsia="Times New Roman"/>
            <w:b/>
            <w:bCs/>
            <w:sz w:val="22"/>
            <w:szCs w:val="22"/>
          </w:rPr>
          <w:t xml:space="preserve">Kraj Vysočina:                 3. </w:t>
        </w:r>
        <w:r>
          <w:rPr>
            <w:rStyle w:val="Hypertextovodkaz"/>
            <w:rFonts w:eastAsia="Times New Roman"/>
            <w:sz w:val="22"/>
            <w:szCs w:val="22"/>
          </w:rPr>
          <w:t xml:space="preserve">– </w:t>
        </w:r>
        <w:r>
          <w:rPr>
            <w:rStyle w:val="Hypertextovodkaz"/>
            <w:rFonts w:eastAsia="Times New Roman"/>
            <w:b/>
            <w:bCs/>
            <w:sz w:val="22"/>
            <w:szCs w:val="22"/>
          </w:rPr>
          <w:t>4. října</w:t>
        </w:r>
      </w:hyperlink>
    </w:p>
    <w:p w:rsidR="00923477" w:rsidRDefault="00923477" w:rsidP="00923477">
      <w:pPr>
        <w:numPr>
          <w:ilvl w:val="0"/>
          <w:numId w:val="1"/>
        </w:numPr>
        <w:rPr>
          <w:rFonts w:eastAsia="Times New Roman"/>
          <w:color w:val="DCA10D"/>
          <w:sz w:val="22"/>
          <w:szCs w:val="22"/>
        </w:rPr>
      </w:pPr>
      <w:hyperlink r:id="rId10" w:history="1">
        <w:r>
          <w:rPr>
            <w:rStyle w:val="Hypertextovodkaz"/>
            <w:rFonts w:eastAsia="Times New Roman"/>
            <w:b/>
            <w:bCs/>
            <w:sz w:val="22"/>
            <w:szCs w:val="22"/>
          </w:rPr>
          <w:t>Jihočeský kraj:               10.</w:t>
        </w:r>
        <w:r>
          <w:rPr>
            <w:rStyle w:val="Hypertextovodkaz"/>
            <w:rFonts w:eastAsia="Times New Roman"/>
            <w:sz w:val="22"/>
            <w:szCs w:val="22"/>
          </w:rPr>
          <w:t xml:space="preserve"> – </w:t>
        </w:r>
        <w:r>
          <w:rPr>
            <w:rStyle w:val="Hypertextovodkaz"/>
            <w:rFonts w:eastAsia="Times New Roman"/>
            <w:b/>
            <w:bCs/>
            <w:sz w:val="22"/>
            <w:szCs w:val="22"/>
          </w:rPr>
          <w:t>11. října</w:t>
        </w:r>
      </w:hyperlink>
    </w:p>
    <w:p w:rsidR="00923477" w:rsidRDefault="00923477" w:rsidP="00923477">
      <w:pPr>
        <w:numPr>
          <w:ilvl w:val="0"/>
          <w:numId w:val="1"/>
        </w:numPr>
        <w:rPr>
          <w:rFonts w:eastAsia="Times New Roman"/>
          <w:color w:val="DCA10D"/>
          <w:sz w:val="22"/>
          <w:szCs w:val="22"/>
        </w:rPr>
      </w:pPr>
      <w:hyperlink r:id="rId11" w:history="1">
        <w:r>
          <w:rPr>
            <w:rStyle w:val="Hypertextovodkaz"/>
            <w:rFonts w:eastAsia="Times New Roman"/>
            <w:b/>
            <w:bCs/>
            <w:sz w:val="22"/>
            <w:szCs w:val="22"/>
          </w:rPr>
          <w:t>Dolní Rakousko:             17.</w:t>
        </w:r>
        <w:r>
          <w:rPr>
            <w:rStyle w:val="Hypertextovodkaz"/>
            <w:rFonts w:eastAsia="Times New Roman"/>
            <w:sz w:val="22"/>
            <w:szCs w:val="22"/>
          </w:rPr>
          <w:t xml:space="preserve"> – </w:t>
        </w:r>
        <w:r>
          <w:rPr>
            <w:rStyle w:val="Hypertextovodkaz"/>
            <w:rFonts w:eastAsia="Times New Roman"/>
            <w:b/>
            <w:bCs/>
            <w:sz w:val="22"/>
            <w:szCs w:val="22"/>
          </w:rPr>
          <w:t>18. října</w:t>
        </w:r>
      </w:hyperlink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Pokud máte zájem o účast, </w:t>
      </w:r>
      <w:proofErr w:type="gramStart"/>
      <w:r>
        <w:rPr>
          <w:sz w:val="22"/>
          <w:szCs w:val="22"/>
        </w:rPr>
        <w:t>prosíme vyplňte</w:t>
      </w:r>
      <w:proofErr w:type="gramEnd"/>
      <w:r>
        <w:rPr>
          <w:sz w:val="22"/>
          <w:szCs w:val="22"/>
        </w:rPr>
        <w:t xml:space="preserve"> přihlášku, kterou Vám zasíláme v příloze tohoto e-mailu. Vyplněnou přihlášku zašlete na tento email (</w:t>
      </w:r>
      <w:hyperlink r:id="rId12" w:history="1">
        <w:r>
          <w:rPr>
            <w:rStyle w:val="Hypertextovodkaz"/>
            <w:color w:val="DCA10D"/>
            <w:sz w:val="22"/>
            <w:szCs w:val="22"/>
          </w:rPr>
          <w:t>doa@muzeumhb.cz</w:t>
        </w:r>
      </w:hyperlink>
      <w:r>
        <w:rPr>
          <w:sz w:val="22"/>
          <w:szCs w:val="22"/>
        </w:rPr>
        <w:t>) nebo vytištěný v obálce na adresu Muzeum Vysočiny Havlíčkův Brod, Havlíčkovo nám. 19, 580 01 Havlíčkův Brod. K přihlášce přiložte 2-3 fotografie</w:t>
      </w:r>
      <w:r>
        <w:rPr>
          <w:rFonts w:ascii="Cambria" w:hAnsi="Cambria"/>
          <w:sz w:val="22"/>
          <w:szCs w:val="22"/>
        </w:rPr>
        <w:t xml:space="preserve"> </w:t>
      </w:r>
      <w:r>
        <w:rPr>
          <w:sz w:val="22"/>
          <w:szCs w:val="22"/>
          <w:shd w:val="clear" w:color="auto" w:fill="FFFFFF"/>
        </w:rPr>
        <w:t>vašeho ateliéru, vás nebo vašich výrobků a uměleckých děl. Kvalita/rozlišení fotografií by měla být minimálně 300dpi. To proto, abychom fotografie mohly použít pro tisk v časopisu DOA. Fotografie by měla zvýšit atraktivitu vašeho ateliéru u návštěvníků, proto posílejte opravdu jen pár kvalitních fotografií.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Co jsou to Dny otevřených ateliérů?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Dny otevřených ateliérů jsou podzimní slavností výtvarného umění a uměleckých řemesel, jejichž cílem je propagace umění, řemesel a zprostředkování kontaktu tvůrce a návštěvníka. Konají se tradičně ve čtyřech příhraničních regionech. Kromě Vysočiny se do akce zapojují také tvůrci v Jihomoravském a Jihočeském kraji a za hranicemi v Dolním Rakousku, kde akce před lety vznikla.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Užitečné tipy a rady pro účastníky ateliérů: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PROPAGACE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Zjistěte, jaké jsou ve vašem okolí plochy určené k výlepu, za které není potřeba platit (např. sloupy u autobusových zastávek, výlohy v obchodech, informační tabule na úřadech, atd.) a zkuste umístit co nejvíce plakátů. Plakáty má zpravidla význam vylepovat 2 maximálně 3 týdny před začátkem akce.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Plakáty buď obdržíte od nás (na rok 2020 chystáme 3 formáty: A4, A3 a A2), nebo si je můžete stáhnout na stránkách </w:t>
      </w:r>
      <w:hyperlink r:id="rId13" w:history="1">
        <w:r>
          <w:rPr>
            <w:rStyle w:val="Hypertextovodkaz"/>
            <w:color w:val="DCA10D"/>
            <w:sz w:val="22"/>
            <w:szCs w:val="22"/>
          </w:rPr>
          <w:t>www.vysocina-kultura.cz</w:t>
        </w:r>
      </w:hyperlink>
      <w:r>
        <w:rPr>
          <w:sz w:val="22"/>
          <w:szCs w:val="22"/>
        </w:rPr>
        <w:t xml:space="preserve"> v záložce menu – KE STAŽENÍ a sami si potřebný počet vytisknout.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Není také na škodu dopsat nebo dolepit na plakát informaci o vašem ateliéru (adresu a čas, kdy bude otevřený pro veřejnost, čím se váš ateliér zabývá).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Pošlete také pozvánky ať už přes e-mail,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 nebo klasicky poštou co nejvíce známým. Je dobré opět uvést všechny informace o vašem ateliéru (adresa, den a čas, na co se u vás mohou návštěvníci těšit, přiložte ideálně fotografie (1-5) kontakt (email, </w:t>
      </w:r>
      <w:proofErr w:type="spellStart"/>
      <w:r>
        <w:rPr>
          <w:sz w:val="22"/>
          <w:szCs w:val="22"/>
        </w:rPr>
        <w:t>webovky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, …) na vás a </w:t>
      </w:r>
      <w:proofErr w:type="spellStart"/>
      <w:r>
        <w:rPr>
          <w:sz w:val="22"/>
          <w:szCs w:val="22"/>
        </w:rPr>
        <w:t>webovky</w:t>
      </w:r>
      <w:proofErr w:type="spellEnd"/>
      <w:r>
        <w:rPr>
          <w:sz w:val="22"/>
          <w:szCs w:val="22"/>
        </w:rPr>
        <w:t xml:space="preserve"> </w:t>
      </w:r>
      <w:hyperlink r:id="rId14" w:history="1">
        <w:r>
          <w:rPr>
            <w:rStyle w:val="Hypertextovodkaz"/>
            <w:color w:val="DCA10D"/>
            <w:sz w:val="22"/>
            <w:szCs w:val="22"/>
          </w:rPr>
          <w:t>www.vysocina-kultura</w:t>
        </w:r>
      </w:hyperlink>
      <w:r>
        <w:rPr>
          <w:sz w:val="22"/>
          <w:szCs w:val="22"/>
        </w:rPr>
        <w:t xml:space="preserve"> a že stránky Dny otevřených ateliérů na Vysočině najdou také na </w:t>
      </w:r>
      <w:proofErr w:type="spellStart"/>
      <w:r>
        <w:rPr>
          <w:sz w:val="22"/>
          <w:szCs w:val="22"/>
        </w:rPr>
        <w:t>Facebooku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Instagramu</w:t>
      </w:r>
      <w:proofErr w:type="spellEnd"/>
      <w:r>
        <w:rPr>
          <w:sz w:val="22"/>
          <w:szCs w:val="22"/>
        </w:rPr>
        <w:t>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Vyvěšujte viditelně vlajku. Pokud se stane, že vlajku nemáte, nebo je pro vás moc malá, hodila by se vám ještě jedna, atd., využijte svého kreativního potenciálu. Zkuste třeba použít prostěradlo a popsat ho (stačí: Dny Otevřených Ateliérů a čas a den, kdy máte otevřeno), nebo můžete zkusit vyrobit, vysochat, namalovat vlastní vývěsní ceduli. Kreativitě se meze nekladou.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Pokud jste na místě, kde vás lidé špatně hledají, navigace je žene jinam, ateliér máte v bytě, atd., je potřeba nám organizátorům sdělit, jak máme nejlépe popsat cestu k vám.  Jde nám především o to, aby vás co nejvíce lidí našlo a byli jste spokojení jak vy, tak návštěvníci.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Pomůžete tím zvýšit návštěvnost jak svého ateliéru, tak ateliérů vašich kolegů. Protože spokojený návštěvník nejde jen do jednoho ateliéru, ale navštíví jich několik.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TIPY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Pokud chcete přilákat opravdu hodně návštěvníků, musíte počítat s tím, že u vás stráví nějaký čas, něco si odnesou, něco uvidí a něco si vyzkouší.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Proto doporučujeme nachystat si nějaký program/dílničku pro děti, ve které si něco vyrobí, vyzkouší a zabaví se. Většina návštěvníku DOA na Vysočině jsou rodiče/prarodiče s dětmi.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Dejte návštěvníkům možnost si u vás něco zakoupit, stačí i drobnost, nebo výtvor, který si sami vyrobí. Například keramické a hliněné ateliéry mají skvělou možnost nechat děti vyrobit si vlastní hrneček, postavičku, pomalovat si ji. Popřemýšlejte.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Prostředí, ve kterém ateliér otevřete, je také velmi důležité. Ideální jsou chaty, chalupy, kde třeba nachystáte i tematickou podzimní výzdobu, můžete nachystat malé pohoštění a návštěvníci u vás stráví příjemnou chvilku, něco si vyzkouší, vyfotí, zakoupí a odjedou s pocitem dobře stráveného času. Ze zkušenosti také víme, že spokojení návštěvníci se velmi rádi vracejí.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Nedoporučujeme otevírat ateliér v bytě. Návštěvníci se značně ostýchají „lézt někomu do bytu“.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Nebývá špatný nápad spojit se třeba se sousedem, známým, kamarádem, který také tvoří a uspořádat společnou akci/výstavu v kavárně, knihovně, nebo u někoho na zahradě.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ZÁVĚREM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Pokud chcete pomoci s propagací, můžeme váš ateliér umístit na </w:t>
      </w:r>
      <w:proofErr w:type="spellStart"/>
      <w:r>
        <w:rPr>
          <w:sz w:val="22"/>
          <w:szCs w:val="22"/>
        </w:rPr>
        <w:t>Facebooku</w:t>
      </w:r>
      <w:proofErr w:type="spellEnd"/>
      <w:r>
        <w:rPr>
          <w:sz w:val="22"/>
          <w:szCs w:val="22"/>
        </w:rPr>
        <w:t xml:space="preserve"> DOA na Vysočině (pošlete nám foto a krátký výstižný text o vašem ateliéru).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Pokud máte nějaký problém, dotaz, nebo si s něčím nevíte rady, kontaktuje koordinátorku ateliérů paní Martinu Mrázovou na emailu </w:t>
      </w:r>
      <w:hyperlink r:id="rId15" w:history="1">
        <w:r>
          <w:rPr>
            <w:rStyle w:val="Hypertextovodkaz"/>
            <w:color w:val="DCA10D"/>
            <w:sz w:val="22"/>
            <w:szCs w:val="22"/>
          </w:rPr>
          <w:t>doa@muzeumhb.cz</w:t>
        </w:r>
      </w:hyperlink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Přejeme vám hodně úspěchů v příštích ročnících Otevřených ateliérů na Vysočině.</w:t>
      </w:r>
    </w:p>
    <w:p w:rsidR="00923477" w:rsidRDefault="00923477" w:rsidP="00923477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Děkujeme, že jste s námi.</w:t>
      </w:r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-------------------------------------------------------</w:t>
      </w:r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noProof/>
          <w:sz w:val="22"/>
          <w:szCs w:val="22"/>
        </w:rPr>
        <w:drawing>
          <wp:inline distT="0" distB="0" distL="0" distR="0">
            <wp:extent cx="1362075" cy="1571625"/>
            <wp:effectExtent l="0" t="0" r="9525" b="9525"/>
            <wp:docPr id="3" name="Obrázek 3" descr="log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t>Martina Mrázová</w:t>
      </w:r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  <w:r>
        <w:rPr>
          <w:rFonts w:ascii="HelveticaNeueLT Pro 55 Roman" w:hAnsi="HelveticaNeueLT Pro 55 Roman"/>
          <w:sz w:val="22"/>
          <w:szCs w:val="22"/>
        </w:rPr>
        <w:lastRenderedPageBreak/>
        <w:t>Koordinátorka Dnů otevřených ateliérů na Vysočině</w:t>
      </w:r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</w:p>
    <w:p w:rsidR="00923477" w:rsidRDefault="00923477" w:rsidP="00923477">
      <w:pPr>
        <w:rPr>
          <w:rFonts w:ascii="Calibri" w:hAnsi="Calibri" w:cs="Calibri"/>
          <w:sz w:val="22"/>
          <w:szCs w:val="22"/>
        </w:rPr>
      </w:pPr>
      <w:hyperlink r:id="rId18" w:history="1">
        <w:r>
          <w:rPr>
            <w:rStyle w:val="Hypertextovodkaz"/>
            <w:rFonts w:ascii="Calibri" w:hAnsi="Calibri" w:cs="Calibri"/>
            <w:sz w:val="22"/>
            <w:szCs w:val="22"/>
          </w:rPr>
          <w:t>http://www.vysocina-kultura.cz/</w:t>
        </w:r>
      </w:hyperlink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  <w:hyperlink r:id="rId19" w:history="1">
        <w:r>
          <w:rPr>
            <w:rStyle w:val="Hypertextovodkaz"/>
            <w:rFonts w:ascii="HelveticaNeueLT Pro 55 Roman" w:hAnsi="HelveticaNeueLT Pro 55 Roman"/>
            <w:sz w:val="22"/>
            <w:szCs w:val="22"/>
          </w:rPr>
          <w:t>https://www.facebook.com/doavysocina/</w:t>
        </w:r>
      </w:hyperlink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  <w:hyperlink r:id="rId20" w:history="1">
        <w:r>
          <w:rPr>
            <w:rStyle w:val="Hypertextovodkaz"/>
            <w:rFonts w:ascii="HelveticaNeueLT Pro 55 Roman" w:hAnsi="HelveticaNeueLT Pro 55 Roman"/>
            <w:sz w:val="22"/>
            <w:szCs w:val="22"/>
          </w:rPr>
          <w:t>https://www.instagram.com/doa_vysocina/</w:t>
        </w:r>
      </w:hyperlink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</w:p>
    <w:p w:rsidR="00923477" w:rsidRDefault="00923477" w:rsidP="00923477">
      <w:pPr>
        <w:rPr>
          <w:rFonts w:ascii="Calibri" w:hAnsi="Calibri" w:cs="Calibri"/>
          <w:sz w:val="22"/>
          <w:szCs w:val="22"/>
        </w:rPr>
      </w:pPr>
      <w:r>
        <w:rPr>
          <w:rFonts w:ascii="HelveticaNeueLT Pro 55 Roman" w:hAnsi="HelveticaNeueLT Pro 55 Roman"/>
          <w:noProof/>
          <w:sz w:val="22"/>
          <w:szCs w:val="22"/>
        </w:rPr>
        <w:drawing>
          <wp:inline distT="0" distB="0" distL="0" distR="0">
            <wp:extent cx="733425" cy="495300"/>
            <wp:effectExtent l="0" t="0" r="9525" b="0"/>
            <wp:docPr id="2" name="Obrázek 2" descr="LOGO - stř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- střed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NeueLT Pro 55 Roman" w:hAnsi="HelveticaNeueLT Pro 55 Roman"/>
          <w:noProof/>
          <w:sz w:val="36"/>
          <w:szCs w:val="36"/>
        </w:rPr>
        <w:drawing>
          <wp:inline distT="0" distB="0" distL="0" distR="0">
            <wp:extent cx="1038225" cy="371475"/>
            <wp:effectExtent l="0" t="0" r="9525" b="9525"/>
            <wp:docPr id="1" name="Obrázek 1" descr="logo-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-barevne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77" w:rsidRDefault="00923477" w:rsidP="00923477">
      <w:pPr>
        <w:rPr>
          <w:rFonts w:ascii="HelveticaNeueLT Pro 55 Roman" w:hAnsi="HelveticaNeueLT Pro 55 Roman"/>
          <w:sz w:val="22"/>
          <w:szCs w:val="22"/>
        </w:rPr>
      </w:pPr>
    </w:p>
    <w:p w:rsidR="001D314E" w:rsidRDefault="001D314E">
      <w:bookmarkStart w:id="0" w:name="_GoBack"/>
      <w:bookmarkEnd w:id="0"/>
    </w:p>
    <w:sectPr w:rsidR="001D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55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25C3"/>
    <w:multiLevelType w:val="multilevel"/>
    <w:tmpl w:val="DEF2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7"/>
    <w:rsid w:val="001D314E"/>
    <w:rsid w:val="0092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85080-5BE2-470E-B0FC-B50E47A1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4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34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34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uhodonin.cz/Porta-Culturae/Dny-otevrenych-atelieru" TargetMode="External"/><Relationship Id="rId13" Type="http://schemas.openxmlformats.org/officeDocument/2006/relationships/hyperlink" Target="http://www.vysocina-kultura.cz/" TargetMode="External"/><Relationship Id="rId18" Type="http://schemas.openxmlformats.org/officeDocument/2006/relationships/hyperlink" Target="http://www.vysocina-kultura.c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www.facebook.com/doavysocina/" TargetMode="External"/><Relationship Id="rId12" Type="http://schemas.openxmlformats.org/officeDocument/2006/relationships/hyperlink" Target="mailto:doa@muzeumhb.cz" TargetMode="External"/><Relationship Id="rId17" Type="http://schemas.openxmlformats.org/officeDocument/2006/relationships/image" Target="cid:image010.jpg@01D63274.42BA296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instagram.com/doa_vysoci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yso&#269;ina-kultura.cz" TargetMode="External"/><Relationship Id="rId11" Type="http://schemas.openxmlformats.org/officeDocument/2006/relationships/hyperlink" Target="https://www.kulturvernetzung.at/de/anmeldung-tdoa/" TargetMode="External"/><Relationship Id="rId24" Type="http://schemas.openxmlformats.org/officeDocument/2006/relationships/image" Target="cid:image012.jpg@01D63274.42BA2960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oa@muzeumhb.cz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dnyotevrenychatelieru.cz/" TargetMode="External"/><Relationship Id="rId19" Type="http://schemas.openxmlformats.org/officeDocument/2006/relationships/hyperlink" Target="https://www.facebook.com/doavysoc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socina-kultura.cz" TargetMode="External"/><Relationship Id="rId14" Type="http://schemas.openxmlformats.org/officeDocument/2006/relationships/hyperlink" Target="http://www.vysocina-kultura/" TargetMode="External"/><Relationship Id="rId22" Type="http://schemas.openxmlformats.org/officeDocument/2006/relationships/image" Target="cid:image011.jpg@01D63274.42BA29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2020-05-25T19:42:00Z</dcterms:created>
  <dcterms:modified xsi:type="dcterms:W3CDTF">2020-05-25T19:43:00Z</dcterms:modified>
</cp:coreProperties>
</file>