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6E4" w:rsidRPr="00E768D2" w:rsidRDefault="008955F8" w:rsidP="00D304EF">
      <w:pPr>
        <w:spacing w:line="276" w:lineRule="auto"/>
        <w:rPr>
          <w:rFonts w:ascii="Arial" w:hAnsi="Arial" w:cs="Arial"/>
          <w:b/>
        </w:rPr>
      </w:pPr>
      <w:r w:rsidRPr="00E768D2">
        <w:rPr>
          <w:rFonts w:ascii="Arial" w:hAnsi="Arial" w:cs="Arial"/>
          <w:b/>
        </w:rPr>
        <w:t>Odkazy</w:t>
      </w:r>
      <w:r w:rsidR="00BF02BB" w:rsidRPr="00E768D2">
        <w:rPr>
          <w:rFonts w:ascii="Arial" w:hAnsi="Arial" w:cs="Arial"/>
          <w:b/>
        </w:rPr>
        <w:t xml:space="preserve"> </w:t>
      </w:r>
      <w:r w:rsidR="00E768D2" w:rsidRPr="00E768D2">
        <w:rPr>
          <w:rFonts w:ascii="Arial" w:hAnsi="Arial" w:cs="Arial"/>
          <w:b/>
        </w:rPr>
        <w:t>k části 3</w:t>
      </w:r>
    </w:p>
    <w:p w:rsidR="008955F8" w:rsidRPr="00BF02BB" w:rsidRDefault="00E768D2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  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Archiv Lenky Žižkové</w:t>
      </w:r>
    </w:p>
    <w:p w:rsidR="008955F8" w:rsidRPr="00BF02BB" w:rsidRDefault="00E768D2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2   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Vývoj událostí týkající se privatizace a perspektivy Ústředí lidové umělecké výroby, Státní oblastní archiv </w:t>
      </w:r>
    </w:p>
    <w:p w:rsidR="008955F8" w:rsidRPr="00BF02BB" w:rsidRDefault="00E768D2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3   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Státní oblastní archiv Praha </w:t>
      </w:r>
    </w:p>
    <w:p w:rsidR="008955F8" w:rsidRPr="00BF02BB" w:rsidRDefault="00E768D2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4   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Státní oblastní archiv Praha </w:t>
      </w:r>
    </w:p>
    <w:p w:rsidR="008955F8" w:rsidRPr="00BF02BB" w:rsidRDefault="00C611F6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BF02BB">
        <w:rPr>
          <w:rFonts w:ascii="Arial" w:hAnsi="Arial" w:cs="Arial"/>
          <w:color w:val="auto"/>
          <w:sz w:val="22"/>
          <w:szCs w:val="22"/>
        </w:rPr>
        <w:t>5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</w:t>
      </w:r>
      <w:r w:rsidR="00E768D2">
        <w:rPr>
          <w:rFonts w:ascii="Arial" w:hAnsi="Arial" w:cs="Arial"/>
          <w:color w:val="auto"/>
          <w:sz w:val="22"/>
          <w:szCs w:val="22"/>
        </w:rPr>
        <w:t xml:space="preserve">  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Státní oblastní archiv Praha </w:t>
      </w:r>
    </w:p>
    <w:p w:rsidR="008955F8" w:rsidRPr="00BF02BB" w:rsidRDefault="00E768D2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6   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Státní oblastní archiv Praha </w:t>
      </w:r>
    </w:p>
    <w:p w:rsidR="008955F8" w:rsidRPr="00BF02BB" w:rsidRDefault="00E768D2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7  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Státní oblastní archiv Praha </w:t>
      </w:r>
    </w:p>
    <w:p w:rsidR="008955F8" w:rsidRPr="00BF02BB" w:rsidRDefault="00E768D2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8  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Státní oblastní archiv Praha </w:t>
      </w:r>
      <w:bookmarkStart w:id="0" w:name="_GoBack"/>
      <w:bookmarkEnd w:id="0"/>
    </w:p>
    <w:p w:rsidR="008955F8" w:rsidRPr="00BF02BB" w:rsidRDefault="00E768D2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9  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Státní oblastní archiv Praha </w:t>
      </w:r>
    </w:p>
    <w:p w:rsidR="008955F8" w:rsidRPr="00BF02BB" w:rsidRDefault="00E768D2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10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Státní oblastní archiv Praha  </w:t>
      </w:r>
    </w:p>
    <w:p w:rsidR="008955F8" w:rsidRPr="00BF02BB" w:rsidRDefault="00E768D2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11 </w:t>
      </w:r>
      <w:r w:rsidR="008955F8" w:rsidRPr="00BF02BB">
        <w:rPr>
          <w:rFonts w:ascii="Arial" w:hAnsi="Arial" w:cs="Arial"/>
          <w:color w:val="auto"/>
          <w:sz w:val="22"/>
          <w:szCs w:val="22"/>
        </w:rPr>
        <w:t>Státní oblastní archiv Praha</w:t>
      </w:r>
    </w:p>
    <w:p w:rsidR="008955F8" w:rsidRPr="00BF02BB" w:rsidRDefault="00E768D2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12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Státní oblastní archiv Praha</w:t>
      </w:r>
    </w:p>
    <w:p w:rsidR="008955F8" w:rsidRPr="00BF02BB" w:rsidRDefault="00E768D2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13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Státní oblastní archiv Praha</w:t>
      </w:r>
    </w:p>
    <w:p w:rsidR="008955F8" w:rsidRPr="00BF02BB" w:rsidRDefault="00E768D2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14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Státní oblastní archiv Praha </w:t>
      </w:r>
    </w:p>
    <w:p w:rsidR="008955F8" w:rsidRPr="00BF02BB" w:rsidRDefault="008955F8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955F8" w:rsidRPr="00BF02BB" w:rsidRDefault="008955F8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955F8" w:rsidRPr="00BF02BB" w:rsidRDefault="008955F8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955F8" w:rsidRPr="00BF02BB" w:rsidRDefault="008955F8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955F8" w:rsidRPr="00BF02BB" w:rsidRDefault="008955F8" w:rsidP="00D304EF">
      <w:pPr>
        <w:spacing w:line="276" w:lineRule="auto"/>
        <w:rPr>
          <w:rFonts w:ascii="Arial" w:hAnsi="Arial" w:cs="Arial"/>
        </w:rPr>
      </w:pPr>
    </w:p>
    <w:sectPr w:rsidR="008955F8" w:rsidRPr="00BF0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F8"/>
    <w:rsid w:val="00077DD7"/>
    <w:rsid w:val="00690E3F"/>
    <w:rsid w:val="008955F8"/>
    <w:rsid w:val="00BF02BB"/>
    <w:rsid w:val="00C611F6"/>
    <w:rsid w:val="00CE56E4"/>
    <w:rsid w:val="00D304EF"/>
    <w:rsid w:val="00E7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C0C2"/>
  <w15:chartTrackingRefBased/>
  <w15:docId w15:val="{6C2F0779-C8C7-4944-937D-0E3F734D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955F8"/>
    <w:pPr>
      <w:keepNext/>
      <w:keepLines/>
      <w:spacing w:before="600" w:after="60" w:line="264" w:lineRule="auto"/>
      <w:outlineLvl w:val="0"/>
    </w:pPr>
    <w:rPr>
      <w:rFonts w:asciiTheme="majorHAnsi" w:eastAsiaTheme="majorEastAsia" w:hAnsiTheme="majorHAnsi" w:cstheme="majorBidi"/>
      <w:color w:val="5B9BD5" w:themeColor="accent1"/>
      <w:sz w:val="3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5F8"/>
    <w:pPr>
      <w:spacing w:after="0" w:line="240" w:lineRule="auto"/>
    </w:pPr>
    <w:rPr>
      <w:color w:val="595959" w:themeColor="text1" w:themeTint="A6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5F8"/>
    <w:rPr>
      <w:color w:val="595959" w:themeColor="text1" w:themeTint="A6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955F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55F8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8955F8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2E74B5" w:themeColor="accent1" w:themeShade="BF"/>
      <w:kern w:val="28"/>
      <w:sz w:val="6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955F8"/>
    <w:rPr>
      <w:rFonts w:asciiTheme="majorHAnsi" w:eastAsiaTheme="majorEastAsia" w:hAnsiTheme="majorHAnsi" w:cstheme="majorBidi"/>
      <w:color w:val="2E74B5" w:themeColor="accent1" w:themeShade="BF"/>
      <w:kern w:val="28"/>
      <w:sz w:val="6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955F8"/>
    <w:rPr>
      <w:rFonts w:asciiTheme="majorHAnsi" w:eastAsiaTheme="majorEastAsia" w:hAnsiTheme="majorHAnsi" w:cstheme="majorBidi"/>
      <w:color w:val="5B9BD5" w:themeColor="accent1"/>
      <w:sz w:val="3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90E3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F0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Žižková</dc:creator>
  <cp:keywords/>
  <dc:description/>
  <cp:lastModifiedBy>Lenka Žižková</cp:lastModifiedBy>
  <cp:revision>3</cp:revision>
  <dcterms:created xsi:type="dcterms:W3CDTF">2018-09-16T21:09:00Z</dcterms:created>
  <dcterms:modified xsi:type="dcterms:W3CDTF">2018-09-16T21:11:00Z</dcterms:modified>
</cp:coreProperties>
</file>