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3C" w:rsidRPr="0041673C" w:rsidRDefault="0041673C">
      <w:pPr>
        <w:rPr>
          <w:rFonts w:ascii="Arial Narrow" w:hAnsi="Arial Narrow"/>
          <w:sz w:val="28"/>
          <w:szCs w:val="28"/>
        </w:rPr>
      </w:pPr>
      <w:r w:rsidRPr="0041673C">
        <w:rPr>
          <w:rFonts w:ascii="Arial Narrow" w:hAnsi="Arial Narrow"/>
          <w:sz w:val="28"/>
          <w:szCs w:val="28"/>
        </w:rPr>
        <w:t>Pavilon skla Klatovy</w:t>
      </w:r>
    </w:p>
    <w:p w:rsidR="0041673C" w:rsidRPr="0041673C" w:rsidRDefault="0041673C">
      <w:pPr>
        <w:rPr>
          <w:rFonts w:ascii="Arial Narrow" w:hAnsi="Arial Narrow"/>
          <w:sz w:val="28"/>
          <w:szCs w:val="28"/>
        </w:rPr>
      </w:pPr>
      <w:r w:rsidRPr="0041673C">
        <w:rPr>
          <w:rFonts w:ascii="Arial Narrow" w:hAnsi="Arial Narrow"/>
          <w:sz w:val="28"/>
          <w:szCs w:val="28"/>
        </w:rPr>
        <w:t xml:space="preserve">tisková zpráva 22. 12. 2019 </w:t>
      </w:r>
    </w:p>
    <w:p w:rsidR="0041673C" w:rsidRDefault="0041673C">
      <w:pPr>
        <w:rPr>
          <w:rFonts w:ascii="Arial Narrow" w:hAnsi="Arial Narrow"/>
          <w:sz w:val="28"/>
          <w:szCs w:val="28"/>
        </w:rPr>
      </w:pPr>
    </w:p>
    <w:p w:rsidR="00F213EF" w:rsidRDefault="0041673C">
      <w:pPr>
        <w:rPr>
          <w:rFonts w:ascii="Arial Narrow" w:hAnsi="Arial Narrow"/>
          <w:b/>
          <w:sz w:val="28"/>
          <w:szCs w:val="28"/>
        </w:rPr>
      </w:pPr>
      <w:r w:rsidRPr="0041673C">
        <w:rPr>
          <w:rFonts w:ascii="Arial Narrow" w:hAnsi="Arial Narrow"/>
          <w:b/>
          <w:sz w:val="28"/>
          <w:szCs w:val="28"/>
        </w:rPr>
        <w:t xml:space="preserve">Pavilon skla Klatovy – příjemné místo ke sváteční návštěvě </w:t>
      </w:r>
    </w:p>
    <w:p w:rsidR="0041673C" w:rsidRDefault="0041673C">
      <w:pPr>
        <w:rPr>
          <w:rFonts w:ascii="Arial Narrow" w:hAnsi="Arial Narrow"/>
          <w:b/>
          <w:sz w:val="28"/>
          <w:szCs w:val="28"/>
        </w:rPr>
      </w:pPr>
    </w:p>
    <w:p w:rsidR="00D12A3D" w:rsidRDefault="0041673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Pr="0041673C">
        <w:rPr>
          <w:rFonts w:ascii="Arial Narrow" w:hAnsi="Arial Narrow"/>
          <w:sz w:val="28"/>
          <w:szCs w:val="28"/>
        </w:rPr>
        <w:t>Pokud se budete chtít o svátečních dnech potěšit pohledem na krásnou sklářskou tradici českých zemí</w:t>
      </w:r>
      <w:r>
        <w:rPr>
          <w:rFonts w:ascii="Arial Narrow" w:hAnsi="Arial Narrow"/>
          <w:sz w:val="28"/>
          <w:szCs w:val="28"/>
        </w:rPr>
        <w:t xml:space="preserve"> a současně</w:t>
      </w:r>
      <w:r w:rsidRPr="0041673C">
        <w:rPr>
          <w:rFonts w:ascii="Arial Narrow" w:hAnsi="Arial Narrow"/>
          <w:sz w:val="28"/>
          <w:szCs w:val="28"/>
        </w:rPr>
        <w:t xml:space="preserve"> na práce nejmladší generace sklářských výtvarníků</w:t>
      </w:r>
      <w:r>
        <w:rPr>
          <w:rFonts w:ascii="Arial Narrow" w:hAnsi="Arial Narrow"/>
          <w:sz w:val="28"/>
          <w:szCs w:val="28"/>
        </w:rPr>
        <w:t xml:space="preserve">, tak je pro Vás ideálním cílem klatovský Pavilon skla. </w:t>
      </w:r>
    </w:p>
    <w:p w:rsidR="0041673C" w:rsidRDefault="0041673C" w:rsidP="00D12A3D">
      <w:pPr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Stará zejména secesní skla zde najdete ve stálé expozici světově proslulé firmy </w:t>
      </w:r>
      <w:proofErr w:type="spellStart"/>
      <w:r>
        <w:rPr>
          <w:rFonts w:ascii="Arial Narrow" w:hAnsi="Arial Narrow"/>
          <w:sz w:val="28"/>
          <w:szCs w:val="28"/>
        </w:rPr>
        <w:t>Lötz</w:t>
      </w:r>
      <w:proofErr w:type="spellEnd"/>
      <w:r>
        <w:rPr>
          <w:rFonts w:ascii="Arial Narrow" w:hAnsi="Arial Narrow"/>
          <w:sz w:val="28"/>
          <w:szCs w:val="28"/>
        </w:rPr>
        <w:t xml:space="preserve"> a můžete je srovnat s návrhy a realizacemi o zhruba sto let mladšími, která zde jsou právě vystavena. Aktuální výstava je totiž věnována retrospektivě pěti ročníků mezinárodních sklářských sympozií, jež se konala v </w:t>
      </w:r>
      <w:proofErr w:type="spellStart"/>
      <w:r>
        <w:rPr>
          <w:rFonts w:ascii="Arial Narrow" w:hAnsi="Arial Narrow"/>
          <w:sz w:val="28"/>
          <w:szCs w:val="28"/>
        </w:rPr>
        <w:t>Anníně</w:t>
      </w:r>
      <w:proofErr w:type="spellEnd"/>
      <w:r>
        <w:rPr>
          <w:rFonts w:ascii="Arial Narrow" w:hAnsi="Arial Narrow"/>
          <w:sz w:val="28"/>
          <w:szCs w:val="28"/>
        </w:rPr>
        <w:t xml:space="preserve"> na Šumavě v letech 2015-2019. Zde se představuje nejmladší generace středoškolských a vysokoškolských studentů různých sklářských škol a jejich práce se vyznačují mimořádným tvůrčím potenciálem i technickou vynalézavostí. </w:t>
      </w:r>
      <w:r w:rsidR="00D12A3D">
        <w:rPr>
          <w:rFonts w:ascii="Arial Narrow" w:hAnsi="Arial Narrow"/>
          <w:sz w:val="28"/>
          <w:szCs w:val="28"/>
        </w:rPr>
        <w:t xml:space="preserve">Je to přehlídka budoucnosti nejen středoevropského sklářství. </w:t>
      </w:r>
    </w:p>
    <w:p w:rsidR="0041673C" w:rsidRPr="0041673C" w:rsidRDefault="0041673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Otevřeno je každý den kromě 23. – 25. prosince a 1. ledna od 11 do 16.30 hodin. </w:t>
      </w:r>
    </w:p>
    <w:p w:rsidR="0041673C" w:rsidRDefault="0041673C"/>
    <w:p w:rsidR="0041673C" w:rsidRPr="009F4FEC" w:rsidRDefault="009F4FEC">
      <w:pPr>
        <w:rPr>
          <w:rFonts w:ascii="Arial Narrow" w:hAnsi="Arial Narrow"/>
          <w:b/>
          <w:sz w:val="28"/>
          <w:szCs w:val="28"/>
        </w:rPr>
      </w:pPr>
      <w:r w:rsidRPr="009F4FEC">
        <w:rPr>
          <w:rFonts w:ascii="Arial Narrow" w:hAnsi="Arial Narrow"/>
          <w:b/>
          <w:sz w:val="28"/>
          <w:szCs w:val="28"/>
        </w:rPr>
        <w:t>Foto zimního pavilonu: Karel Nováček 201</w:t>
      </w:r>
      <w:r>
        <w:rPr>
          <w:rFonts w:ascii="Arial Narrow" w:hAnsi="Arial Narrow"/>
          <w:b/>
          <w:sz w:val="28"/>
          <w:szCs w:val="28"/>
        </w:rPr>
        <w:t>7</w:t>
      </w:r>
    </w:p>
    <w:sectPr w:rsidR="0041673C" w:rsidRPr="009F4FEC" w:rsidSect="00F2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73C"/>
    <w:rsid w:val="00135E86"/>
    <w:rsid w:val="00197064"/>
    <w:rsid w:val="0041673C"/>
    <w:rsid w:val="0098675A"/>
    <w:rsid w:val="009F4FEC"/>
    <w:rsid w:val="00AB68A5"/>
    <w:rsid w:val="00B45DD1"/>
    <w:rsid w:val="00BA068A"/>
    <w:rsid w:val="00D12A3D"/>
    <w:rsid w:val="00DF5CE5"/>
    <w:rsid w:val="00F213EF"/>
    <w:rsid w:val="00FF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064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3</cp:revision>
  <dcterms:created xsi:type="dcterms:W3CDTF">2019-12-22T10:10:00Z</dcterms:created>
  <dcterms:modified xsi:type="dcterms:W3CDTF">2019-12-22T10:57:00Z</dcterms:modified>
</cp:coreProperties>
</file>