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9E" w:rsidRPr="005F407E" w:rsidRDefault="0081519E" w:rsidP="0081519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F407E">
        <w:rPr>
          <w:rFonts w:ascii="Arial" w:hAnsi="Arial" w:cs="Arial"/>
          <w:b/>
          <w:bCs/>
          <w:sz w:val="28"/>
          <w:szCs w:val="28"/>
          <w:u w:val="single"/>
        </w:rPr>
        <w:t>Ateliéry a témata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Artsemestru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– léto 2021</w:t>
      </w:r>
      <w:bookmarkStart w:id="0" w:name="_GoBack"/>
      <w:bookmarkEnd w:id="0"/>
    </w:p>
    <w:p w:rsidR="0081519E" w:rsidRPr="005F407E" w:rsidRDefault="0081519E" w:rsidP="0081519E">
      <w:pPr>
        <w:pStyle w:val="Prosttext"/>
        <w:rPr>
          <w:rFonts w:ascii="Arial" w:hAnsi="Arial" w:cs="Arial"/>
          <w:sz w:val="28"/>
          <w:szCs w:val="28"/>
        </w:rPr>
      </w:pPr>
      <w:r w:rsidRPr="005F407E">
        <w:rPr>
          <w:rFonts w:ascii="Arial" w:hAnsi="Arial" w:cs="Arial"/>
          <w:b/>
          <w:color w:val="000000"/>
          <w:sz w:val="28"/>
          <w:szCs w:val="28"/>
        </w:rPr>
        <w:t>Ateliér architektury I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>CENTRUM PETŘINY - Úkolem bylo navrhnout centrum sídliště Petřiny s návaznostmi na okolí. Návrh obsahuje živý parter a multifunkční sál a je doplněn o byty. Návrh navazuje na tradici víceúčelových městských paláců. Funkce v parteru studenti volili dle vlastního uvážení tak, aby dokázaly naplnit hlavní požadavky celého sídliště – prostor pro život, služby i kulturu. Výstupy budou zároveň sloužit jako příprava soutěže ČKA.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architektury II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5F407E">
        <w:rPr>
          <w:rFonts w:ascii="Arial" w:hAnsi="Arial" w:cs="Arial"/>
          <w:sz w:val="28"/>
          <w:szCs w:val="28"/>
        </w:rPr>
        <w:t>Konstrast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5F407E">
        <w:rPr>
          <w:rFonts w:ascii="Arial" w:hAnsi="Arial" w:cs="Arial"/>
          <w:sz w:val="28"/>
          <w:szCs w:val="28"/>
        </w:rPr>
        <w:t>Reuse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-  Inspiračním bodem letošního semestru byla roubenka – skelet. Zobecnění tématu je kontrast - znovuvyužití v architektuře a urbanismu všech měřítek, posun do architektonického detailu. Finální aplikace Praha. 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architektury III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 xml:space="preserve">Diskrétní emergence - Zkoumání </w:t>
      </w:r>
      <w:proofErr w:type="spellStart"/>
      <w:r w:rsidRPr="005F407E">
        <w:rPr>
          <w:rFonts w:ascii="Arial" w:hAnsi="Arial" w:cs="Arial"/>
          <w:sz w:val="28"/>
          <w:szCs w:val="28"/>
        </w:rPr>
        <w:t>emergentních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procesů v přírodě a jejich aplikace v architektuře. // klauzura: 3 projekty: 1) Environmentálně zaměřené urbánní intervence pro Vídeň; 2) Návrh budovy v ulici Olbrachtova; 3) Veřejný prostor v době CCTV</w:t>
      </w:r>
      <w:r w:rsidRPr="005F407E">
        <w:rPr>
          <w:rFonts w:ascii="Arial" w:hAnsi="Arial" w:cs="Arial"/>
          <w:color w:val="000000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architektury IV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 xml:space="preserve">Staroměstské náměstí - Studenti se zabývali dostavbou náměstí, hmotovou kompozicí a stavebním programem, který by měl odpovídat potřebám města - metropole, místu a době s výhledem do budoucnosti. Prostor náměstí není jasně definován, chybí dostavba i zbořený </w:t>
      </w:r>
      <w:proofErr w:type="spellStart"/>
      <w:r w:rsidRPr="005F407E">
        <w:rPr>
          <w:rFonts w:ascii="Arial" w:hAnsi="Arial" w:cs="Arial"/>
          <w:sz w:val="28"/>
          <w:szCs w:val="28"/>
        </w:rPr>
        <w:t>Krenův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dům. V posledním roce, kdy díky pandemickým opatřením zeje náměstí prázdnotou, je toto chybění více než zřetelné; 1. ročník - samostatné téma Koncepty bydlení, vyrovnání se se současnou bytovou situací.</w:t>
      </w:r>
    </w:p>
    <w:p w:rsidR="0081519E" w:rsidRPr="005F407E" w:rsidRDefault="0081519E" w:rsidP="0081519E">
      <w:pPr>
        <w:pStyle w:val="Prosttext"/>
        <w:rPr>
          <w:rFonts w:ascii="Arial" w:hAnsi="Arial" w:cs="Arial"/>
          <w:sz w:val="28"/>
          <w:szCs w:val="28"/>
        </w:rPr>
      </w:pPr>
      <w:r w:rsidRPr="005F407E">
        <w:rPr>
          <w:rFonts w:ascii="Arial" w:hAnsi="Arial" w:cs="Arial"/>
          <w:b/>
          <w:color w:val="000000"/>
          <w:sz w:val="28"/>
          <w:szCs w:val="28"/>
        </w:rPr>
        <w:t xml:space="preserve">Ateliér průmyslového designu - </w:t>
      </w:r>
      <w:r w:rsidRPr="005F407E">
        <w:rPr>
          <w:rFonts w:ascii="Arial" w:hAnsi="Arial" w:cs="Arial"/>
          <w:sz w:val="28"/>
          <w:szCs w:val="28"/>
        </w:rPr>
        <w:t xml:space="preserve">1. ročník: dvě "sochy" vyjadřující dvě kontrastní emoce "vášeň X klid"; 2. ročník téma "mechanismus" - navržení designu nového produktu, kde je dominantní vyzkoušení jeho mechanické funkce; 3. ročník téma "rozpočet" - design výrobku vlastního výběru včetně vytvoření rozpočtu na jeho výrobu; 5. ročník "šéfdesigner" – spolupráce s 2. a 3. ročníkem a vedení jejich projektů + téma autonomní dopravy // klauzura: 1. ročník „design </w:t>
      </w:r>
      <w:proofErr w:type="spellStart"/>
      <w:r w:rsidRPr="005F407E">
        <w:rPr>
          <w:rFonts w:ascii="Arial" w:hAnsi="Arial" w:cs="Arial"/>
          <w:sz w:val="28"/>
          <w:szCs w:val="28"/>
        </w:rPr>
        <w:t>Language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“; </w:t>
      </w:r>
      <w:proofErr w:type="gramStart"/>
      <w:r w:rsidRPr="005F407E">
        <w:rPr>
          <w:rFonts w:ascii="Arial" w:hAnsi="Arial" w:cs="Arial"/>
          <w:sz w:val="28"/>
          <w:szCs w:val="28"/>
        </w:rPr>
        <w:t>2.- 3. ročník</w:t>
      </w:r>
      <w:proofErr w:type="gramEnd"/>
      <w:r w:rsidRPr="005F407E">
        <w:rPr>
          <w:rFonts w:ascii="Arial" w:hAnsi="Arial" w:cs="Arial"/>
          <w:sz w:val="28"/>
          <w:szCs w:val="28"/>
        </w:rPr>
        <w:t xml:space="preserve"> „Transhumanismus design“ - </w:t>
      </w:r>
      <w:proofErr w:type="spellStart"/>
      <w:r w:rsidRPr="005F407E">
        <w:rPr>
          <w:rFonts w:ascii="Arial" w:hAnsi="Arial" w:cs="Arial"/>
          <w:sz w:val="28"/>
          <w:szCs w:val="28"/>
        </w:rPr>
        <w:t>better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407E">
        <w:rPr>
          <w:rFonts w:ascii="Arial" w:hAnsi="Arial" w:cs="Arial"/>
          <w:sz w:val="28"/>
          <w:szCs w:val="28"/>
        </w:rPr>
        <w:t>than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407E">
        <w:rPr>
          <w:rFonts w:ascii="Arial" w:hAnsi="Arial" w:cs="Arial"/>
          <w:sz w:val="28"/>
          <w:szCs w:val="28"/>
        </w:rPr>
        <w:t>human</w:t>
      </w:r>
      <w:proofErr w:type="spellEnd"/>
      <w:r w:rsidRPr="005F407E">
        <w:rPr>
          <w:rFonts w:ascii="Arial" w:hAnsi="Arial" w:cs="Arial"/>
          <w:sz w:val="28"/>
          <w:szCs w:val="28"/>
        </w:rPr>
        <w:t>; 5. ročník „záchrana!“</w:t>
      </w:r>
      <w:r w:rsidRPr="005F407E">
        <w:rPr>
          <w:rFonts w:ascii="Arial" w:hAnsi="Arial" w:cs="Arial"/>
          <w:b/>
          <w:color w:val="000000"/>
          <w:sz w:val="28"/>
          <w:szCs w:val="28"/>
        </w:rPr>
        <w:br/>
        <w:t>Ateliér designu nábytku a interiéru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– </w:t>
      </w:r>
      <w:r w:rsidRPr="005F407E">
        <w:rPr>
          <w:rFonts w:ascii="Arial" w:hAnsi="Arial" w:cs="Arial"/>
          <w:sz w:val="28"/>
          <w:szCs w:val="28"/>
        </w:rPr>
        <w:t xml:space="preserve">GAMBRINUS – Vytvoření aktuálního hospodského prostředí s autentickým výrazem a atmosférou. Ve spolupráci s Plzeňským Prazdrojem studenti společně definovali moderní hospodu jako tradiční místo středoevropského setkávání. Na základě analýzy vytvořili podoby interiérů v realizovatelné podobě // klauzura: BIBLIOBOX ART PRO MĚLNÍK - </w:t>
      </w:r>
      <w:proofErr w:type="spellStart"/>
      <w:r w:rsidRPr="005F407E">
        <w:rPr>
          <w:rFonts w:ascii="Arial" w:hAnsi="Arial" w:cs="Arial"/>
          <w:sz w:val="28"/>
          <w:szCs w:val="28"/>
        </w:rPr>
        <w:t>Bibliobox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na náměstí Karla IV v Mělníku. Navazuje na spolupráci s městem Mělník a projektem </w:t>
      </w:r>
      <w:proofErr w:type="spellStart"/>
      <w:r w:rsidRPr="005F407E">
        <w:rPr>
          <w:rFonts w:ascii="Arial" w:hAnsi="Arial" w:cs="Arial"/>
          <w:sz w:val="28"/>
          <w:szCs w:val="28"/>
        </w:rPr>
        <w:t>knihobudek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. 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produktového designu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– 1) </w:t>
      </w:r>
      <w:r w:rsidRPr="005F407E">
        <w:rPr>
          <w:rFonts w:ascii="Arial" w:hAnsi="Arial" w:cs="Arial"/>
          <w:sz w:val="28"/>
          <w:szCs w:val="28"/>
        </w:rPr>
        <w:t xml:space="preserve">Kanceláře UMPRUM – </w:t>
      </w:r>
      <w:proofErr w:type="spellStart"/>
      <w:r w:rsidRPr="005F407E">
        <w:rPr>
          <w:rFonts w:ascii="Arial" w:hAnsi="Arial" w:cs="Arial"/>
          <w:sz w:val="28"/>
          <w:szCs w:val="28"/>
        </w:rPr>
        <w:t>spaceplaning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- p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rojekt </w:t>
      </w:r>
      <w:r w:rsidRPr="005F407E">
        <w:rPr>
          <w:rFonts w:ascii="Arial" w:hAnsi="Arial" w:cs="Arial"/>
          <w:sz w:val="28"/>
          <w:szCs w:val="28"/>
        </w:rPr>
        <w:t xml:space="preserve">rekonstrukce přízemí budovy UMPRUM, </w:t>
      </w:r>
      <w:r w:rsidRPr="005F407E">
        <w:rPr>
          <w:rFonts w:ascii="Arial" w:hAnsi="Arial" w:cs="Arial"/>
          <w:sz w:val="28"/>
          <w:szCs w:val="28"/>
        </w:rPr>
        <w:lastRenderedPageBreak/>
        <w:t>dispozice kanceláří, výběr vybavení, návrhy atypických prvků, tvarové, materiálové a barevné řešení; 2) Židle UMPRUM - jídelní židle z libovolného materiálu včetně výroby prototypů.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sochařství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5F407E">
        <w:rPr>
          <w:rFonts w:ascii="Arial" w:hAnsi="Arial" w:cs="Arial"/>
          <w:sz w:val="28"/>
          <w:szCs w:val="28"/>
        </w:rPr>
        <w:t>Wyprawa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2021 – vzhledem k distanční výuce a nemožnosti se potkávat studenti pracovali na přípravě studijní cesty. Cesta je směřována do Polska a má název </w:t>
      </w:r>
      <w:proofErr w:type="spellStart"/>
      <w:r w:rsidRPr="005F407E">
        <w:rPr>
          <w:rFonts w:ascii="Arial" w:hAnsi="Arial" w:cs="Arial"/>
          <w:sz w:val="28"/>
          <w:szCs w:val="28"/>
        </w:rPr>
        <w:t>Wyprawa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2021. Je postavena na tématech s přihlédnutím k fenoménům svázaným s vybranými polskými reáliemi, současným uměním a (kulturní) politikou; ZIN Ateliéru sochařství ve spolupráci s ArtMap a Galerií hl. města Prahy // klauzura: volné téma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malby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– </w:t>
      </w:r>
      <w:r w:rsidRPr="005F407E">
        <w:rPr>
          <w:rFonts w:ascii="Arial" w:hAnsi="Arial" w:cs="Arial"/>
          <w:sz w:val="28"/>
          <w:szCs w:val="28"/>
        </w:rPr>
        <w:t>V době pandemie, bez přístupu do školního ateliéru, kdy měla řada studentů malby omezené možnosti tvorby, jsme se snažili maximálně o individuální přístup a rozvíjení autorského rukopisu v rámci formátů daných limity situace, ale dle volby studentů samotných. Semestr tak neměl žádné spojující téma, mimo každotýdenního sdílení prací a jejich důsledné společné reflexe. Studenti jako klauzurní práci prezentují výsledky snažení celého semestru, avšak v podobě 1 nebo 2 výsledných prací.</w:t>
      </w:r>
      <w:r w:rsidRPr="005F407E">
        <w:rPr>
          <w:rFonts w:ascii="Arial" w:hAnsi="Arial" w:cs="Arial"/>
          <w:b/>
          <w:color w:val="000000"/>
          <w:sz w:val="28"/>
          <w:szCs w:val="28"/>
        </w:rPr>
        <w:br/>
        <w:t>Ateliér intermediální konfrontace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>Semestrální téma tvořilo několik zadání motivujících ke kolektivní práci s dobrovolnou účastí. // klauzura: volné téma - s možností přesahů do zmíněných zadání.</w:t>
      </w:r>
      <w:r w:rsidRPr="005F407E">
        <w:rPr>
          <w:rFonts w:ascii="Arial" w:hAnsi="Arial" w:cs="Arial"/>
          <w:color w:val="000000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fotografie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I - </w:t>
      </w:r>
      <w:r w:rsidRPr="005F407E">
        <w:rPr>
          <w:rFonts w:ascii="Arial" w:hAnsi="Arial" w:cs="Arial"/>
          <w:sz w:val="28"/>
          <w:szCs w:val="28"/>
        </w:rPr>
        <w:t>Různorodé rámce vnímání času – V průběhu semestru probíhaly společné diskuze o různých fenoménech a přístupech spojených s vnímáním a reflexe času. // klauzura: volné téma</w:t>
      </w:r>
      <w:r w:rsidRPr="005F407E">
        <w:rPr>
          <w:rFonts w:ascii="Arial" w:hAnsi="Arial" w:cs="Arial"/>
          <w:b/>
          <w:color w:val="000000"/>
          <w:sz w:val="28"/>
          <w:szCs w:val="28"/>
        </w:rPr>
        <w:br/>
        <w:t>Ateliér skla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 xml:space="preserve">Rituál - Fenomén rituálu a jeho význam v současnosti. Studenti dostali za úkol vyrobit dva předměty, v kterých budou hledat vlastní téma rituálu, řešení pro design a volnou tvorbu v oblasti skla.  1) Předmět, který se dá uchopit do jedné nebo obou rukou – důraz bude kladen na souvislost s dlouhodobými osobními a civilizačními návyky, zvyky a rituály; 2) Volný předmět, ideálně také uchopitelný do dlaní. 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keramiky a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</w:t>
      </w:r>
      <w:r w:rsidRPr="005F407E">
        <w:rPr>
          <w:rFonts w:ascii="Arial" w:hAnsi="Arial" w:cs="Arial"/>
          <w:b/>
          <w:color w:val="000000"/>
          <w:sz w:val="28"/>
          <w:szCs w:val="28"/>
        </w:rPr>
        <w:t>porcelánu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>Cesta do pravěku aneb tam a zase zpátky - Studenti se v semestru věnovali rešerším pravěkých keramických technik a v klauzuře z nich vycházejí do konkrétních objektů, instalací a videí.</w:t>
      </w:r>
      <w:r w:rsidRPr="005F407E">
        <w:rPr>
          <w:rFonts w:ascii="Arial" w:hAnsi="Arial" w:cs="Arial"/>
          <w:color w:val="000000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 xml:space="preserve">Ateliér </w:t>
      </w:r>
      <w:proofErr w:type="gramStart"/>
      <w:r w:rsidRPr="005F407E">
        <w:rPr>
          <w:rFonts w:ascii="Arial" w:hAnsi="Arial" w:cs="Arial"/>
          <w:b/>
          <w:color w:val="000000"/>
          <w:sz w:val="28"/>
          <w:szCs w:val="28"/>
        </w:rPr>
        <w:t>K.O.</w:t>
      </w:r>
      <w:proofErr w:type="gramEnd"/>
      <w:r w:rsidRPr="005F407E">
        <w:rPr>
          <w:rFonts w:ascii="Arial" w:hAnsi="Arial" w:cs="Arial"/>
          <w:b/>
          <w:color w:val="000000"/>
          <w:sz w:val="28"/>
          <w:szCs w:val="28"/>
        </w:rPr>
        <w:t>V.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5F407E">
        <w:rPr>
          <w:rFonts w:ascii="Arial" w:hAnsi="Arial" w:cs="Arial"/>
          <w:sz w:val="28"/>
          <w:szCs w:val="28"/>
        </w:rPr>
        <w:t>Doll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House – Domeček na hraní nabízející určitou variabilitu a možnost hry. Inspirací mu je vybraná stavba významného architekta, kterého si daný student vylosuje. Škála stylů, konstrukcí a použitých materiálů zvolené stavby, vede studenty k individuálnímu řešení úkolu a řemeslnému zpracování. // klauzura: Kolekce šperků, nebo malých objektů, v návaznosti na vylosovaného architekta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módní tvorby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 xml:space="preserve">Udržitelná VLNA – </w:t>
      </w:r>
      <w:proofErr w:type="spellStart"/>
      <w:r w:rsidRPr="005F407E">
        <w:rPr>
          <w:rFonts w:ascii="Arial" w:hAnsi="Arial" w:cs="Arial"/>
          <w:sz w:val="28"/>
          <w:szCs w:val="28"/>
        </w:rPr>
        <w:t>Statement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407E">
        <w:rPr>
          <w:rFonts w:ascii="Arial" w:hAnsi="Arial" w:cs="Arial"/>
          <w:sz w:val="28"/>
          <w:szCs w:val="28"/>
        </w:rPr>
        <w:t>piece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-  Projekt navazuje na post-magisterský projekt doktorandky Lindy Havrlíkové, ve kterém zpracovává lokální nevyužitou surovinu, ovčí rouno, do </w:t>
      </w:r>
      <w:r w:rsidRPr="005F407E">
        <w:rPr>
          <w:rFonts w:ascii="Arial" w:hAnsi="Arial" w:cs="Arial"/>
          <w:sz w:val="28"/>
          <w:szCs w:val="28"/>
        </w:rPr>
        <w:lastRenderedPageBreak/>
        <w:t xml:space="preserve">unikátních autorských oděvních materiálů v aktuálně dostupných podmínkách českého textilního průmyslu. Úkolem studentů bylo vytvořit svrchní oděvní součást z daných materiálů, která bude kombinovat tradiční řemeslo, funkční stránku a estetickou trvanlivost. Každý student přistoupil k tvorbě s ambicí navrhnout a vytvořit oděv zodpovědný ke společnosti a životnímu prostředí. Důležitou součástí procesu se stala práce se střihem a formou s ohledem na minimální odpad. </w:t>
      </w:r>
    </w:p>
    <w:p w:rsidR="0081519E" w:rsidRPr="005F407E" w:rsidRDefault="0081519E" w:rsidP="0081519E">
      <w:pPr>
        <w:pStyle w:val="Prosttext"/>
        <w:rPr>
          <w:rFonts w:ascii="Arial" w:hAnsi="Arial" w:cs="Arial"/>
          <w:sz w:val="28"/>
          <w:szCs w:val="28"/>
        </w:rPr>
      </w:pPr>
      <w:r w:rsidRPr="005F407E">
        <w:rPr>
          <w:rFonts w:ascii="Arial" w:hAnsi="Arial" w:cs="Arial"/>
          <w:sz w:val="28"/>
          <w:szCs w:val="28"/>
        </w:rPr>
        <w:t xml:space="preserve">Výsledkem je nadčasový oděv, který zohledňuje udržitelný životní styl a konfrontuje se s dnešním konzumním způsobem života, diktátem sezón a nadprodukcí v textilním průmyslu. </w:t>
      </w:r>
    </w:p>
    <w:p w:rsidR="0081519E" w:rsidRPr="005F407E" w:rsidRDefault="0081519E" w:rsidP="0081519E">
      <w:pPr>
        <w:shd w:val="clear" w:color="auto" w:fill="FFFFFF"/>
        <w:spacing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eastAsia="cs-CZ"/>
        </w:rPr>
      </w:pPr>
      <w:r w:rsidRPr="005F407E">
        <w:rPr>
          <w:rFonts w:ascii="Arial" w:hAnsi="Arial" w:cs="Arial"/>
          <w:b/>
          <w:color w:val="000000"/>
          <w:sz w:val="28"/>
          <w:szCs w:val="28"/>
        </w:rPr>
        <w:t>Ateliér designu oděvu a obuvi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>Ateliér designu oděvu a obuvi - UNIQUE KLIENT  - Hlavním téma semestru bylo zaměřeno na klienty s „nekonfekční“ postavou, které oděvní výroba nemá primárně ve svém „hledáčku“. Studenti se zaměřili na fyzickou stránku lidského těla, tělesnost, ale i psychologii práce s vybraným klientem, pro kterého navrhovali specifickou oděvní kolekci. Kromě individuálních kolekcí byl i společný ateliérový úkol - vytvoření šatníku pro klienta Marka, který byl zároveň inspirací k zadání tohoto tématu. Výsledné kolekce byly nafoceny ve spolupráci s Ateliérem fotografie II.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 xml:space="preserve">Ateliér </w:t>
      </w:r>
      <w:r w:rsidRPr="005F407E">
        <w:rPr>
          <w:rFonts w:ascii="Arial" w:hAnsi="Arial" w:cs="Arial"/>
          <w:b/>
          <w:sz w:val="28"/>
          <w:szCs w:val="28"/>
        </w:rPr>
        <w:t>textilní tvorby</w:t>
      </w:r>
      <w:r w:rsidRPr="005F407E">
        <w:rPr>
          <w:rFonts w:ascii="Arial" w:hAnsi="Arial" w:cs="Arial"/>
          <w:sz w:val="28"/>
          <w:szCs w:val="28"/>
        </w:rPr>
        <w:t xml:space="preserve"> - Z vody na břeh  - Revize procesu pletení vrby </w:t>
      </w:r>
      <w:proofErr w:type="spellStart"/>
      <w:r w:rsidRPr="005F407E">
        <w:rPr>
          <w:rFonts w:ascii="Arial" w:hAnsi="Arial" w:cs="Arial"/>
          <w:sz w:val="28"/>
          <w:szCs w:val="28"/>
        </w:rPr>
        <w:t>trojmužné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, vrby košíkářské a vrby nachové. // klauzura: Holešovická </w:t>
      </w:r>
      <w:proofErr w:type="gramStart"/>
      <w:r w:rsidRPr="005F407E">
        <w:rPr>
          <w:rFonts w:ascii="Arial" w:hAnsi="Arial" w:cs="Arial"/>
          <w:sz w:val="28"/>
          <w:szCs w:val="28"/>
        </w:rPr>
        <w:t>Stav(r)ba</w:t>
      </w:r>
      <w:proofErr w:type="gramEnd"/>
      <w:r w:rsidRPr="005F407E">
        <w:rPr>
          <w:rFonts w:ascii="Arial" w:hAnsi="Arial" w:cs="Arial"/>
          <w:sz w:val="28"/>
          <w:szCs w:val="28"/>
        </w:rPr>
        <w:t xml:space="preserve"> - Venkovní konceptuální interaktivní instalace s použitím vrbového proutí. 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Ilustrace a grafiky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 - </w:t>
      </w:r>
      <w:r w:rsidRPr="005F407E">
        <w:rPr>
          <w:rFonts w:ascii="Arial" w:hAnsi="Arial" w:cs="Arial"/>
          <w:sz w:val="28"/>
          <w:szCs w:val="28"/>
        </w:rPr>
        <w:t xml:space="preserve">1) Hrací karty — mariášové, francouzské, tarotové i BANG; 2) Ukradený déšť — ilustrace amazonských vyprávění ve spolupráci s katedrou </w:t>
      </w:r>
      <w:proofErr w:type="spellStart"/>
      <w:r w:rsidRPr="005F407E">
        <w:rPr>
          <w:rFonts w:ascii="Arial" w:hAnsi="Arial" w:cs="Arial"/>
          <w:sz w:val="28"/>
          <w:szCs w:val="28"/>
        </w:rPr>
        <w:t>portugalistiky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UK. // klauzura: Průzkumnictví — diptych, nebo triptych tištěný tím nejekologičtějším způsobem — </w:t>
      </w:r>
      <w:proofErr w:type="spellStart"/>
      <w:r w:rsidRPr="005F407E">
        <w:rPr>
          <w:rFonts w:ascii="Arial" w:hAnsi="Arial" w:cs="Arial"/>
          <w:sz w:val="28"/>
          <w:szCs w:val="28"/>
        </w:rPr>
        <w:t>rosographií</w:t>
      </w:r>
      <w:proofErr w:type="spellEnd"/>
      <w:r w:rsidRPr="005F407E">
        <w:rPr>
          <w:rFonts w:ascii="Arial" w:hAnsi="Arial" w:cs="Arial"/>
          <w:sz w:val="28"/>
          <w:szCs w:val="28"/>
        </w:rPr>
        <w:t>!</w:t>
      </w:r>
      <w:r w:rsidRPr="005F407E">
        <w:rPr>
          <w:rFonts w:ascii="Arial" w:hAnsi="Arial" w:cs="Arial"/>
          <w:color w:val="000000"/>
          <w:sz w:val="28"/>
          <w:szCs w:val="28"/>
        </w:rPr>
        <w:br/>
      </w:r>
      <w:r w:rsidRPr="005F407E">
        <w:rPr>
          <w:rFonts w:ascii="Arial" w:hAnsi="Arial" w:cs="Arial"/>
          <w:b/>
          <w:sz w:val="28"/>
          <w:szCs w:val="28"/>
        </w:rPr>
        <w:t>Ateliér tvorby písma a typografie</w:t>
      </w:r>
      <w:r w:rsidRPr="005F407E">
        <w:rPr>
          <w:rFonts w:ascii="Arial" w:hAnsi="Arial" w:cs="Arial"/>
          <w:sz w:val="28"/>
          <w:szCs w:val="28"/>
        </w:rPr>
        <w:t xml:space="preserve"> -  Čtení. Společné téma – vlastní obsah – volitelné médium – Studenti si vybírali a zpracovávali vlastní, specifickou problematiku z celkového tématu čtení. Výstupem jsou autorské projekty, které demonstrují, komunikují, nebo jinak reagují na zvolené téma. // klauzura: Doprovodný program - Krátké živé vystoupení (přednáška, prezentace, nebo jiná forma výstupu), které se stane součástí doprovodného programu výstavy </w:t>
      </w:r>
      <w:proofErr w:type="spellStart"/>
      <w:r w:rsidRPr="005F407E">
        <w:rPr>
          <w:rFonts w:ascii="Arial" w:hAnsi="Arial" w:cs="Arial"/>
          <w:sz w:val="28"/>
          <w:szCs w:val="28"/>
        </w:rPr>
        <w:t>Artsemestr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2021. Vystoupení je zpracováno formou videa. 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sz w:val="28"/>
          <w:szCs w:val="28"/>
        </w:rPr>
        <w:t>Ateliér grafického designu a vizuální komunikace</w:t>
      </w:r>
      <w:r w:rsidRPr="005F407E">
        <w:rPr>
          <w:rFonts w:ascii="Arial" w:hAnsi="Arial" w:cs="Arial"/>
          <w:sz w:val="28"/>
          <w:szCs w:val="28"/>
        </w:rPr>
        <w:t xml:space="preserve"> – Jednotlivci pro lepší fungování v online světě - </w:t>
      </w:r>
      <w:r w:rsidRPr="005F407E">
        <w:rPr>
          <w:rFonts w:ascii="Arial" w:hAnsi="Arial" w:cs="Arial"/>
          <w:bCs/>
          <w:sz w:val="28"/>
          <w:szCs w:val="28"/>
        </w:rPr>
        <w:t xml:space="preserve">Pomocí digitálního výstupu (webové aplikace) pomozte vybrané společnosti. // </w:t>
      </w:r>
      <w:r w:rsidRPr="005F407E">
        <w:rPr>
          <w:rFonts w:ascii="Arial" w:hAnsi="Arial" w:cs="Arial"/>
          <w:sz w:val="28"/>
          <w:szCs w:val="28"/>
        </w:rPr>
        <w:t>klauzura: Dopracování webové aplikace v grafickém designu a představení funkčního prototypu</w:t>
      </w:r>
      <w:r w:rsidRPr="005F407E">
        <w:rPr>
          <w:rFonts w:ascii="Arial" w:hAnsi="Arial" w:cs="Arial"/>
          <w:bCs/>
          <w:sz w:val="28"/>
          <w:szCs w:val="28"/>
        </w:rPr>
        <w:t>.</w:t>
      </w:r>
      <w:r w:rsidRPr="005F407E">
        <w:rPr>
          <w:rFonts w:ascii="Arial" w:hAnsi="Arial" w:cs="Arial"/>
          <w:bCs/>
          <w:sz w:val="28"/>
          <w:szCs w:val="28"/>
        </w:rPr>
        <w:br/>
      </w:r>
      <w:r w:rsidRPr="005F407E">
        <w:rPr>
          <w:rFonts w:ascii="Arial" w:hAnsi="Arial" w:cs="Arial"/>
          <w:b/>
          <w:bCs/>
          <w:color w:val="000000"/>
          <w:sz w:val="28"/>
          <w:szCs w:val="28"/>
        </w:rPr>
        <w:t>Ateliér filmové a televizní grafiky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5F407E">
        <w:rPr>
          <w:rFonts w:ascii="Arial" w:hAnsi="Arial" w:cs="Arial"/>
          <w:color w:val="000000"/>
          <w:sz w:val="28"/>
          <w:szCs w:val="28"/>
        </w:rPr>
        <w:t>Anidok</w:t>
      </w:r>
      <w:proofErr w:type="spellEnd"/>
      <w:r w:rsidRPr="005F407E">
        <w:rPr>
          <w:rFonts w:ascii="Arial" w:hAnsi="Arial" w:cs="Arial"/>
          <w:color w:val="000000"/>
          <w:sz w:val="28"/>
          <w:szCs w:val="28"/>
        </w:rPr>
        <w:t xml:space="preserve"> jako východisko – Výsledek dvousemestrálního zadání, kdy studenti vytvářeli animované filmy, vycházející z principů animovaného dokumentu. Výběr tématu byl zúžen </w:t>
      </w:r>
      <w:r w:rsidRPr="005F407E">
        <w:rPr>
          <w:rFonts w:ascii="Arial" w:hAnsi="Arial" w:cs="Arial"/>
          <w:color w:val="000000"/>
          <w:sz w:val="28"/>
          <w:szCs w:val="28"/>
        </w:rPr>
        <w:lastRenderedPageBreak/>
        <w:t>na absolventy, pedagogy nebo různé fenomény související s Ateliérem filmové a televizní grafiky UMPRUM, s nimiž se současní studenti pokoušeli nalézat ztotožnění. K tématu se také připojili studenti</w:t>
      </w:r>
      <w:r w:rsidRPr="005F407E">
        <w:rPr>
          <w:rStyle w:val="ProsttextChar"/>
          <w:rFonts w:ascii="Arial" w:hAnsi="Arial" w:cs="Arial"/>
          <w:sz w:val="28"/>
          <w:szCs w:val="28"/>
        </w:rPr>
        <w:t xml:space="preserve"> </w:t>
      </w:r>
      <w:r w:rsidRPr="005F407E">
        <w:rPr>
          <w:rStyle w:val="Zdraznn"/>
          <w:rFonts w:ascii="Arial" w:hAnsi="Arial" w:cs="Arial"/>
          <w:sz w:val="28"/>
          <w:szCs w:val="28"/>
        </w:rPr>
        <w:t>Ateliéru animované</w:t>
      </w:r>
      <w:r w:rsidRPr="005F407E">
        <w:rPr>
          <w:rStyle w:val="acopre"/>
          <w:rFonts w:ascii="Arial" w:hAnsi="Arial" w:cs="Arial"/>
          <w:sz w:val="28"/>
          <w:szCs w:val="28"/>
        </w:rPr>
        <w:t xml:space="preserve"> a interaktivní tvorby Fakulty designu a umění Ladislava </w:t>
      </w:r>
      <w:proofErr w:type="spellStart"/>
      <w:r w:rsidRPr="005F407E">
        <w:rPr>
          <w:rStyle w:val="acopre"/>
          <w:rFonts w:ascii="Arial" w:hAnsi="Arial" w:cs="Arial"/>
          <w:sz w:val="28"/>
          <w:szCs w:val="28"/>
        </w:rPr>
        <w:t>Sutnara</w:t>
      </w:r>
      <w:proofErr w:type="spellEnd"/>
      <w:r w:rsidRPr="005F407E">
        <w:rPr>
          <w:rStyle w:val="acopre"/>
          <w:rFonts w:ascii="Arial" w:hAnsi="Arial" w:cs="Arial"/>
          <w:sz w:val="28"/>
          <w:szCs w:val="28"/>
        </w:rPr>
        <w:t xml:space="preserve"> ZČU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a studenti Katedry scenáristiky a dramaturgie pražské FAMU. Téma retrospekce a bilancování zároveň souvisí s letošním 70. výročím ateliéru, jehož oslavy se plánují na podzim.</w:t>
      </w:r>
      <w:r w:rsidRPr="005F407E">
        <w:rPr>
          <w:rFonts w:ascii="Arial" w:hAnsi="Arial" w:cs="Arial"/>
          <w:color w:val="000000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grafického designu a nových médií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 xml:space="preserve">Rutina versus imaginace – Série 18ti krátkodobých úkolů. Šlo například o zanesení rozsáhlých textových korektur, návrh hry v prostředí Wikipedie, památník obětem </w:t>
      </w:r>
      <w:proofErr w:type="spellStart"/>
      <w:r w:rsidRPr="005F407E">
        <w:rPr>
          <w:rFonts w:ascii="Arial" w:hAnsi="Arial" w:cs="Arial"/>
          <w:sz w:val="28"/>
          <w:szCs w:val="28"/>
        </w:rPr>
        <w:t>covidu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, návrh ateliérového </w:t>
      </w:r>
      <w:proofErr w:type="spellStart"/>
      <w:r w:rsidRPr="005F407E">
        <w:rPr>
          <w:rFonts w:ascii="Arial" w:hAnsi="Arial" w:cs="Arial"/>
          <w:sz w:val="28"/>
          <w:szCs w:val="28"/>
        </w:rPr>
        <w:t>newsletteru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, sérii dokumentárních fotografií, návrh faktury, videozáznam fyzického výkonu, </w:t>
      </w:r>
      <w:proofErr w:type="spellStart"/>
      <w:r w:rsidRPr="005F407E">
        <w:rPr>
          <w:rFonts w:ascii="Arial" w:hAnsi="Arial" w:cs="Arial"/>
          <w:sz w:val="28"/>
          <w:szCs w:val="28"/>
        </w:rPr>
        <w:t>redesign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jízdního řádu, </w:t>
      </w:r>
      <w:proofErr w:type="spellStart"/>
      <w:r w:rsidRPr="005F407E">
        <w:rPr>
          <w:rFonts w:ascii="Arial" w:hAnsi="Arial" w:cs="Arial"/>
          <w:sz w:val="28"/>
          <w:szCs w:val="28"/>
        </w:rPr>
        <w:t>lettering</w:t>
      </w:r>
      <w:proofErr w:type="spellEnd"/>
      <w:r w:rsidRPr="005F407E">
        <w:rPr>
          <w:rFonts w:ascii="Arial" w:hAnsi="Arial" w:cs="Arial"/>
          <w:sz w:val="28"/>
          <w:szCs w:val="28"/>
        </w:rPr>
        <w:t xml:space="preserve"> a další. // klauzura:  Souvisela se semestrálním zadáním Rutina versus imaginace.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fotografie II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– 1) </w:t>
      </w:r>
      <w:r w:rsidRPr="005F407E">
        <w:rPr>
          <w:rFonts w:ascii="Arial" w:hAnsi="Arial" w:cs="Arial"/>
          <w:bCs/>
          <w:sz w:val="28"/>
          <w:szCs w:val="28"/>
        </w:rPr>
        <w:t xml:space="preserve">Dokumentace technických dílen ve staré budově UMPRUM před rekonstrukcí a stěhováním do nových prostor v ulici Mikulandská – zachycení genia loci včetně rešerší; 2) Dokumentace vnitřních prostor metropole (kousky divočiny uprostřed města) - "vágní terény", vnitřní periferie či místa mezi místy, které by měly do budoucna hrát zásadnější roli v životě města. Místa paralelního života v metropoli např. Nákladové nádraží Žižkov, </w:t>
      </w:r>
      <w:proofErr w:type="spellStart"/>
      <w:r w:rsidRPr="005F407E">
        <w:rPr>
          <w:rFonts w:ascii="Arial" w:hAnsi="Arial" w:cs="Arial"/>
          <w:bCs/>
          <w:sz w:val="28"/>
          <w:szCs w:val="28"/>
        </w:rPr>
        <w:t>Kolbenka</w:t>
      </w:r>
      <w:proofErr w:type="spellEnd"/>
      <w:r w:rsidRPr="005F407E">
        <w:rPr>
          <w:rFonts w:ascii="Arial" w:hAnsi="Arial" w:cs="Arial"/>
          <w:bCs/>
          <w:sz w:val="28"/>
          <w:szCs w:val="28"/>
        </w:rPr>
        <w:t xml:space="preserve">, nádraží Vyšehrad…  3) Spolupráce s Ateliérem designu oděvu a obuvi na semestrálním úkolu UNIQUE KLIENT – zaměření na fyzickou stránku ženského a mužského těla – její/jeho tělesnost a  na komunikaci a psychologii práce s klientem. // klauzura: Dokumentace současného stavu budov </w:t>
      </w:r>
      <w:proofErr w:type="spellStart"/>
      <w:r w:rsidRPr="005F407E">
        <w:rPr>
          <w:rFonts w:ascii="Arial" w:hAnsi="Arial" w:cs="Arial"/>
          <w:bCs/>
          <w:sz w:val="28"/>
          <w:szCs w:val="28"/>
        </w:rPr>
        <w:t>Pragerových</w:t>
      </w:r>
      <w:proofErr w:type="spellEnd"/>
      <w:r w:rsidRPr="005F407E">
        <w:rPr>
          <w:rFonts w:ascii="Arial" w:hAnsi="Arial" w:cs="Arial"/>
          <w:bCs/>
          <w:sz w:val="28"/>
          <w:szCs w:val="28"/>
        </w:rPr>
        <w:t xml:space="preserve"> kostek před jejich rekonstrukcí, určeno pro archivaci IPR, který v budovách sídlí.</w:t>
      </w:r>
      <w:r w:rsidRPr="005F40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5F407E">
        <w:rPr>
          <w:rFonts w:ascii="Arial" w:hAnsi="Arial" w:cs="Arial"/>
          <w:sz w:val="28"/>
          <w:szCs w:val="28"/>
        </w:rPr>
        <w:t> </w:t>
      </w:r>
      <w:r w:rsidRPr="005F407E">
        <w:rPr>
          <w:rFonts w:ascii="Arial" w:hAnsi="Arial" w:cs="Arial"/>
          <w:bCs/>
          <w:sz w:val="28"/>
          <w:szCs w:val="28"/>
        </w:rPr>
        <w:br/>
      </w:r>
      <w:r w:rsidRPr="005F407E">
        <w:rPr>
          <w:rFonts w:ascii="Arial" w:hAnsi="Arial" w:cs="Arial"/>
          <w:b/>
          <w:color w:val="000000"/>
          <w:sz w:val="28"/>
          <w:szCs w:val="28"/>
        </w:rPr>
        <w:t>Ateliér s hostujícím umělcem</w:t>
      </w:r>
      <w:r w:rsidRPr="005F407E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F407E">
        <w:rPr>
          <w:rFonts w:ascii="Arial" w:hAnsi="Arial" w:cs="Arial"/>
          <w:sz w:val="28"/>
          <w:szCs w:val="28"/>
        </w:rPr>
        <w:t>Dialogy s nejrůznějšími (i mimo-lidskými) partnery // klauzura: volné téma</w:t>
      </w:r>
      <w:r w:rsidRPr="005F407E">
        <w:rPr>
          <w:rFonts w:ascii="Arial" w:hAnsi="Arial" w:cs="Arial"/>
          <w:sz w:val="28"/>
          <w:szCs w:val="28"/>
        </w:rPr>
        <w:br/>
      </w:r>
      <w:r w:rsidRPr="005F407E">
        <w:rPr>
          <w:rFonts w:ascii="Arial" w:hAnsi="Arial" w:cs="Arial"/>
          <w:b/>
          <w:sz w:val="28"/>
          <w:szCs w:val="28"/>
        </w:rPr>
        <w:t>Katedra teorie a dějin umění -</w:t>
      </w:r>
      <w:r w:rsidRPr="005F407E">
        <w:rPr>
          <w:rFonts w:ascii="Arial" w:hAnsi="Arial" w:cs="Arial"/>
          <w:sz w:val="28"/>
          <w:szCs w:val="28"/>
        </w:rPr>
        <w:t xml:space="preserve"> </w:t>
      </w:r>
      <w:r w:rsidRPr="005F407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Projekt P – </w:t>
      </w:r>
      <w:proofErr w:type="spellStart"/>
      <w:r w:rsidRPr="005F407E">
        <w:rPr>
          <w:rFonts w:ascii="Arial" w:hAnsi="Arial" w:cs="Arial"/>
          <w:color w:val="000000"/>
          <w:sz w:val="28"/>
          <w:szCs w:val="28"/>
          <w:shd w:val="clear" w:color="auto" w:fill="FFFFFF"/>
        </w:rPr>
        <w:t>Kolaborativní</w:t>
      </w:r>
      <w:proofErr w:type="spellEnd"/>
      <w:r w:rsidRPr="005F407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projekt – otevřená platforma, jejímž základem jsou autorské výstupy studentů a studentek 1. ročníku, které tematizují některé pojmy (pomalost, péče, participace, příroda, pohyb, prázdno, periferie, proměna, paměť, pospolitost, pandemie aj.). Výstupy budou různorodé – </w:t>
      </w:r>
      <w:proofErr w:type="spellStart"/>
      <w:r w:rsidRPr="005F407E">
        <w:rPr>
          <w:rFonts w:ascii="Arial" w:hAnsi="Arial" w:cs="Arial"/>
          <w:color w:val="000000"/>
          <w:sz w:val="28"/>
          <w:szCs w:val="28"/>
          <w:shd w:val="clear" w:color="auto" w:fill="FFFFFF"/>
        </w:rPr>
        <w:t>kolaborativní</w:t>
      </w:r>
      <w:proofErr w:type="spellEnd"/>
      <w:r w:rsidRPr="005F407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povahy, introspektivního charakteru, využívající dokumentaristické a performativní praktiky.  Doplní je výpovědi sesbírané v rámci otevřené výzvy. </w:t>
      </w:r>
    </w:p>
    <w:p w:rsidR="0081519E" w:rsidRPr="005F407E" w:rsidRDefault="0081519E" w:rsidP="0081519E">
      <w:pPr>
        <w:rPr>
          <w:rFonts w:ascii="Arial" w:hAnsi="Arial" w:cs="Arial"/>
          <w:color w:val="1F497D"/>
          <w:sz w:val="28"/>
          <w:szCs w:val="28"/>
        </w:rPr>
      </w:pPr>
    </w:p>
    <w:p w:rsidR="00117F6D" w:rsidRDefault="00117F6D"/>
    <w:sectPr w:rsidR="0011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E"/>
    <w:rsid w:val="00117F6D"/>
    <w:rsid w:val="0081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8718"/>
  <w15:chartTrackingRefBased/>
  <w15:docId w15:val="{C79E8EF9-54DE-4A6A-B260-C697BDBF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19E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1519E"/>
    <w:rPr>
      <w:i/>
      <w:iCs/>
    </w:rPr>
  </w:style>
  <w:style w:type="paragraph" w:styleId="Prosttext">
    <w:name w:val="Plain Text"/>
    <w:basedOn w:val="Normln"/>
    <w:link w:val="ProsttextChar"/>
    <w:uiPriority w:val="99"/>
    <w:rsid w:val="0081519E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rsid w:val="0081519E"/>
    <w:rPr>
      <w:rFonts w:ascii="Calibri" w:eastAsia="Calibri" w:hAnsi="Calibri" w:cs="Calibri"/>
    </w:rPr>
  </w:style>
  <w:style w:type="character" w:customStyle="1" w:styleId="acopre">
    <w:name w:val="acopre"/>
    <w:basedOn w:val="Standardnpsmoodstavce"/>
    <w:rsid w:val="0081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2021-06-10T16:03:00Z</dcterms:created>
  <dcterms:modified xsi:type="dcterms:W3CDTF">2021-06-10T16:04:00Z</dcterms:modified>
</cp:coreProperties>
</file>