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32CC" w14:textId="1391F22C" w:rsidR="00924267" w:rsidRDefault="002A7F02">
      <w:r>
        <w:t xml:space="preserve">NOVÝ </w:t>
      </w:r>
      <w:r w:rsidR="00924267">
        <w:t>PRAŽSKÝ VIZUÁLNÍ KOMUNIKAČNÍ SYSTÉM MOHL BÝT BEZ PROBLÉMU FUNKČNÍ</w:t>
      </w:r>
    </w:p>
    <w:p w14:paraId="417293E6" w14:textId="77777777" w:rsidR="00924267" w:rsidRDefault="00924267"/>
    <w:p w14:paraId="3E67B70A" w14:textId="026FEA8E" w:rsidR="00967671" w:rsidRDefault="00924267">
      <w:r>
        <w:tab/>
      </w:r>
      <w:r w:rsidR="00A339EB">
        <w:t>Zatímco marketinkových řečí o komunikačním designu najdeme v českých médiích nepřeberně, a to i v těch, která se tváří odborně, sku</w:t>
      </w:r>
      <w:r w:rsidR="00894CF6">
        <w:t>t</w:t>
      </w:r>
      <w:r w:rsidR="00A339EB">
        <w:t xml:space="preserve">ečně odborné texty si u nás o tomto tématu designéři ani laici nepřečtou. Hledat je na internetu je problémem náročným jak na hodnotovou motivaci, tak na zkušenost. Jediný </w:t>
      </w:r>
      <w:r w:rsidR="00894CF6">
        <w:t>o</w:t>
      </w:r>
      <w:r w:rsidR="00A339EB">
        <w:t>dborný časopis o informačním designu IDJ (</w:t>
      </w:r>
      <w:proofErr w:type="spellStart"/>
      <w:r w:rsidR="00A339EB">
        <w:t>Information</w:t>
      </w:r>
      <w:proofErr w:type="spellEnd"/>
      <w:r w:rsidR="00A339EB">
        <w:t xml:space="preserve"> Design </w:t>
      </w:r>
      <w:proofErr w:type="spellStart"/>
      <w:r w:rsidR="00A339EB">
        <w:t>Journal</w:t>
      </w:r>
      <w:proofErr w:type="spellEnd"/>
      <w:r w:rsidR="00A339EB">
        <w:t>) v knihovně UMPRUM málokdo čte a komunikační teorie či kognitivní psychologie se na školách pro designéry nepřednáší. Výsledkem toho mj. je, že málokdo u nás tuší o exist</w:t>
      </w:r>
      <w:r w:rsidR="00894CF6">
        <w:t>e</w:t>
      </w:r>
      <w:r w:rsidR="00A339EB">
        <w:t xml:space="preserve">nci unifikované, postupně se rozvíjející </w:t>
      </w:r>
      <w:r w:rsidR="00894CF6">
        <w:t xml:space="preserve">funkční </w:t>
      </w:r>
      <w:r w:rsidR="00A339EB">
        <w:t xml:space="preserve">mezinárodní řeči </w:t>
      </w:r>
      <w:r w:rsidR="005506AD">
        <w:t xml:space="preserve">grafických symbolů, které jsou obsaženy v řadě technických norem ISO. </w:t>
      </w:r>
    </w:p>
    <w:p w14:paraId="74743389" w14:textId="6B7D8D26" w:rsidR="005506AD" w:rsidRDefault="005506AD">
      <w:r>
        <w:tab/>
        <w:t xml:space="preserve">Není potom divu, že na jedné straně jsme </w:t>
      </w:r>
      <w:r w:rsidR="004418E7">
        <w:t xml:space="preserve">nebyli </w:t>
      </w:r>
      <w:r>
        <w:t>schopni zaregistrovat mezinárodní aktivitu směřující k užití fun</w:t>
      </w:r>
      <w:r w:rsidR="00924267">
        <w:t>k</w:t>
      </w:r>
      <w:r>
        <w:t xml:space="preserve">čního systému informací pro vztahy stát – veřejnost v období pandemie, na druhé straně naivně pořádáme nákladné soutěže na vizuální </w:t>
      </w:r>
      <w:r w:rsidR="004418E7">
        <w:t xml:space="preserve">komunikační </w:t>
      </w:r>
      <w:r>
        <w:t>systémy, v jejichž porotách není jediný odborník oplývající výše uvedenými znalostmi.</w:t>
      </w:r>
    </w:p>
    <w:p w14:paraId="06FDFE4B" w14:textId="1D3293DE" w:rsidR="005506AD" w:rsidRDefault="005506AD">
      <w:r>
        <w:tab/>
        <w:t>Je to bohužel typické i pro komerční agenturu Český design, která nyní zorganizovala soutěž na vizuální infor</w:t>
      </w:r>
      <w:r w:rsidR="006506DA">
        <w:t>m</w:t>
      </w:r>
      <w:r>
        <w:t>ační systém města Prahy. Je jako vždy samozřejmě esteticky kvalitní</w:t>
      </w:r>
      <w:r w:rsidR="002D64E2">
        <w:t>, ale mezinárodní informační kódy příliš nez</w:t>
      </w:r>
      <w:r w:rsidR="004418E7">
        <w:t>vládá</w:t>
      </w:r>
      <w:r w:rsidR="002D64E2">
        <w:t xml:space="preserve">. </w:t>
      </w:r>
    </w:p>
    <w:p w14:paraId="3202E5DF" w14:textId="658DCD80" w:rsidR="002D64E2" w:rsidRDefault="002D64E2">
      <w:r>
        <w:tab/>
        <w:t xml:space="preserve">V praxi se nyní již setkáváme </w:t>
      </w:r>
      <w:r w:rsidR="004418E7">
        <w:t xml:space="preserve">například </w:t>
      </w:r>
      <w:r>
        <w:t>s negativními důs</w:t>
      </w:r>
      <w:r w:rsidR="006506DA">
        <w:t>l</w:t>
      </w:r>
      <w:r>
        <w:t>edky jiné soutěže na barevnost karoserií pražské dopravy. To, že tonální volba byla zdůvodněna ve vztahu k měst</w:t>
      </w:r>
      <w:r w:rsidR="006506DA">
        <w:t>s</w:t>
      </w:r>
      <w:r>
        <w:t xml:space="preserve">kým symbolům </w:t>
      </w:r>
      <w:r w:rsidR="004418E7">
        <w:t xml:space="preserve">velmi naivně </w:t>
      </w:r>
      <w:r>
        <w:t xml:space="preserve">možná tak nevadí. Ale členění vnější plochy dopravních </w:t>
      </w:r>
      <w:r w:rsidR="006506DA">
        <w:t>pro</w:t>
      </w:r>
      <w:r>
        <w:t>středků</w:t>
      </w:r>
      <w:r w:rsidR="00924267">
        <w:t>, jak upozornila odborná kritika,</w:t>
      </w:r>
      <w:r>
        <w:t xml:space="preserve"> skutečně vnáší do </w:t>
      </w:r>
      <w:r w:rsidR="004418E7">
        <w:t xml:space="preserve">vizuálně </w:t>
      </w:r>
      <w:r>
        <w:t>problematického prostoru nepřehledné městsk</w:t>
      </w:r>
      <w:r w:rsidR="004418E7">
        <w:t>ých</w:t>
      </w:r>
      <w:r>
        <w:t xml:space="preserve"> </w:t>
      </w:r>
      <w:r w:rsidR="004418E7">
        <w:t>komunikací</w:t>
      </w:r>
      <w:r>
        <w:t xml:space="preserve"> další </w:t>
      </w:r>
      <w:r w:rsidR="00924267">
        <w:t>komplikovaně vnímatelný vizuální prvek.</w:t>
      </w:r>
    </w:p>
    <w:p w14:paraId="2F36D518" w14:textId="77777777" w:rsidR="00EF629A" w:rsidRDefault="00924267">
      <w:r>
        <w:tab/>
        <w:t>Pro český design bohužel stá</w:t>
      </w:r>
      <w:r w:rsidR="006506DA">
        <w:t>l</w:t>
      </w:r>
      <w:r>
        <w:t>e platí, že je esteticky na výši, ale ostatní kvality řeší přinejmenším diletantsky.</w:t>
      </w:r>
      <w:r w:rsidR="006506DA">
        <w:t xml:space="preserve"> </w:t>
      </w:r>
      <w:r w:rsidR="004418E7">
        <w:t>Jde mj. o důsledky ideologie design-</w:t>
      </w:r>
      <w:proofErr w:type="spellStart"/>
      <w:r w:rsidR="004418E7">
        <w:t>research</w:t>
      </w:r>
      <w:proofErr w:type="spellEnd"/>
      <w:r w:rsidR="004418E7">
        <w:t>,</w:t>
      </w:r>
      <w:r w:rsidR="00072E74">
        <w:t xml:space="preserve"> design-</w:t>
      </w:r>
      <w:proofErr w:type="spellStart"/>
      <w:r w:rsidR="00072E74">
        <w:t>thinking</w:t>
      </w:r>
      <w:proofErr w:type="spellEnd"/>
      <w:r w:rsidR="00072E74">
        <w:t xml:space="preserve">, která je postavena na marketinku, jež umí ve prospěch maximalizace zisku převálcovat jakékoliv odborné poznatky. </w:t>
      </w:r>
      <w:r w:rsidR="004418E7">
        <w:t xml:space="preserve"> </w:t>
      </w:r>
      <w:r w:rsidR="00072E74">
        <w:t xml:space="preserve">Její </w:t>
      </w:r>
      <w:proofErr w:type="spellStart"/>
      <w:r w:rsidR="00072E74">
        <w:t>kontraverze</w:t>
      </w:r>
      <w:proofErr w:type="spellEnd"/>
      <w:r w:rsidR="00072E74">
        <w:t xml:space="preserve"> spočívá v pyšné sebestředné</w:t>
      </w:r>
      <w:r w:rsidR="004418E7">
        <w:t xml:space="preserve"> vševědoucnosti nedostatečně kvalifikovaných designérů, kteří nepovažují za nu</w:t>
      </w:r>
      <w:r w:rsidR="00072E74">
        <w:t xml:space="preserve">tné týmově spolupracovat s vědci. </w:t>
      </w:r>
    </w:p>
    <w:p w14:paraId="08D51CEE" w14:textId="58EC15CB" w:rsidR="00EF629A" w:rsidRDefault="00EF629A">
      <w:r>
        <w:tab/>
        <w:t>Kvalita je v oboru designu vymezena obecně pojmem komfortu. Ten ale může být buď (při spolupráci svědci) skutečný, nebo (při spolupráci s marketinkovými manažery) povrchní. Promyšlený alibismus marketinku spočívá v testování prostřednictvím dojmů zákazníků. K ověření skutečného komfortu vede jen multioborové laboratorní testování.</w:t>
      </w:r>
    </w:p>
    <w:p w14:paraId="58BEDA9C" w14:textId="740CDF3D" w:rsidR="00924267" w:rsidRDefault="00EF629A">
      <w:r>
        <w:tab/>
      </w:r>
      <w:r w:rsidR="006506DA">
        <w:t>Dokud si neodvykneme formálně mávat pojmy jako je kritické myšlení, kritický design, kritická muzea ad. bez toho, abychom intenzívně uplatňovali jejich principy v praxi, nic se nezlepší.</w:t>
      </w:r>
    </w:p>
    <w:p w14:paraId="5B90F9D7" w14:textId="5A268925" w:rsidR="00924267" w:rsidRDefault="00924267">
      <w:r>
        <w:tab/>
        <w:t>Tomáš Fassati</w:t>
      </w:r>
    </w:p>
    <w:p w14:paraId="1368245D" w14:textId="1D47C80C" w:rsidR="00B40C63" w:rsidRDefault="00B40C63"/>
    <w:p w14:paraId="65D23A0A" w14:textId="0139540E" w:rsidR="00B40C63" w:rsidRDefault="00B40C63">
      <w:r>
        <w:t>PS</w:t>
      </w:r>
    </w:p>
    <w:p w14:paraId="0F5A5D15" w14:textId="06D8944A" w:rsidR="00B40C63" w:rsidRDefault="00B40C63">
      <w:r>
        <w:t>Proti populismu se samozřejmě vždy těžko bojuje. Ale užívat slovní spojení „nejčtenější web o designu“ inteligentní veřejnost neosloví. Nejčtenějšími novinami jsou Blesk, k nejsledovanější televizi patřila Nova.</w:t>
      </w:r>
    </w:p>
    <w:p w14:paraId="3DBD93E8" w14:textId="2CDFF307" w:rsidR="0073011B" w:rsidRDefault="0073011B"/>
    <w:p w14:paraId="267B1721" w14:textId="4A3CB2C9" w:rsidR="0073011B" w:rsidRDefault="0073011B">
      <w:r>
        <w:rPr>
          <w:noProof/>
        </w:rPr>
        <w:lastRenderedPageBreak/>
        <w:drawing>
          <wp:inline distT="0" distB="0" distL="0" distR="0" wp14:anchorId="08EBC893" wp14:editId="2D89DC30">
            <wp:extent cx="5760720" cy="407289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39D2B" w14:textId="77777777" w:rsidR="002A7F02" w:rsidRDefault="002A7F02"/>
    <w:p w14:paraId="511144C1" w14:textId="61F98758" w:rsidR="00901300" w:rsidRPr="002A7F02" w:rsidRDefault="002A7F02">
      <w:pPr>
        <w:rPr>
          <w:i/>
          <w:iCs/>
        </w:rPr>
      </w:pPr>
      <w:r w:rsidRPr="002A7F02">
        <w:rPr>
          <w:i/>
          <w:iCs/>
        </w:rPr>
        <w:t>B</w:t>
      </w:r>
      <w:r w:rsidR="00772369" w:rsidRPr="002A7F02">
        <w:rPr>
          <w:i/>
          <w:iCs/>
        </w:rPr>
        <w:t>ez vysvětlivek pod symboly</w:t>
      </w:r>
      <w:r w:rsidRPr="002A7F02">
        <w:rPr>
          <w:i/>
          <w:iCs/>
        </w:rPr>
        <w:t xml:space="preserve"> jde</w:t>
      </w:r>
      <w:r w:rsidR="00772369" w:rsidRPr="002A7F02">
        <w:rPr>
          <w:i/>
          <w:iCs/>
        </w:rPr>
        <w:t xml:space="preserve"> jen</w:t>
      </w:r>
      <w:r w:rsidRPr="002A7F02">
        <w:rPr>
          <w:i/>
          <w:iCs/>
        </w:rPr>
        <w:t xml:space="preserve"> o</w:t>
      </w:r>
      <w:r w:rsidR="00772369" w:rsidRPr="002A7F02">
        <w:rPr>
          <w:i/>
          <w:iCs/>
        </w:rPr>
        <w:t xml:space="preserve"> přehlídk</w:t>
      </w:r>
      <w:r w:rsidRPr="002A7F02">
        <w:rPr>
          <w:i/>
          <w:iCs/>
        </w:rPr>
        <w:t>u</w:t>
      </w:r>
      <w:r w:rsidR="00772369" w:rsidRPr="002A7F02">
        <w:rPr>
          <w:i/>
          <w:iCs/>
        </w:rPr>
        <w:t xml:space="preserve"> estetiky</w:t>
      </w:r>
      <w:r w:rsidRPr="002A7F02">
        <w:rPr>
          <w:i/>
          <w:iCs/>
        </w:rPr>
        <w:t>. I tak odborná analýza dojde ke zjištění mnoha nedostatků celého systému. Bylo by to téma na samostatný odborný text.</w:t>
      </w:r>
    </w:p>
    <w:p w14:paraId="53288540" w14:textId="77777777" w:rsidR="002A7F02" w:rsidRDefault="002A7F02"/>
    <w:p w14:paraId="10398010" w14:textId="35029625" w:rsidR="0073011B" w:rsidRDefault="00F40697">
      <w:r>
        <w:rPr>
          <w:noProof/>
        </w:rPr>
        <w:drawing>
          <wp:inline distT="0" distB="0" distL="0" distR="0" wp14:anchorId="1F2A8537" wp14:editId="7A745251">
            <wp:extent cx="4696496" cy="3303420"/>
            <wp:effectExtent l="0" t="0" r="889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525" t="14705" r="20925" b="10830"/>
                    <a:stretch/>
                  </pic:blipFill>
                  <pic:spPr bwMode="auto">
                    <a:xfrm>
                      <a:off x="0" y="0"/>
                      <a:ext cx="4702175" cy="330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6CDA0" w14:textId="1A4B5835" w:rsidR="00DF0CCD" w:rsidRDefault="00DF0CCD"/>
    <w:p w14:paraId="57839E01" w14:textId="2427601C" w:rsidR="00DF0CCD" w:rsidRPr="00DF0CCD" w:rsidRDefault="00DF0CCD">
      <w:pPr>
        <w:rPr>
          <w:i/>
          <w:iCs/>
        </w:rPr>
      </w:pPr>
      <w:r w:rsidRPr="00DF0CCD">
        <w:rPr>
          <w:i/>
          <w:iCs/>
        </w:rPr>
        <w:t xml:space="preserve">Ve světě již přicházejí na to, že označovat některé druhy dopravy podnikovou značkou dopravce není příliš funkční. Značky identifikují místní lidé, kteří informaci příliš nepotřebují, ale návštěvníci z ciziny s nimi mají problém. Tady by bylo zajímavé číst poctivou zprávu z uživatelského testu. Pražská </w:t>
      </w:r>
      <w:r w:rsidRPr="00DF0CCD">
        <w:rPr>
          <w:i/>
          <w:iCs/>
        </w:rPr>
        <w:lastRenderedPageBreak/>
        <w:t xml:space="preserve">podniková značka metra připomíná šipku směrem dolů, ale obecný piktogram metra je mnohem sdílnější. </w:t>
      </w:r>
    </w:p>
    <w:p w14:paraId="142C589E" w14:textId="04505F19" w:rsidR="00F40697" w:rsidRDefault="00F40697"/>
    <w:p w14:paraId="1A5CF051" w14:textId="44580631" w:rsidR="00F40697" w:rsidRDefault="00F40697">
      <w:r>
        <w:rPr>
          <w:noProof/>
        </w:rPr>
        <w:drawing>
          <wp:inline distT="0" distB="0" distL="0" distR="0" wp14:anchorId="7BAEFA5F" wp14:editId="0E016A2A">
            <wp:extent cx="5699766" cy="1648496"/>
            <wp:effectExtent l="0" t="0" r="0" b="889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269" t="37891" r="21230" b="32030"/>
                    <a:stretch/>
                  </pic:blipFill>
                  <pic:spPr bwMode="auto">
                    <a:xfrm>
                      <a:off x="0" y="0"/>
                      <a:ext cx="5716570" cy="1653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24EC7" w14:textId="5B187F74" w:rsidR="00F40697" w:rsidRDefault="00F40697"/>
    <w:p w14:paraId="55DE7216" w14:textId="54E38313" w:rsidR="00F40697" w:rsidRPr="00FE33D0" w:rsidRDefault="00F40697">
      <w:pPr>
        <w:rPr>
          <w:i/>
          <w:iCs/>
        </w:rPr>
      </w:pPr>
      <w:r w:rsidRPr="00FE33D0">
        <w:rPr>
          <w:i/>
          <w:iCs/>
        </w:rPr>
        <w:t xml:space="preserve">O problematice čitelnosti sazby písmových znaků grafičtí designéři na rozdíl od znalostí komunikačních kódů něco vědí. </w:t>
      </w:r>
      <w:r w:rsidR="00522E58" w:rsidRPr="00FE33D0">
        <w:rPr>
          <w:i/>
          <w:iCs/>
        </w:rPr>
        <w:t xml:space="preserve"> </w:t>
      </w:r>
      <w:proofErr w:type="spellStart"/>
      <w:r w:rsidR="00522E58" w:rsidRPr="00FE33D0">
        <w:rPr>
          <w:i/>
          <w:iCs/>
        </w:rPr>
        <w:t>Rozpaly</w:t>
      </w:r>
      <w:proofErr w:type="spellEnd"/>
      <w:r w:rsidR="00522E58" w:rsidRPr="00FE33D0">
        <w:rPr>
          <w:i/>
          <w:iCs/>
        </w:rPr>
        <w:t xml:space="preserve"> názvů stanic DEPO PÍSN</w:t>
      </w:r>
      <w:r w:rsidR="00DF6C85">
        <w:rPr>
          <w:i/>
          <w:iCs/>
        </w:rPr>
        <w:t>I</w:t>
      </w:r>
      <w:r w:rsidR="00522E58" w:rsidRPr="00FE33D0">
        <w:rPr>
          <w:i/>
          <w:iCs/>
        </w:rPr>
        <w:t xml:space="preserve">CE nebo NÁMĚSTÍ MÍRU jsou </w:t>
      </w:r>
      <w:r w:rsidR="00B91870">
        <w:rPr>
          <w:i/>
          <w:iCs/>
        </w:rPr>
        <w:t xml:space="preserve">ale </w:t>
      </w:r>
      <w:r w:rsidR="00522E58" w:rsidRPr="00FE33D0">
        <w:rPr>
          <w:i/>
          <w:iCs/>
        </w:rPr>
        <w:t>zbytečně malé, prostor v ploše tabule je přitom k dispozici. Rathouský, na kterého se marketink soutěže atraktivně odvolává, s </w:t>
      </w:r>
      <w:proofErr w:type="spellStart"/>
      <w:r w:rsidR="00522E58" w:rsidRPr="00FE33D0">
        <w:rPr>
          <w:i/>
          <w:iCs/>
        </w:rPr>
        <w:t>rozpaly</w:t>
      </w:r>
      <w:proofErr w:type="spellEnd"/>
      <w:r w:rsidR="00522E58" w:rsidRPr="00FE33D0">
        <w:rPr>
          <w:i/>
          <w:iCs/>
        </w:rPr>
        <w:t xml:space="preserve"> pracoval velmi ukázkově, ani jeho následník Rostislav Vaněk s nimi neměl problém.</w:t>
      </w:r>
    </w:p>
    <w:sectPr w:rsidR="00F40697" w:rsidRPr="00FE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EB"/>
    <w:rsid w:val="00040D89"/>
    <w:rsid w:val="00072E74"/>
    <w:rsid w:val="002A7F02"/>
    <w:rsid w:val="002D64E2"/>
    <w:rsid w:val="002F75BE"/>
    <w:rsid w:val="004418E7"/>
    <w:rsid w:val="00522E58"/>
    <w:rsid w:val="005506AD"/>
    <w:rsid w:val="006506DA"/>
    <w:rsid w:val="0073011B"/>
    <w:rsid w:val="00772369"/>
    <w:rsid w:val="00894CF6"/>
    <w:rsid w:val="00901300"/>
    <w:rsid w:val="00924267"/>
    <w:rsid w:val="00975877"/>
    <w:rsid w:val="00A339EB"/>
    <w:rsid w:val="00AD591A"/>
    <w:rsid w:val="00B40C63"/>
    <w:rsid w:val="00B91870"/>
    <w:rsid w:val="00DC579F"/>
    <w:rsid w:val="00DF0CCD"/>
    <w:rsid w:val="00DF6C85"/>
    <w:rsid w:val="00EF629A"/>
    <w:rsid w:val="00F077BA"/>
    <w:rsid w:val="00F40697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7D44"/>
  <w15:chartTrackingRefBased/>
  <w15:docId w15:val="{38E2C691-8099-4C19-A56A-E09D99F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3378</Characters>
  <Application>Microsoft Office Word</Application>
  <DocSecurity>0</DocSecurity>
  <Lines>47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Fassati</dc:creator>
  <cp:keywords/>
  <dc:description/>
  <cp:lastModifiedBy>Tomáš Fassati</cp:lastModifiedBy>
  <cp:revision>2</cp:revision>
  <dcterms:created xsi:type="dcterms:W3CDTF">2022-04-08T11:19:00Z</dcterms:created>
  <dcterms:modified xsi:type="dcterms:W3CDTF">2022-04-08T11:19:00Z</dcterms:modified>
</cp:coreProperties>
</file>