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9560" w14:textId="060DCFBF" w:rsidR="003C1AB7" w:rsidRPr="00FD21D7" w:rsidRDefault="003C1AB7" w:rsidP="00CB0F6F">
      <w:pPr>
        <w:jc w:val="center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KONFERENCE</w:t>
      </w:r>
      <w:r w:rsidR="00FD21D7" w:rsidRPr="00FD21D7">
        <w:rPr>
          <w:rFonts w:ascii="Calibri" w:eastAsia="Meiryo UI" w:hAnsi="Calibri" w:cs="Calibri"/>
          <w:b/>
          <w:bCs/>
          <w:sz w:val="32"/>
          <w:szCs w:val="32"/>
        </w:rPr>
        <w:t xml:space="preserve"> 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>KE 1</w:t>
      </w:r>
      <w:r w:rsidR="00FD21D7">
        <w:rPr>
          <w:rFonts w:ascii="Calibri" w:eastAsia="Meiryo UI" w:hAnsi="Calibri" w:cs="Calibri"/>
          <w:b/>
          <w:bCs/>
          <w:sz w:val="32"/>
          <w:szCs w:val="32"/>
        </w:rPr>
        <w:t>3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>0. VÝROČÍ NAROZENÍ EMILIE PALIČKOVÉ</w:t>
      </w:r>
    </w:p>
    <w:p w14:paraId="5F24A91D" w14:textId="2BACBD19" w:rsidR="00D87291" w:rsidRPr="00FD21D7" w:rsidRDefault="00FD21D7" w:rsidP="00CB0F6F">
      <w:pPr>
        <w:jc w:val="center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 xml:space="preserve">ve </w:t>
      </w:r>
      <w:r w:rsidR="0022496B">
        <w:rPr>
          <w:rFonts w:ascii="Calibri" w:eastAsia="Meiryo UI" w:hAnsi="Calibri" w:cs="Calibri"/>
          <w:b/>
          <w:bCs/>
          <w:sz w:val="32"/>
          <w:szCs w:val="32"/>
        </w:rPr>
        <w:t>středa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 xml:space="preserve"> </w:t>
      </w:r>
      <w:r w:rsidR="00206F17">
        <w:rPr>
          <w:rFonts w:ascii="Calibri" w:eastAsia="Meiryo UI" w:hAnsi="Calibri" w:cs="Calibri"/>
          <w:b/>
          <w:bCs/>
          <w:sz w:val="32"/>
          <w:szCs w:val="32"/>
        </w:rPr>
        <w:t>3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>0. listopadu 2022 v Praze</w:t>
      </w:r>
    </w:p>
    <w:p w14:paraId="32C6F8EC" w14:textId="77777777" w:rsidR="00FA6A03" w:rsidRDefault="00FA6A03" w:rsidP="00694232">
      <w:pPr>
        <w:spacing w:before="120" w:line="288" w:lineRule="auto"/>
        <w:rPr>
          <w:rFonts w:ascii="Calibri" w:eastAsia="Meiryo UI" w:hAnsi="Calibri" w:cs="Calibri"/>
          <w:b/>
          <w:bCs/>
          <w:sz w:val="32"/>
          <w:szCs w:val="32"/>
        </w:rPr>
      </w:pPr>
    </w:p>
    <w:p w14:paraId="5DFCFFED" w14:textId="320CDEAA" w:rsidR="00601C3D" w:rsidRPr="00694232" w:rsidRDefault="00601C3D" w:rsidP="00694232">
      <w:pPr>
        <w:spacing w:before="120" w:line="288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694232">
        <w:rPr>
          <w:rFonts w:ascii="Calibri" w:eastAsia="Meiryo UI" w:hAnsi="Calibri" w:cs="Calibri"/>
          <w:b/>
          <w:bCs/>
          <w:sz w:val="32"/>
          <w:szCs w:val="32"/>
        </w:rPr>
        <w:t>VÝSTAVA EMILIE PALIČKOVÁ</w:t>
      </w:r>
    </w:p>
    <w:p w14:paraId="4DF31744" w14:textId="77777777" w:rsidR="00601C3D" w:rsidRPr="00694232" w:rsidRDefault="00601C3D" w:rsidP="00694232">
      <w:pPr>
        <w:spacing w:before="120" w:line="288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694232">
        <w:rPr>
          <w:rFonts w:ascii="Calibri" w:eastAsia="Meiryo UI" w:hAnsi="Calibri" w:cs="Calibri"/>
          <w:b/>
          <w:bCs/>
          <w:sz w:val="32"/>
          <w:szCs w:val="32"/>
        </w:rPr>
        <w:t>PROHLÍDKA ŠKOLY</w:t>
      </w:r>
    </w:p>
    <w:p w14:paraId="01D06253" w14:textId="77777777" w:rsidR="00601C3D" w:rsidRPr="00694232" w:rsidRDefault="00601C3D" w:rsidP="00694232">
      <w:pPr>
        <w:spacing w:before="120" w:line="288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694232">
        <w:rPr>
          <w:rFonts w:ascii="Calibri" w:eastAsia="Meiryo UI" w:hAnsi="Calibri" w:cs="Calibri"/>
          <w:b/>
          <w:bCs/>
          <w:sz w:val="32"/>
          <w:szCs w:val="32"/>
        </w:rPr>
        <w:t>MÓDNÍ PŘEHLÍDKA</w:t>
      </w:r>
    </w:p>
    <w:p w14:paraId="63B97CFE" w14:textId="77777777" w:rsidR="00601C3D" w:rsidRDefault="00601C3D" w:rsidP="00FD21D7">
      <w:pPr>
        <w:rPr>
          <w:rFonts w:ascii="Calibri" w:hAnsi="Calibri"/>
          <w:b/>
          <w:sz w:val="32"/>
          <w:szCs w:val="32"/>
        </w:rPr>
      </w:pPr>
    </w:p>
    <w:p w14:paraId="78F9BB21" w14:textId="2188C7DC" w:rsidR="00FD21D7" w:rsidRPr="00FD21D7" w:rsidRDefault="00FD21D7" w:rsidP="00FD21D7">
      <w:pPr>
        <w:rPr>
          <w:rFonts w:ascii="Calibri" w:hAnsi="Calibri"/>
          <w:b/>
          <w:sz w:val="32"/>
          <w:szCs w:val="32"/>
        </w:rPr>
      </w:pPr>
      <w:r w:rsidRPr="00FD21D7">
        <w:rPr>
          <w:rFonts w:ascii="Calibri" w:hAnsi="Calibri"/>
          <w:b/>
          <w:sz w:val="32"/>
          <w:szCs w:val="32"/>
        </w:rPr>
        <w:t>PROGRAM</w:t>
      </w:r>
      <w:r w:rsidR="00694232">
        <w:rPr>
          <w:rFonts w:ascii="Calibri" w:hAnsi="Calibri"/>
          <w:b/>
          <w:sz w:val="32"/>
          <w:szCs w:val="32"/>
        </w:rPr>
        <w:t xml:space="preserve"> KONFERENCE</w:t>
      </w:r>
      <w:r w:rsidRPr="00FD21D7">
        <w:rPr>
          <w:rFonts w:ascii="Calibri" w:hAnsi="Calibri"/>
          <w:b/>
          <w:sz w:val="32"/>
          <w:szCs w:val="32"/>
        </w:rPr>
        <w:t>:</w:t>
      </w:r>
    </w:p>
    <w:p w14:paraId="32DD3678" w14:textId="70CCABB7" w:rsidR="008D0450" w:rsidRPr="00FD21D7" w:rsidRDefault="00B77AF4" w:rsidP="00B223F5">
      <w:pPr>
        <w:spacing w:before="240"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ÚVOD KE KONFERENCI</w:t>
      </w:r>
      <w:r w:rsidR="0044362F"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  <w:r w:rsidR="0044362F">
        <w:rPr>
          <w:rFonts w:ascii="Calibri" w:eastAsia="Meiryo UI" w:hAnsi="Calibri" w:cs="Calibri"/>
          <w:sz w:val="32"/>
          <w:szCs w:val="32"/>
        </w:rPr>
        <w:t xml:space="preserve">Ing. </w:t>
      </w:r>
      <w:r w:rsidR="0044362F" w:rsidRPr="00FD21D7">
        <w:rPr>
          <w:rFonts w:ascii="Calibri" w:eastAsia="Meiryo UI" w:hAnsi="Calibri" w:cs="Calibri"/>
          <w:sz w:val="32"/>
          <w:szCs w:val="32"/>
        </w:rPr>
        <w:t>Ivana Hýblová</w:t>
      </w:r>
      <w:r w:rsidR="00352CAA">
        <w:rPr>
          <w:rFonts w:ascii="Calibri" w:eastAsia="Meiryo UI" w:hAnsi="Calibri" w:cs="Calibri"/>
          <w:sz w:val="32"/>
          <w:szCs w:val="32"/>
        </w:rPr>
        <w:t>, ředitelka VOŠTŘ a SUŠTŘ – pořádající instituce</w:t>
      </w:r>
      <w:r w:rsidR="0044362F">
        <w:rPr>
          <w:rFonts w:ascii="Calibri" w:eastAsia="Meiryo UI" w:hAnsi="Calibri" w:cs="Calibri"/>
          <w:sz w:val="32"/>
          <w:szCs w:val="32"/>
        </w:rPr>
        <w:tab/>
      </w:r>
      <w:r w:rsidR="0044362F">
        <w:rPr>
          <w:rFonts w:ascii="Calibri" w:eastAsia="Meiryo UI" w:hAnsi="Calibri" w:cs="Calibri"/>
          <w:sz w:val="32"/>
          <w:szCs w:val="32"/>
        </w:rPr>
        <w:tab/>
      </w:r>
    </w:p>
    <w:p w14:paraId="7EDB0FC6" w14:textId="4B8EBC8A" w:rsidR="00DF3699" w:rsidRDefault="00B77AF4" w:rsidP="00B223F5">
      <w:pPr>
        <w:spacing w:before="240"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PODÍL ŽEN NA VZNIKU A PROSAZOVÁNÍ NÁRODNÍHO STYLU</w:t>
      </w:r>
      <w:r w:rsidR="0044362F"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</w:p>
    <w:p w14:paraId="0832F45C" w14:textId="6ED9FF67" w:rsidR="008D0450" w:rsidRPr="00FD21D7" w:rsidRDefault="0044362F" w:rsidP="00B223F5">
      <w:pPr>
        <w:spacing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>
        <w:rPr>
          <w:rFonts w:ascii="Calibri" w:eastAsia="Meiryo UI" w:hAnsi="Calibri" w:cs="Calibri"/>
          <w:sz w:val="32"/>
          <w:szCs w:val="32"/>
        </w:rPr>
        <w:t xml:space="preserve">Mgr. </w:t>
      </w:r>
      <w:r w:rsidRPr="00FD21D7">
        <w:rPr>
          <w:rFonts w:ascii="Calibri" w:eastAsia="Meiryo UI" w:hAnsi="Calibri" w:cs="Calibri"/>
          <w:sz w:val="32"/>
          <w:szCs w:val="32"/>
        </w:rPr>
        <w:t xml:space="preserve">Jana </w:t>
      </w:r>
      <w:r w:rsidR="00F91C1D">
        <w:rPr>
          <w:rFonts w:ascii="Calibri" w:eastAsia="Meiryo UI" w:hAnsi="Calibri" w:cs="Calibri"/>
          <w:sz w:val="32"/>
          <w:szCs w:val="32"/>
        </w:rPr>
        <w:t xml:space="preserve">Pokorná </w:t>
      </w:r>
      <w:r w:rsidRPr="00FD21D7">
        <w:rPr>
          <w:rFonts w:ascii="Calibri" w:eastAsia="Meiryo UI" w:hAnsi="Calibri" w:cs="Calibri"/>
          <w:sz w:val="32"/>
          <w:szCs w:val="32"/>
        </w:rPr>
        <w:t>Kalousková</w:t>
      </w:r>
      <w:r w:rsidR="00352CAA">
        <w:rPr>
          <w:rFonts w:ascii="Calibri" w:eastAsia="Meiryo UI" w:hAnsi="Calibri" w:cs="Calibri"/>
          <w:sz w:val="32"/>
          <w:szCs w:val="32"/>
        </w:rPr>
        <w:t xml:space="preserve">, </w:t>
      </w:r>
      <w:r w:rsidR="009475C4" w:rsidRPr="009475C4">
        <w:rPr>
          <w:rFonts w:ascii="Calibri" w:eastAsia="Meiryo UI" w:hAnsi="Calibri" w:cs="Calibri"/>
          <w:sz w:val="32"/>
          <w:szCs w:val="32"/>
        </w:rPr>
        <w:t>Katolická teologická fakulta UK</w:t>
      </w:r>
      <w:r w:rsidR="004678CD">
        <w:rPr>
          <w:rFonts w:ascii="Calibri" w:eastAsia="Meiryo UI" w:hAnsi="Calibri" w:cs="Calibri"/>
          <w:sz w:val="32"/>
          <w:szCs w:val="32"/>
        </w:rPr>
        <w:t xml:space="preserve">, </w:t>
      </w:r>
      <w:r w:rsidR="006077DC">
        <w:rPr>
          <w:rFonts w:ascii="Calibri" w:eastAsia="Meiryo UI" w:hAnsi="Calibri" w:cs="Calibri"/>
          <w:sz w:val="32"/>
          <w:szCs w:val="32"/>
        </w:rPr>
        <w:t xml:space="preserve">Praha, </w:t>
      </w:r>
      <w:r w:rsidR="004678CD" w:rsidRPr="004678CD">
        <w:rPr>
          <w:rFonts w:ascii="Calibri" w:eastAsia="Meiryo UI" w:hAnsi="Calibri" w:cs="Calibri"/>
          <w:sz w:val="32"/>
          <w:szCs w:val="32"/>
        </w:rPr>
        <w:t>Ústav dějin umění AV ČR</w:t>
      </w:r>
      <w:r w:rsidR="004367A1">
        <w:rPr>
          <w:rFonts w:ascii="Calibri" w:eastAsia="Meiryo UI" w:hAnsi="Calibri" w:cs="Calibri"/>
          <w:sz w:val="32"/>
          <w:szCs w:val="32"/>
        </w:rPr>
        <w:t>, Praha</w:t>
      </w:r>
      <w:r>
        <w:rPr>
          <w:rFonts w:ascii="Calibri" w:eastAsia="Meiryo UI" w:hAnsi="Calibri" w:cs="Calibri"/>
          <w:sz w:val="32"/>
          <w:szCs w:val="32"/>
        </w:rPr>
        <w:tab/>
      </w:r>
      <w:r>
        <w:rPr>
          <w:rFonts w:ascii="Calibri" w:eastAsia="Meiryo UI" w:hAnsi="Calibri" w:cs="Calibri"/>
          <w:sz w:val="32"/>
          <w:szCs w:val="32"/>
        </w:rPr>
        <w:tab/>
      </w:r>
    </w:p>
    <w:p w14:paraId="0B6CC904" w14:textId="546AA23F" w:rsidR="006922C7" w:rsidRPr="00FD21D7" w:rsidRDefault="00B77AF4" w:rsidP="00B223F5">
      <w:pPr>
        <w:spacing w:before="240"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NÁRODNÍ STYL A ČESKOSLOVENSKÁ ÚČAST NA ME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softHyphen/>
        <w:t>ZINÁRODNÍ VÝSTAVĚ</w:t>
      </w:r>
      <w:r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>MODERNÍHO DEKORATIVNÍHO A PRŮMYSLOVÉHO UMĚNÍ V PAŘÍŽI V ROCE 1925</w:t>
      </w:r>
      <w:r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  <w:r w:rsidR="0044362F" w:rsidRPr="00A0743B">
        <w:rPr>
          <w:rFonts w:ascii="Calibri" w:eastAsia="Meiryo UI" w:hAnsi="Calibri" w:cs="Calibri"/>
          <w:sz w:val="32"/>
          <w:szCs w:val="32"/>
        </w:rPr>
        <w:t xml:space="preserve">PhDr. Vladimír </w:t>
      </w:r>
      <w:proofErr w:type="spellStart"/>
      <w:r w:rsidR="0044362F">
        <w:rPr>
          <w:rFonts w:ascii="Calibri" w:eastAsia="Meiryo UI" w:hAnsi="Calibri" w:cs="Calibri"/>
          <w:sz w:val="32"/>
          <w:szCs w:val="32"/>
        </w:rPr>
        <w:t>C</w:t>
      </w:r>
      <w:r w:rsidR="0044362F" w:rsidRPr="00A0743B">
        <w:rPr>
          <w:rFonts w:ascii="Calibri" w:eastAsia="Meiryo UI" w:hAnsi="Calibri" w:cs="Calibri"/>
          <w:sz w:val="32"/>
          <w:szCs w:val="32"/>
        </w:rPr>
        <w:t>zumalo</w:t>
      </w:r>
      <w:proofErr w:type="spellEnd"/>
      <w:r w:rsidR="0044362F" w:rsidRPr="00A0743B">
        <w:rPr>
          <w:rFonts w:ascii="Calibri" w:eastAsia="Meiryo UI" w:hAnsi="Calibri" w:cs="Calibri"/>
          <w:sz w:val="32"/>
          <w:szCs w:val="32"/>
        </w:rPr>
        <w:t>, CSc.</w:t>
      </w:r>
      <w:r w:rsidR="00173ED7">
        <w:rPr>
          <w:rFonts w:ascii="Calibri" w:eastAsia="Meiryo UI" w:hAnsi="Calibri" w:cs="Calibri"/>
          <w:sz w:val="32"/>
          <w:szCs w:val="32"/>
        </w:rPr>
        <w:t xml:space="preserve">, </w:t>
      </w:r>
      <w:r w:rsidR="009B1839" w:rsidRPr="009B1839">
        <w:rPr>
          <w:rFonts w:ascii="Calibri" w:eastAsia="Meiryo UI" w:hAnsi="Calibri" w:cs="Calibri"/>
          <w:sz w:val="32"/>
          <w:szCs w:val="32"/>
        </w:rPr>
        <w:t>Ústav dějin křesťanského umění Katolické teologické fakulty UK</w:t>
      </w:r>
      <w:r w:rsidR="00D72953">
        <w:rPr>
          <w:rFonts w:ascii="Calibri" w:eastAsia="Meiryo UI" w:hAnsi="Calibri" w:cs="Calibri"/>
          <w:sz w:val="32"/>
          <w:szCs w:val="32"/>
        </w:rPr>
        <w:t>,</w:t>
      </w:r>
      <w:r w:rsidR="004367A1">
        <w:rPr>
          <w:rFonts w:ascii="Calibri" w:eastAsia="Meiryo UI" w:hAnsi="Calibri" w:cs="Calibri"/>
          <w:sz w:val="32"/>
          <w:szCs w:val="32"/>
        </w:rPr>
        <w:t xml:space="preserve"> </w:t>
      </w:r>
      <w:r w:rsidR="009B1839" w:rsidRPr="009B1839">
        <w:rPr>
          <w:rFonts w:ascii="Calibri" w:eastAsia="Meiryo UI" w:hAnsi="Calibri" w:cs="Calibri"/>
          <w:sz w:val="32"/>
          <w:szCs w:val="32"/>
        </w:rPr>
        <w:t>Pra</w:t>
      </w:r>
      <w:r w:rsidR="004367A1">
        <w:rPr>
          <w:rFonts w:ascii="Calibri" w:eastAsia="Meiryo UI" w:hAnsi="Calibri" w:cs="Calibri"/>
          <w:sz w:val="32"/>
          <w:szCs w:val="32"/>
        </w:rPr>
        <w:t>ha</w:t>
      </w:r>
      <w:r w:rsidR="00D72507">
        <w:rPr>
          <w:rFonts w:ascii="Calibri" w:eastAsia="Meiryo UI" w:hAnsi="Calibri" w:cs="Calibri"/>
          <w:sz w:val="32"/>
          <w:szCs w:val="32"/>
        </w:rPr>
        <w:t>, Stavební fakulta ČVUT</w:t>
      </w:r>
      <w:r w:rsidR="0052696D">
        <w:rPr>
          <w:rFonts w:ascii="Calibri" w:eastAsia="Meiryo UI" w:hAnsi="Calibri" w:cs="Calibri"/>
          <w:sz w:val="32"/>
          <w:szCs w:val="32"/>
        </w:rPr>
        <w:t>, Praha</w:t>
      </w:r>
    </w:p>
    <w:p w14:paraId="3036DEFD" w14:textId="19CE4D66" w:rsidR="006922C7" w:rsidRDefault="00B77AF4" w:rsidP="00B223F5">
      <w:pPr>
        <w:spacing w:before="240" w:line="240" w:lineRule="auto"/>
        <w:rPr>
          <w:rFonts w:ascii="Calibri" w:eastAsia="Meiryo UI" w:hAnsi="Calibri" w:cs="Calibri"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EMILIE PALIČKOVÁ A STÁTNÍ ÚSTAV ŠKOLSKÝ PRO DOMÁCKÝ PRŮMYSL</w:t>
      </w:r>
      <w:r w:rsidR="0044362F"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  <w:r w:rsidR="0044362F">
        <w:rPr>
          <w:rFonts w:ascii="Calibri" w:eastAsia="Meiryo UI" w:hAnsi="Calibri" w:cs="Calibri"/>
          <w:sz w:val="32"/>
          <w:szCs w:val="32"/>
        </w:rPr>
        <w:t xml:space="preserve">Mgr. </w:t>
      </w:r>
      <w:r w:rsidR="0044362F" w:rsidRPr="00FD21D7">
        <w:rPr>
          <w:rFonts w:ascii="Calibri" w:eastAsia="Meiryo UI" w:hAnsi="Calibri" w:cs="Calibri"/>
          <w:sz w:val="32"/>
          <w:szCs w:val="32"/>
        </w:rPr>
        <w:t xml:space="preserve">Petra </w:t>
      </w:r>
      <w:proofErr w:type="spellStart"/>
      <w:r w:rsidR="0044362F" w:rsidRPr="00FD21D7">
        <w:rPr>
          <w:rFonts w:ascii="Calibri" w:eastAsia="Meiryo UI" w:hAnsi="Calibri" w:cs="Calibri"/>
          <w:sz w:val="32"/>
          <w:szCs w:val="32"/>
        </w:rPr>
        <w:t>Czumalová</w:t>
      </w:r>
      <w:proofErr w:type="spellEnd"/>
      <w:r w:rsidR="00410DC0">
        <w:rPr>
          <w:rFonts w:ascii="Calibri" w:eastAsia="Meiryo UI" w:hAnsi="Calibri" w:cs="Calibri"/>
          <w:sz w:val="32"/>
          <w:szCs w:val="32"/>
        </w:rPr>
        <w:t>, VOŠTŘ a SUŠTŘ, Praha</w:t>
      </w:r>
    </w:p>
    <w:p w14:paraId="29AD7B42" w14:textId="24B8DECF" w:rsidR="00B77AF4" w:rsidRDefault="00B77AF4" w:rsidP="00B223F5">
      <w:pPr>
        <w:spacing w:before="240"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44362F">
        <w:rPr>
          <w:rFonts w:ascii="Calibri" w:eastAsia="Meiryo UI" w:hAnsi="Calibri" w:cs="Calibri"/>
          <w:b/>
          <w:bCs/>
          <w:sz w:val="32"/>
          <w:szCs w:val="32"/>
        </w:rPr>
        <w:t xml:space="preserve">EMILIE 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t>PALIČKOVÁ A SOUČASNÁ TEXTILNÍ TVORBA</w:t>
      </w:r>
      <w:r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</w:p>
    <w:p w14:paraId="205CF847" w14:textId="06A95C2B" w:rsidR="00B77AF4" w:rsidRPr="00FD21D7" w:rsidRDefault="00B77AF4" w:rsidP="001B47D9">
      <w:pPr>
        <w:spacing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44362F">
        <w:rPr>
          <w:rFonts w:ascii="Calibri" w:eastAsia="Meiryo UI" w:hAnsi="Calibri" w:cs="Calibri"/>
          <w:sz w:val="32"/>
          <w:szCs w:val="32"/>
        </w:rPr>
        <w:t xml:space="preserve">PhDr. Konstantina </w:t>
      </w:r>
      <w:r>
        <w:rPr>
          <w:rFonts w:ascii="Calibri" w:eastAsia="Meiryo UI" w:hAnsi="Calibri" w:cs="Calibri"/>
          <w:sz w:val="32"/>
          <w:szCs w:val="32"/>
        </w:rPr>
        <w:t>H</w:t>
      </w:r>
      <w:r w:rsidRPr="0044362F">
        <w:rPr>
          <w:rFonts w:ascii="Calibri" w:eastAsia="Meiryo UI" w:hAnsi="Calibri" w:cs="Calibri"/>
          <w:sz w:val="32"/>
          <w:szCs w:val="32"/>
        </w:rPr>
        <w:t>laváčková</w:t>
      </w:r>
      <w:r w:rsidR="00CA6FC5">
        <w:rPr>
          <w:rFonts w:ascii="Calibri" w:eastAsia="Meiryo UI" w:hAnsi="Calibri" w:cs="Calibri"/>
          <w:sz w:val="32"/>
          <w:szCs w:val="32"/>
        </w:rPr>
        <w:t xml:space="preserve">, </w:t>
      </w:r>
      <w:r w:rsidR="00CA6FC5" w:rsidRPr="00CA6FC5">
        <w:rPr>
          <w:rFonts w:ascii="Calibri" w:eastAsia="Meiryo UI" w:hAnsi="Calibri" w:cs="Calibri"/>
          <w:sz w:val="32"/>
          <w:szCs w:val="32"/>
        </w:rPr>
        <w:t xml:space="preserve">vedoucí kurátorka sbírky textilu 20. </w:t>
      </w:r>
      <w:r w:rsidR="00EE5F6C">
        <w:rPr>
          <w:rFonts w:ascii="Calibri" w:eastAsia="Meiryo UI" w:hAnsi="Calibri" w:cs="Calibri"/>
          <w:sz w:val="32"/>
          <w:szCs w:val="32"/>
        </w:rPr>
        <w:br/>
      </w:r>
      <w:r w:rsidR="00CA6FC5" w:rsidRPr="00CA6FC5">
        <w:rPr>
          <w:rFonts w:ascii="Calibri" w:eastAsia="Meiryo UI" w:hAnsi="Calibri" w:cs="Calibri"/>
          <w:sz w:val="32"/>
          <w:szCs w:val="32"/>
        </w:rPr>
        <w:t>a 21. století</w:t>
      </w:r>
      <w:r w:rsidR="00613504">
        <w:rPr>
          <w:rFonts w:ascii="Calibri" w:eastAsia="Meiryo UI" w:hAnsi="Calibri" w:cs="Calibri"/>
          <w:sz w:val="32"/>
          <w:szCs w:val="32"/>
        </w:rPr>
        <w:t>,</w:t>
      </w:r>
      <w:r w:rsidR="00634AF4">
        <w:rPr>
          <w:rFonts w:ascii="Calibri" w:eastAsia="Meiryo UI" w:hAnsi="Calibri" w:cs="Calibri"/>
          <w:sz w:val="32"/>
          <w:szCs w:val="32"/>
        </w:rPr>
        <w:t xml:space="preserve"> Uměle</w:t>
      </w:r>
      <w:r w:rsidR="00E112A5">
        <w:rPr>
          <w:rFonts w:ascii="Calibri" w:eastAsia="Meiryo UI" w:hAnsi="Calibri" w:cs="Calibri"/>
          <w:sz w:val="32"/>
          <w:szCs w:val="32"/>
        </w:rPr>
        <w:t>ckoprůmyslové muzeum, Praha</w:t>
      </w:r>
    </w:p>
    <w:p w14:paraId="3499E5D4" w14:textId="6A6D8421" w:rsidR="0051427B" w:rsidRDefault="00B77AF4" w:rsidP="00B223F5">
      <w:pPr>
        <w:spacing w:before="240"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VZPOMÍNKA NA EMILII PA</w:t>
      </w:r>
      <w:r w:rsidRPr="00FD21D7">
        <w:rPr>
          <w:rFonts w:ascii="Calibri" w:eastAsia="Meiryo UI" w:hAnsi="Calibri" w:cs="Calibri"/>
          <w:b/>
          <w:bCs/>
          <w:sz w:val="32"/>
          <w:szCs w:val="32"/>
        </w:rPr>
        <w:softHyphen/>
        <w:t>LIČKOVOU</w:t>
      </w:r>
      <w:r w:rsidR="0044362F">
        <w:rPr>
          <w:rFonts w:ascii="Calibri" w:eastAsia="Meiryo UI" w:hAnsi="Calibri" w:cs="Calibri"/>
          <w:b/>
          <w:bCs/>
          <w:sz w:val="32"/>
          <w:szCs w:val="32"/>
        </w:rPr>
        <w:t xml:space="preserve">, </w:t>
      </w:r>
    </w:p>
    <w:p w14:paraId="73425C8B" w14:textId="066A071F" w:rsidR="00694232" w:rsidRDefault="00CB0F6F" w:rsidP="001B47D9">
      <w:pPr>
        <w:spacing w:line="240" w:lineRule="auto"/>
        <w:rPr>
          <w:rFonts w:ascii="Calibri" w:eastAsia="Meiryo UI" w:hAnsi="Calibri" w:cs="Calibri"/>
          <w:b/>
          <w:bCs/>
          <w:sz w:val="32"/>
          <w:szCs w:val="32"/>
        </w:rPr>
      </w:pPr>
      <w:r>
        <w:rPr>
          <w:rFonts w:ascii="Calibri" w:eastAsia="Meiryo UI" w:hAnsi="Calibri" w:cs="Calibri"/>
          <w:sz w:val="32"/>
          <w:szCs w:val="32"/>
        </w:rPr>
        <w:t>Milča</w:t>
      </w:r>
      <w:r w:rsidR="0044362F" w:rsidRPr="00FD21D7">
        <w:rPr>
          <w:rFonts w:ascii="Calibri" w:eastAsia="Meiryo UI" w:hAnsi="Calibri" w:cs="Calibri"/>
          <w:sz w:val="32"/>
          <w:szCs w:val="32"/>
        </w:rPr>
        <w:t xml:space="preserve"> Eremiášová</w:t>
      </w:r>
      <w:r w:rsidR="0044362F">
        <w:rPr>
          <w:rFonts w:ascii="Calibri" w:eastAsia="Meiryo UI" w:hAnsi="Calibri" w:cs="Calibri"/>
          <w:sz w:val="32"/>
          <w:szCs w:val="32"/>
        </w:rPr>
        <w:t xml:space="preserve">, </w:t>
      </w:r>
      <w:proofErr w:type="spellStart"/>
      <w:r w:rsidR="0044362F">
        <w:rPr>
          <w:rFonts w:ascii="Calibri" w:eastAsia="Meiryo UI" w:hAnsi="Calibri" w:cs="Calibri"/>
          <w:sz w:val="32"/>
          <w:szCs w:val="32"/>
        </w:rPr>
        <w:t>ak</w:t>
      </w:r>
      <w:proofErr w:type="spellEnd"/>
      <w:r w:rsidR="0044362F">
        <w:rPr>
          <w:rFonts w:ascii="Calibri" w:eastAsia="Meiryo UI" w:hAnsi="Calibri" w:cs="Calibri"/>
          <w:sz w:val="32"/>
          <w:szCs w:val="32"/>
        </w:rPr>
        <w:t xml:space="preserve">. </w:t>
      </w:r>
      <w:proofErr w:type="spellStart"/>
      <w:r w:rsidR="00647023">
        <w:rPr>
          <w:rFonts w:ascii="Calibri" w:eastAsia="Meiryo UI" w:hAnsi="Calibri" w:cs="Calibri"/>
          <w:sz w:val="32"/>
          <w:szCs w:val="32"/>
        </w:rPr>
        <w:t>m</w:t>
      </w:r>
      <w:r w:rsidR="0044362F">
        <w:rPr>
          <w:rFonts w:ascii="Calibri" w:eastAsia="Meiryo UI" w:hAnsi="Calibri" w:cs="Calibri"/>
          <w:sz w:val="32"/>
          <w:szCs w:val="32"/>
        </w:rPr>
        <w:t>al</w:t>
      </w:r>
      <w:proofErr w:type="spellEnd"/>
      <w:r w:rsidR="00647023">
        <w:rPr>
          <w:rFonts w:ascii="Calibri" w:eastAsia="Meiryo UI" w:hAnsi="Calibri" w:cs="Calibri"/>
          <w:sz w:val="32"/>
          <w:szCs w:val="32"/>
        </w:rPr>
        <w:t>.</w:t>
      </w:r>
      <w:r w:rsidR="0044362F" w:rsidRPr="00FD21D7">
        <w:rPr>
          <w:rFonts w:ascii="Calibri" w:eastAsia="Meiryo UI" w:hAnsi="Calibri" w:cs="Calibri"/>
          <w:sz w:val="32"/>
          <w:szCs w:val="32"/>
        </w:rPr>
        <w:t xml:space="preserve"> a </w:t>
      </w:r>
      <w:r w:rsidR="0044362F" w:rsidRPr="0044362F">
        <w:rPr>
          <w:rFonts w:ascii="Calibri" w:eastAsia="Meiryo UI" w:hAnsi="Calibri" w:cs="Calibri"/>
          <w:sz w:val="32"/>
          <w:szCs w:val="32"/>
        </w:rPr>
        <w:t>doc. Em</w:t>
      </w:r>
      <w:r w:rsidR="00613504">
        <w:rPr>
          <w:rFonts w:ascii="Calibri" w:eastAsia="Meiryo UI" w:hAnsi="Calibri" w:cs="Calibri"/>
          <w:sz w:val="32"/>
          <w:szCs w:val="32"/>
        </w:rPr>
        <w:t>i</w:t>
      </w:r>
      <w:r w:rsidR="0044362F" w:rsidRPr="0044362F">
        <w:rPr>
          <w:rFonts w:ascii="Calibri" w:eastAsia="Meiryo UI" w:hAnsi="Calibri" w:cs="Calibri"/>
          <w:sz w:val="32"/>
          <w:szCs w:val="32"/>
        </w:rPr>
        <w:t xml:space="preserve">lie </w:t>
      </w:r>
      <w:proofErr w:type="spellStart"/>
      <w:r w:rsidR="0044362F" w:rsidRPr="0044362F">
        <w:rPr>
          <w:rFonts w:ascii="Calibri" w:eastAsia="Meiryo UI" w:hAnsi="Calibri" w:cs="Calibri"/>
          <w:sz w:val="32"/>
          <w:szCs w:val="32"/>
        </w:rPr>
        <w:t>Frydecká</w:t>
      </w:r>
      <w:proofErr w:type="spellEnd"/>
      <w:r w:rsidR="0044362F" w:rsidRPr="0044362F">
        <w:rPr>
          <w:rFonts w:ascii="Calibri" w:eastAsia="Meiryo UI" w:hAnsi="Calibri" w:cs="Calibri"/>
          <w:sz w:val="32"/>
          <w:szCs w:val="32"/>
        </w:rPr>
        <w:t xml:space="preserve">, </w:t>
      </w:r>
      <w:proofErr w:type="spellStart"/>
      <w:r w:rsidR="0044362F" w:rsidRPr="0044362F">
        <w:rPr>
          <w:rFonts w:ascii="Calibri" w:eastAsia="Meiryo UI" w:hAnsi="Calibri" w:cs="Calibri"/>
          <w:sz w:val="32"/>
          <w:szCs w:val="32"/>
        </w:rPr>
        <w:t>ak</w:t>
      </w:r>
      <w:proofErr w:type="spellEnd"/>
      <w:r w:rsidR="0044362F" w:rsidRPr="0044362F">
        <w:rPr>
          <w:rFonts w:ascii="Calibri" w:eastAsia="Meiryo UI" w:hAnsi="Calibri" w:cs="Calibri"/>
          <w:sz w:val="32"/>
          <w:szCs w:val="32"/>
        </w:rPr>
        <w:t xml:space="preserve">. </w:t>
      </w:r>
      <w:proofErr w:type="spellStart"/>
      <w:r w:rsidR="0044362F" w:rsidRPr="0044362F">
        <w:rPr>
          <w:rFonts w:ascii="Calibri" w:eastAsia="Meiryo UI" w:hAnsi="Calibri" w:cs="Calibri"/>
          <w:sz w:val="32"/>
          <w:szCs w:val="32"/>
        </w:rPr>
        <w:t>mal</w:t>
      </w:r>
      <w:proofErr w:type="spellEnd"/>
      <w:r w:rsidR="004A70E8">
        <w:rPr>
          <w:rFonts w:ascii="Calibri" w:eastAsia="Meiryo UI" w:hAnsi="Calibri" w:cs="Calibri"/>
          <w:sz w:val="32"/>
          <w:szCs w:val="32"/>
        </w:rPr>
        <w:t>.</w:t>
      </w:r>
      <w:r w:rsidR="00613504">
        <w:rPr>
          <w:rFonts w:ascii="Calibri" w:eastAsia="Meiryo UI" w:hAnsi="Calibri" w:cs="Calibri"/>
          <w:sz w:val="32"/>
          <w:szCs w:val="32"/>
        </w:rPr>
        <w:t>, studentky Emilie Paličkové</w:t>
      </w:r>
      <w:r w:rsidR="0044362F" w:rsidRPr="00FD21D7">
        <w:rPr>
          <w:rFonts w:ascii="Calibri" w:eastAsia="Meiryo UI" w:hAnsi="Calibri" w:cs="Calibri"/>
          <w:b/>
          <w:bCs/>
          <w:sz w:val="32"/>
          <w:szCs w:val="32"/>
        </w:rPr>
        <w:t xml:space="preserve"> </w:t>
      </w:r>
      <w:r w:rsidR="00B208E0" w:rsidRPr="00FD21D7">
        <w:rPr>
          <w:rFonts w:ascii="Calibri" w:eastAsia="Meiryo UI" w:hAnsi="Calibri" w:cs="Calibri"/>
          <w:b/>
          <w:bCs/>
          <w:sz w:val="32"/>
          <w:szCs w:val="32"/>
        </w:rPr>
        <w:t xml:space="preserve"> </w:t>
      </w:r>
    </w:p>
    <w:p w14:paraId="542D3063" w14:textId="3862218A" w:rsidR="00601C3D" w:rsidRDefault="00B77AF4" w:rsidP="00B223F5">
      <w:pPr>
        <w:spacing w:before="240" w:line="288" w:lineRule="auto"/>
        <w:rPr>
          <w:rFonts w:ascii="Calibri" w:eastAsia="Meiryo UI" w:hAnsi="Calibri" w:cs="Calibri"/>
          <w:b/>
          <w:bCs/>
          <w:sz w:val="32"/>
          <w:szCs w:val="32"/>
        </w:rPr>
      </w:pPr>
      <w:r w:rsidRPr="00FD21D7">
        <w:rPr>
          <w:rFonts w:ascii="Calibri" w:eastAsia="Meiryo UI" w:hAnsi="Calibri" w:cs="Calibri"/>
          <w:b/>
          <w:bCs/>
          <w:sz w:val="32"/>
          <w:szCs w:val="32"/>
        </w:rPr>
        <w:t>MODEROVANÁ DISKUSE</w:t>
      </w:r>
      <w:r>
        <w:rPr>
          <w:rFonts w:ascii="Calibri" w:eastAsia="Meiryo UI" w:hAnsi="Calibri" w:cs="Calibri"/>
          <w:b/>
          <w:bCs/>
          <w:sz w:val="32"/>
          <w:szCs w:val="32"/>
        </w:rPr>
        <w:t xml:space="preserve"> </w:t>
      </w:r>
    </w:p>
    <w:sectPr w:rsidR="00601C3D" w:rsidSect="006942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30563"/>
    <w:multiLevelType w:val="hybridMultilevel"/>
    <w:tmpl w:val="9984CA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66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B7"/>
    <w:rsid w:val="000F794C"/>
    <w:rsid w:val="00111C1B"/>
    <w:rsid w:val="001274E2"/>
    <w:rsid w:val="00173ED7"/>
    <w:rsid w:val="001B47D9"/>
    <w:rsid w:val="001B71E5"/>
    <w:rsid w:val="00206F17"/>
    <w:rsid w:val="0022496B"/>
    <w:rsid w:val="00352CAA"/>
    <w:rsid w:val="003C1AB7"/>
    <w:rsid w:val="00410DC0"/>
    <w:rsid w:val="004367A1"/>
    <w:rsid w:val="0044362F"/>
    <w:rsid w:val="004678CD"/>
    <w:rsid w:val="004A70E8"/>
    <w:rsid w:val="0051427B"/>
    <w:rsid w:val="00525CB4"/>
    <w:rsid w:val="0052696D"/>
    <w:rsid w:val="005F28D6"/>
    <w:rsid w:val="00601C3D"/>
    <w:rsid w:val="006077DC"/>
    <w:rsid w:val="00613504"/>
    <w:rsid w:val="00634AF4"/>
    <w:rsid w:val="00647023"/>
    <w:rsid w:val="006922C7"/>
    <w:rsid w:val="00694232"/>
    <w:rsid w:val="006975CD"/>
    <w:rsid w:val="006F6877"/>
    <w:rsid w:val="00763B82"/>
    <w:rsid w:val="008D0450"/>
    <w:rsid w:val="008F6375"/>
    <w:rsid w:val="009475C4"/>
    <w:rsid w:val="009B1839"/>
    <w:rsid w:val="00A0743B"/>
    <w:rsid w:val="00B208E0"/>
    <w:rsid w:val="00B223F5"/>
    <w:rsid w:val="00B607CC"/>
    <w:rsid w:val="00B77AF4"/>
    <w:rsid w:val="00C72391"/>
    <w:rsid w:val="00CA6FC5"/>
    <w:rsid w:val="00CB0F6F"/>
    <w:rsid w:val="00D72507"/>
    <w:rsid w:val="00D72953"/>
    <w:rsid w:val="00D87291"/>
    <w:rsid w:val="00DF3699"/>
    <w:rsid w:val="00E112A5"/>
    <w:rsid w:val="00EE5F6C"/>
    <w:rsid w:val="00F91C1D"/>
    <w:rsid w:val="00FA6A03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31CD"/>
  <w15:chartTrackingRefBased/>
  <w15:docId w15:val="{A457296F-528E-48EF-90F2-39FB0587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763B82"/>
  </w:style>
  <w:style w:type="character" w:customStyle="1" w:styleId="Styl1Char">
    <w:name w:val="Styl1 Char"/>
    <w:basedOn w:val="Standardnpsmoodstavce"/>
    <w:link w:val="Styl1"/>
    <w:rsid w:val="00763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C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C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C464-46B4-4EC9-9FE0-9DA2753A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Czumalo</dc:creator>
  <cp:keywords/>
  <dc:description/>
  <cp:lastModifiedBy>Petra Czumalova</cp:lastModifiedBy>
  <cp:revision>2</cp:revision>
  <cp:lastPrinted>2022-10-17T18:24:00Z</cp:lastPrinted>
  <dcterms:created xsi:type="dcterms:W3CDTF">2022-10-27T09:29:00Z</dcterms:created>
  <dcterms:modified xsi:type="dcterms:W3CDTF">2022-10-27T09:29:00Z</dcterms:modified>
</cp:coreProperties>
</file>