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19" w:rsidRDefault="00417F19" w:rsidP="00710F2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eastAsia="sk-SK"/>
        </w:rPr>
        <w:drawing>
          <wp:inline distT="0" distB="0" distL="0" distR="0">
            <wp:extent cx="5753100" cy="3838575"/>
            <wp:effectExtent l="19050" t="0" r="0" b="0"/>
            <wp:docPr id="1" name="Obrázok 1" descr="D:\Dokumenty\vystav\2015vazaPraha\vaza03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vystav\2015vazaPraha\vaza03 cop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F19" w:rsidRDefault="00417F19" w:rsidP="00710F2E">
      <w:pPr>
        <w:pStyle w:val="Default"/>
        <w:rPr>
          <w:b/>
          <w:bCs/>
          <w:sz w:val="22"/>
          <w:szCs w:val="22"/>
        </w:rPr>
      </w:pPr>
    </w:p>
    <w:p w:rsidR="00710F2E" w:rsidRPr="00D21B9E" w:rsidRDefault="00710F2E" w:rsidP="00710F2E">
      <w:pPr>
        <w:pStyle w:val="Default"/>
        <w:rPr>
          <w:b/>
          <w:bCs/>
          <w:sz w:val="22"/>
          <w:szCs w:val="22"/>
        </w:rPr>
      </w:pPr>
      <w:r w:rsidRPr="00D21B9E">
        <w:rPr>
          <w:b/>
          <w:bCs/>
          <w:sz w:val="22"/>
          <w:szCs w:val="22"/>
        </w:rPr>
        <w:t xml:space="preserve">Váza </w:t>
      </w:r>
    </w:p>
    <w:p w:rsidR="00BF6A82" w:rsidRPr="00D75BF8" w:rsidRDefault="00BF6A82" w:rsidP="00BF6A8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Výstava „Váza“ v Galérii Slovenského inštitútu v Prahe nadväzuje na predchádzajúci projekt v Galérii X v Bratislave, ktorý sa uskutočnil na prelome mája a júna 2014. </w:t>
      </w:r>
      <w:proofErr w:type="spellStart"/>
      <w:r>
        <w:rPr>
          <w:color w:val="auto"/>
          <w:sz w:val="22"/>
          <w:szCs w:val="22"/>
        </w:rPr>
        <w:t>Tentokrát</w:t>
      </w:r>
      <w:proofErr w:type="spellEnd"/>
      <w:r>
        <w:rPr>
          <w:color w:val="auto"/>
          <w:sz w:val="22"/>
          <w:szCs w:val="22"/>
        </w:rPr>
        <w:t xml:space="preserve"> výstava obohatená o nové kusy predstaví </w:t>
      </w:r>
      <w:r w:rsidR="005C50CB" w:rsidRPr="00D75BF8">
        <w:rPr>
          <w:color w:val="auto"/>
          <w:sz w:val="22"/>
          <w:szCs w:val="22"/>
        </w:rPr>
        <w:t>dvadsaťtri</w:t>
      </w:r>
      <w:r w:rsidRPr="00D75BF8">
        <w:rPr>
          <w:color w:val="auto"/>
          <w:sz w:val="22"/>
          <w:szCs w:val="22"/>
        </w:rPr>
        <w:t xml:space="preserve"> autorov a ich </w:t>
      </w:r>
      <w:r w:rsidR="005C50CB" w:rsidRPr="00D75BF8">
        <w:rPr>
          <w:color w:val="auto"/>
          <w:sz w:val="22"/>
          <w:szCs w:val="22"/>
        </w:rPr>
        <w:t>dvadsaťdva</w:t>
      </w:r>
      <w:r w:rsidRPr="00D75BF8">
        <w:rPr>
          <w:color w:val="auto"/>
          <w:sz w:val="22"/>
          <w:szCs w:val="22"/>
        </w:rPr>
        <w:t xml:space="preserve"> projektov, ktoré prezentujú </w:t>
      </w:r>
      <w:r w:rsidR="00417F19">
        <w:rPr>
          <w:color w:val="auto"/>
          <w:sz w:val="22"/>
          <w:szCs w:val="22"/>
        </w:rPr>
        <w:t xml:space="preserve">spolu </w:t>
      </w:r>
      <w:r w:rsidRPr="00D75BF8">
        <w:rPr>
          <w:color w:val="auto"/>
          <w:sz w:val="22"/>
          <w:szCs w:val="22"/>
        </w:rPr>
        <w:t>viac ako 40 kusov váz.</w:t>
      </w:r>
    </w:p>
    <w:p w:rsidR="00BF6A82" w:rsidRPr="00D75BF8" w:rsidRDefault="00BF6A82" w:rsidP="00BF6A82">
      <w:pPr>
        <w:pStyle w:val="Default"/>
        <w:rPr>
          <w:color w:val="auto"/>
          <w:sz w:val="22"/>
          <w:szCs w:val="22"/>
        </w:rPr>
      </w:pPr>
    </w:p>
    <w:p w:rsidR="00417F19" w:rsidRDefault="00417F19" w:rsidP="00710F2E">
      <w:pPr>
        <w:pStyle w:val="Default"/>
        <w:rPr>
          <w:b/>
          <w:bCs/>
          <w:color w:val="auto"/>
          <w:sz w:val="22"/>
          <w:szCs w:val="22"/>
        </w:rPr>
      </w:pPr>
    </w:p>
    <w:p w:rsidR="00710F2E" w:rsidRPr="00D75BF8" w:rsidRDefault="00710F2E" w:rsidP="00710F2E">
      <w:pPr>
        <w:pStyle w:val="Default"/>
        <w:rPr>
          <w:color w:val="auto"/>
          <w:sz w:val="22"/>
          <w:szCs w:val="22"/>
        </w:rPr>
      </w:pPr>
      <w:r w:rsidRPr="00D75BF8">
        <w:rPr>
          <w:b/>
          <w:bCs/>
          <w:color w:val="auto"/>
          <w:sz w:val="22"/>
          <w:szCs w:val="22"/>
        </w:rPr>
        <w:t xml:space="preserve">Vystavujúci autori: </w:t>
      </w:r>
    </w:p>
    <w:p w:rsidR="00BF6A82" w:rsidRPr="00D75BF8" w:rsidRDefault="00710F2E" w:rsidP="00710F2E">
      <w:pPr>
        <w:pStyle w:val="Default"/>
        <w:rPr>
          <w:color w:val="auto"/>
          <w:sz w:val="22"/>
          <w:szCs w:val="22"/>
        </w:rPr>
      </w:pPr>
      <w:proofErr w:type="spellStart"/>
      <w:r w:rsidRPr="00D75BF8">
        <w:rPr>
          <w:color w:val="auto"/>
          <w:sz w:val="22"/>
          <w:szCs w:val="22"/>
        </w:rPr>
        <w:t>Ondřej</w:t>
      </w:r>
      <w:proofErr w:type="spellEnd"/>
      <w:r w:rsidRPr="00D75BF8">
        <w:rPr>
          <w:color w:val="auto"/>
          <w:sz w:val="22"/>
          <w:szCs w:val="22"/>
        </w:rPr>
        <w:t xml:space="preserve"> </w:t>
      </w:r>
      <w:proofErr w:type="spellStart"/>
      <w:r w:rsidRPr="00D75BF8">
        <w:rPr>
          <w:color w:val="auto"/>
          <w:sz w:val="22"/>
          <w:szCs w:val="22"/>
        </w:rPr>
        <w:t>Batoušek</w:t>
      </w:r>
      <w:proofErr w:type="spellEnd"/>
      <w:r w:rsidRPr="00D75BF8">
        <w:rPr>
          <w:color w:val="auto"/>
          <w:sz w:val="22"/>
          <w:szCs w:val="22"/>
        </w:rPr>
        <w:t xml:space="preserve"> (</w:t>
      </w:r>
      <w:proofErr w:type="spellStart"/>
      <w:r w:rsidRPr="00D75BF8">
        <w:rPr>
          <w:color w:val="auto"/>
          <w:sz w:val="22"/>
          <w:szCs w:val="22"/>
        </w:rPr>
        <w:t>cz</w:t>
      </w:r>
      <w:proofErr w:type="spellEnd"/>
      <w:r w:rsidRPr="00D75BF8">
        <w:rPr>
          <w:color w:val="auto"/>
          <w:sz w:val="22"/>
          <w:szCs w:val="22"/>
        </w:rPr>
        <w:t xml:space="preserve">), Monika </w:t>
      </w:r>
      <w:proofErr w:type="spellStart"/>
      <w:r w:rsidRPr="00D75BF8">
        <w:rPr>
          <w:color w:val="auto"/>
          <w:sz w:val="22"/>
          <w:szCs w:val="22"/>
        </w:rPr>
        <w:t>Brzá</w:t>
      </w:r>
      <w:proofErr w:type="spellEnd"/>
      <w:r w:rsidRPr="00D75BF8">
        <w:rPr>
          <w:color w:val="auto"/>
          <w:sz w:val="22"/>
          <w:szCs w:val="22"/>
        </w:rPr>
        <w:t xml:space="preserve"> (</w:t>
      </w:r>
      <w:proofErr w:type="spellStart"/>
      <w:r w:rsidRPr="00D75BF8">
        <w:rPr>
          <w:color w:val="auto"/>
          <w:sz w:val="22"/>
          <w:szCs w:val="22"/>
        </w:rPr>
        <w:t>sk</w:t>
      </w:r>
      <w:proofErr w:type="spellEnd"/>
      <w:r w:rsidRPr="00D75BF8">
        <w:rPr>
          <w:color w:val="auto"/>
          <w:sz w:val="22"/>
          <w:szCs w:val="22"/>
        </w:rPr>
        <w:t xml:space="preserve">), Milan </w:t>
      </w:r>
      <w:proofErr w:type="spellStart"/>
      <w:r w:rsidRPr="00D75BF8">
        <w:rPr>
          <w:color w:val="auto"/>
          <w:sz w:val="22"/>
          <w:szCs w:val="22"/>
        </w:rPr>
        <w:t>Hanko</w:t>
      </w:r>
      <w:proofErr w:type="spellEnd"/>
      <w:r w:rsidRPr="00D75BF8">
        <w:rPr>
          <w:color w:val="auto"/>
          <w:sz w:val="22"/>
          <w:szCs w:val="22"/>
        </w:rPr>
        <w:t xml:space="preserve"> (</w:t>
      </w:r>
      <w:proofErr w:type="spellStart"/>
      <w:r w:rsidRPr="00D75BF8">
        <w:rPr>
          <w:color w:val="auto"/>
          <w:sz w:val="22"/>
          <w:szCs w:val="22"/>
        </w:rPr>
        <w:t>sk</w:t>
      </w:r>
      <w:proofErr w:type="spellEnd"/>
      <w:r w:rsidRPr="00D75BF8">
        <w:rPr>
          <w:color w:val="auto"/>
          <w:sz w:val="22"/>
          <w:szCs w:val="22"/>
        </w:rPr>
        <w:t xml:space="preserve">), Martina </w:t>
      </w:r>
      <w:proofErr w:type="spellStart"/>
      <w:r w:rsidRPr="00D75BF8">
        <w:rPr>
          <w:color w:val="auto"/>
          <w:sz w:val="22"/>
          <w:szCs w:val="22"/>
        </w:rPr>
        <w:t>Hudečková</w:t>
      </w:r>
      <w:proofErr w:type="spellEnd"/>
      <w:r w:rsidRPr="00D75BF8">
        <w:rPr>
          <w:color w:val="auto"/>
          <w:sz w:val="22"/>
          <w:szCs w:val="22"/>
        </w:rPr>
        <w:t xml:space="preserve"> (</w:t>
      </w:r>
      <w:proofErr w:type="spellStart"/>
      <w:r w:rsidRPr="00D75BF8">
        <w:rPr>
          <w:color w:val="auto"/>
          <w:sz w:val="22"/>
          <w:szCs w:val="22"/>
        </w:rPr>
        <w:t>cz</w:t>
      </w:r>
      <w:proofErr w:type="spellEnd"/>
      <w:r w:rsidRPr="00D75BF8">
        <w:rPr>
          <w:color w:val="auto"/>
          <w:sz w:val="22"/>
          <w:szCs w:val="22"/>
        </w:rPr>
        <w:t xml:space="preserve">), </w:t>
      </w:r>
      <w:proofErr w:type="spellStart"/>
      <w:r w:rsidRPr="00D75BF8">
        <w:rPr>
          <w:color w:val="auto"/>
          <w:sz w:val="22"/>
          <w:szCs w:val="22"/>
        </w:rPr>
        <w:t>Petr</w:t>
      </w:r>
      <w:proofErr w:type="spellEnd"/>
      <w:r w:rsidRPr="00D75BF8">
        <w:rPr>
          <w:color w:val="auto"/>
          <w:sz w:val="22"/>
          <w:szCs w:val="22"/>
        </w:rPr>
        <w:t xml:space="preserve"> </w:t>
      </w:r>
      <w:proofErr w:type="spellStart"/>
      <w:r w:rsidRPr="00D75BF8">
        <w:rPr>
          <w:color w:val="auto"/>
          <w:sz w:val="22"/>
          <w:szCs w:val="22"/>
        </w:rPr>
        <w:t>Hůza</w:t>
      </w:r>
      <w:proofErr w:type="spellEnd"/>
      <w:r w:rsidRPr="00D75BF8">
        <w:rPr>
          <w:color w:val="auto"/>
          <w:sz w:val="22"/>
          <w:szCs w:val="22"/>
        </w:rPr>
        <w:t xml:space="preserve"> (</w:t>
      </w:r>
      <w:proofErr w:type="spellStart"/>
      <w:r w:rsidRPr="00D75BF8">
        <w:rPr>
          <w:color w:val="auto"/>
          <w:sz w:val="22"/>
          <w:szCs w:val="22"/>
        </w:rPr>
        <w:t>cz</w:t>
      </w:r>
      <w:proofErr w:type="spellEnd"/>
      <w:r w:rsidRPr="00D75BF8">
        <w:rPr>
          <w:color w:val="auto"/>
          <w:sz w:val="22"/>
          <w:szCs w:val="22"/>
        </w:rPr>
        <w:t xml:space="preserve">), Simona </w:t>
      </w:r>
      <w:proofErr w:type="spellStart"/>
      <w:r w:rsidRPr="00D75BF8">
        <w:rPr>
          <w:color w:val="auto"/>
          <w:sz w:val="22"/>
          <w:szCs w:val="22"/>
        </w:rPr>
        <w:t>Janišová</w:t>
      </w:r>
      <w:proofErr w:type="spellEnd"/>
      <w:r w:rsidRPr="00D75BF8">
        <w:rPr>
          <w:color w:val="auto"/>
          <w:sz w:val="22"/>
          <w:szCs w:val="22"/>
        </w:rPr>
        <w:t xml:space="preserve"> (</w:t>
      </w:r>
      <w:proofErr w:type="spellStart"/>
      <w:r w:rsidRPr="00D75BF8">
        <w:rPr>
          <w:color w:val="auto"/>
          <w:sz w:val="22"/>
          <w:szCs w:val="22"/>
        </w:rPr>
        <w:t>sk</w:t>
      </w:r>
      <w:proofErr w:type="spellEnd"/>
      <w:r w:rsidRPr="00D75BF8">
        <w:rPr>
          <w:color w:val="auto"/>
          <w:sz w:val="22"/>
          <w:szCs w:val="22"/>
        </w:rPr>
        <w:t xml:space="preserve">), Pavel </w:t>
      </w:r>
      <w:proofErr w:type="spellStart"/>
      <w:r w:rsidRPr="00D75BF8">
        <w:rPr>
          <w:color w:val="auto"/>
          <w:sz w:val="22"/>
          <w:szCs w:val="22"/>
        </w:rPr>
        <w:t>Jarkovský</w:t>
      </w:r>
      <w:proofErr w:type="spellEnd"/>
      <w:r w:rsidRPr="00D75BF8">
        <w:rPr>
          <w:color w:val="auto"/>
          <w:sz w:val="22"/>
          <w:szCs w:val="22"/>
        </w:rPr>
        <w:t xml:space="preserve"> (</w:t>
      </w:r>
      <w:proofErr w:type="spellStart"/>
      <w:r w:rsidRPr="00D75BF8">
        <w:rPr>
          <w:color w:val="auto"/>
          <w:sz w:val="22"/>
          <w:szCs w:val="22"/>
        </w:rPr>
        <w:t>cz</w:t>
      </w:r>
      <w:proofErr w:type="spellEnd"/>
      <w:r w:rsidRPr="00D75BF8">
        <w:rPr>
          <w:color w:val="auto"/>
          <w:sz w:val="22"/>
          <w:szCs w:val="22"/>
        </w:rPr>
        <w:t xml:space="preserve">), Markéta </w:t>
      </w:r>
      <w:proofErr w:type="spellStart"/>
      <w:r w:rsidRPr="00D75BF8">
        <w:rPr>
          <w:color w:val="auto"/>
          <w:sz w:val="22"/>
          <w:szCs w:val="22"/>
        </w:rPr>
        <w:t>Kalivodová</w:t>
      </w:r>
      <w:proofErr w:type="spellEnd"/>
      <w:r w:rsidRPr="00D75BF8">
        <w:rPr>
          <w:color w:val="auto"/>
          <w:sz w:val="22"/>
          <w:szCs w:val="22"/>
        </w:rPr>
        <w:t xml:space="preserve"> (</w:t>
      </w:r>
      <w:proofErr w:type="spellStart"/>
      <w:r w:rsidRPr="00D75BF8">
        <w:rPr>
          <w:color w:val="auto"/>
          <w:sz w:val="22"/>
          <w:szCs w:val="22"/>
        </w:rPr>
        <w:t>cz</w:t>
      </w:r>
      <w:proofErr w:type="spellEnd"/>
      <w:r w:rsidRPr="00D75BF8">
        <w:rPr>
          <w:color w:val="auto"/>
          <w:sz w:val="22"/>
          <w:szCs w:val="22"/>
        </w:rPr>
        <w:t xml:space="preserve">), Martina </w:t>
      </w:r>
      <w:proofErr w:type="spellStart"/>
      <w:r w:rsidRPr="00D75BF8">
        <w:rPr>
          <w:color w:val="auto"/>
          <w:sz w:val="22"/>
          <w:szCs w:val="22"/>
        </w:rPr>
        <w:t>Klbečková</w:t>
      </w:r>
      <w:proofErr w:type="spellEnd"/>
      <w:r w:rsidRPr="00D75BF8">
        <w:rPr>
          <w:color w:val="auto"/>
          <w:sz w:val="22"/>
          <w:szCs w:val="22"/>
        </w:rPr>
        <w:t xml:space="preserve"> (</w:t>
      </w:r>
      <w:proofErr w:type="spellStart"/>
      <w:r w:rsidRPr="00D75BF8">
        <w:rPr>
          <w:color w:val="auto"/>
          <w:sz w:val="22"/>
          <w:szCs w:val="22"/>
        </w:rPr>
        <w:t>sk</w:t>
      </w:r>
      <w:proofErr w:type="spellEnd"/>
      <w:r w:rsidRPr="00D75BF8">
        <w:rPr>
          <w:color w:val="auto"/>
          <w:sz w:val="22"/>
          <w:szCs w:val="22"/>
        </w:rPr>
        <w:t>),</w:t>
      </w:r>
      <w:r w:rsidR="00700935" w:rsidRPr="00D75BF8">
        <w:rPr>
          <w:color w:val="auto"/>
          <w:sz w:val="22"/>
          <w:szCs w:val="22"/>
        </w:rPr>
        <w:t xml:space="preserve"> Kristína </w:t>
      </w:r>
      <w:proofErr w:type="spellStart"/>
      <w:r w:rsidR="00700935" w:rsidRPr="00D75BF8">
        <w:rPr>
          <w:color w:val="auto"/>
          <w:sz w:val="22"/>
          <w:szCs w:val="22"/>
        </w:rPr>
        <w:t>Kollárovicsová</w:t>
      </w:r>
      <w:proofErr w:type="spellEnd"/>
      <w:r w:rsidR="00700935" w:rsidRPr="00D75BF8">
        <w:rPr>
          <w:color w:val="auto"/>
          <w:sz w:val="22"/>
          <w:szCs w:val="22"/>
        </w:rPr>
        <w:t xml:space="preserve"> (</w:t>
      </w:r>
      <w:proofErr w:type="spellStart"/>
      <w:r w:rsidR="00700935" w:rsidRPr="00D75BF8">
        <w:rPr>
          <w:color w:val="auto"/>
          <w:sz w:val="22"/>
          <w:szCs w:val="22"/>
        </w:rPr>
        <w:t>sk</w:t>
      </w:r>
      <w:proofErr w:type="spellEnd"/>
      <w:r w:rsidR="00700935" w:rsidRPr="00D75BF8">
        <w:rPr>
          <w:color w:val="auto"/>
          <w:sz w:val="22"/>
          <w:szCs w:val="22"/>
        </w:rPr>
        <w:t>),</w:t>
      </w:r>
      <w:r w:rsidRPr="00D75BF8">
        <w:rPr>
          <w:color w:val="auto"/>
          <w:sz w:val="22"/>
          <w:szCs w:val="22"/>
        </w:rPr>
        <w:t xml:space="preserve"> Lucia </w:t>
      </w:r>
      <w:proofErr w:type="spellStart"/>
      <w:r w:rsidRPr="00D75BF8">
        <w:rPr>
          <w:color w:val="auto"/>
          <w:sz w:val="22"/>
          <w:szCs w:val="22"/>
        </w:rPr>
        <w:t>Kováčiková</w:t>
      </w:r>
      <w:proofErr w:type="spellEnd"/>
      <w:r w:rsidRPr="00D75BF8">
        <w:rPr>
          <w:color w:val="auto"/>
          <w:sz w:val="22"/>
          <w:szCs w:val="22"/>
        </w:rPr>
        <w:t xml:space="preserve"> (</w:t>
      </w:r>
      <w:proofErr w:type="spellStart"/>
      <w:r w:rsidRPr="00D75BF8">
        <w:rPr>
          <w:color w:val="auto"/>
          <w:sz w:val="22"/>
          <w:szCs w:val="22"/>
        </w:rPr>
        <w:t>sk</w:t>
      </w:r>
      <w:proofErr w:type="spellEnd"/>
      <w:r w:rsidRPr="00D75BF8">
        <w:rPr>
          <w:color w:val="auto"/>
          <w:sz w:val="22"/>
          <w:szCs w:val="22"/>
        </w:rPr>
        <w:t>), Miloš Nemec (</w:t>
      </w:r>
      <w:proofErr w:type="spellStart"/>
      <w:r w:rsidRPr="00D75BF8">
        <w:rPr>
          <w:color w:val="auto"/>
          <w:sz w:val="22"/>
          <w:szCs w:val="22"/>
        </w:rPr>
        <w:t>sk</w:t>
      </w:r>
      <w:proofErr w:type="spellEnd"/>
      <w:r w:rsidRPr="00D75BF8">
        <w:rPr>
          <w:color w:val="auto"/>
          <w:sz w:val="22"/>
          <w:szCs w:val="22"/>
        </w:rPr>
        <w:t>), Markéta Nováková a Mira Podmanická (</w:t>
      </w:r>
      <w:proofErr w:type="spellStart"/>
      <w:r w:rsidRPr="00D75BF8">
        <w:rPr>
          <w:color w:val="auto"/>
          <w:sz w:val="22"/>
          <w:szCs w:val="22"/>
        </w:rPr>
        <w:t>cz</w:t>
      </w:r>
      <w:proofErr w:type="spellEnd"/>
      <w:r w:rsidRPr="00D75BF8">
        <w:rPr>
          <w:color w:val="auto"/>
          <w:sz w:val="22"/>
          <w:szCs w:val="22"/>
        </w:rPr>
        <w:t xml:space="preserve"> a </w:t>
      </w:r>
      <w:proofErr w:type="spellStart"/>
      <w:r w:rsidRPr="00D75BF8">
        <w:rPr>
          <w:color w:val="auto"/>
          <w:sz w:val="22"/>
          <w:szCs w:val="22"/>
        </w:rPr>
        <w:t>sk</w:t>
      </w:r>
      <w:proofErr w:type="spellEnd"/>
      <w:r w:rsidRPr="00D75BF8">
        <w:rPr>
          <w:color w:val="auto"/>
          <w:sz w:val="22"/>
          <w:szCs w:val="22"/>
        </w:rPr>
        <w:t xml:space="preserve">), Daniel </w:t>
      </w:r>
      <w:proofErr w:type="spellStart"/>
      <w:r w:rsidRPr="00D75BF8">
        <w:rPr>
          <w:color w:val="auto"/>
          <w:sz w:val="22"/>
          <w:szCs w:val="22"/>
        </w:rPr>
        <w:t>Piršč</w:t>
      </w:r>
      <w:proofErr w:type="spellEnd"/>
      <w:r w:rsidRPr="00D75BF8">
        <w:rPr>
          <w:color w:val="auto"/>
          <w:sz w:val="22"/>
          <w:szCs w:val="22"/>
        </w:rPr>
        <w:t xml:space="preserve"> (</w:t>
      </w:r>
      <w:proofErr w:type="spellStart"/>
      <w:r w:rsidRPr="00D75BF8">
        <w:rPr>
          <w:color w:val="auto"/>
          <w:sz w:val="22"/>
          <w:szCs w:val="22"/>
        </w:rPr>
        <w:t>cz</w:t>
      </w:r>
      <w:proofErr w:type="spellEnd"/>
      <w:r w:rsidRPr="00D75BF8">
        <w:rPr>
          <w:color w:val="auto"/>
          <w:sz w:val="22"/>
          <w:szCs w:val="22"/>
        </w:rPr>
        <w:t xml:space="preserve">), </w:t>
      </w:r>
      <w:proofErr w:type="spellStart"/>
      <w:r w:rsidRPr="00D75BF8">
        <w:rPr>
          <w:color w:val="auto"/>
          <w:sz w:val="22"/>
          <w:szCs w:val="22"/>
        </w:rPr>
        <w:t>Šárka</w:t>
      </w:r>
      <w:proofErr w:type="spellEnd"/>
      <w:r w:rsidRPr="00D75BF8">
        <w:rPr>
          <w:color w:val="auto"/>
          <w:sz w:val="22"/>
          <w:szCs w:val="22"/>
        </w:rPr>
        <w:t xml:space="preserve"> </w:t>
      </w:r>
      <w:proofErr w:type="spellStart"/>
      <w:r w:rsidRPr="00D75BF8">
        <w:rPr>
          <w:color w:val="auto"/>
          <w:sz w:val="22"/>
          <w:szCs w:val="22"/>
        </w:rPr>
        <w:t>Schmelzerová</w:t>
      </w:r>
      <w:proofErr w:type="spellEnd"/>
      <w:r w:rsidRPr="00D75BF8">
        <w:rPr>
          <w:color w:val="auto"/>
          <w:sz w:val="22"/>
          <w:szCs w:val="22"/>
        </w:rPr>
        <w:t xml:space="preserve"> (</w:t>
      </w:r>
      <w:proofErr w:type="spellStart"/>
      <w:r w:rsidRPr="00D75BF8">
        <w:rPr>
          <w:color w:val="auto"/>
          <w:sz w:val="22"/>
          <w:szCs w:val="22"/>
        </w:rPr>
        <w:t>cz</w:t>
      </w:r>
      <w:proofErr w:type="spellEnd"/>
      <w:r w:rsidRPr="00D75BF8">
        <w:rPr>
          <w:color w:val="auto"/>
          <w:sz w:val="22"/>
          <w:szCs w:val="22"/>
        </w:rPr>
        <w:t xml:space="preserve">), </w:t>
      </w:r>
      <w:r w:rsidR="005C50CB" w:rsidRPr="00D75BF8">
        <w:rPr>
          <w:color w:val="auto"/>
          <w:sz w:val="22"/>
          <w:szCs w:val="22"/>
        </w:rPr>
        <w:t xml:space="preserve">Václav </w:t>
      </w:r>
      <w:proofErr w:type="spellStart"/>
      <w:r w:rsidR="005C50CB" w:rsidRPr="00D75BF8">
        <w:rPr>
          <w:color w:val="auto"/>
          <w:sz w:val="22"/>
          <w:szCs w:val="22"/>
        </w:rPr>
        <w:t>Šerák</w:t>
      </w:r>
      <w:proofErr w:type="spellEnd"/>
      <w:r w:rsidR="005C50CB" w:rsidRPr="00D75BF8">
        <w:rPr>
          <w:color w:val="auto"/>
          <w:sz w:val="22"/>
          <w:szCs w:val="22"/>
        </w:rPr>
        <w:t xml:space="preserve"> (</w:t>
      </w:r>
      <w:proofErr w:type="spellStart"/>
      <w:r w:rsidR="005C50CB" w:rsidRPr="00D75BF8">
        <w:rPr>
          <w:color w:val="auto"/>
          <w:sz w:val="22"/>
          <w:szCs w:val="22"/>
        </w:rPr>
        <w:t>cz</w:t>
      </w:r>
      <w:proofErr w:type="spellEnd"/>
      <w:r w:rsidR="005C50CB" w:rsidRPr="00D75BF8">
        <w:rPr>
          <w:color w:val="auto"/>
          <w:sz w:val="22"/>
          <w:szCs w:val="22"/>
        </w:rPr>
        <w:t xml:space="preserve">), </w:t>
      </w:r>
      <w:proofErr w:type="spellStart"/>
      <w:r w:rsidRPr="00D75BF8">
        <w:rPr>
          <w:color w:val="auto"/>
          <w:sz w:val="22"/>
          <w:szCs w:val="22"/>
        </w:rPr>
        <w:t>Bára</w:t>
      </w:r>
      <w:proofErr w:type="spellEnd"/>
      <w:r w:rsidRPr="00D75BF8">
        <w:rPr>
          <w:color w:val="auto"/>
          <w:sz w:val="22"/>
          <w:szCs w:val="22"/>
        </w:rPr>
        <w:t xml:space="preserve"> Šimková (</w:t>
      </w:r>
      <w:proofErr w:type="spellStart"/>
      <w:r w:rsidRPr="00D75BF8">
        <w:rPr>
          <w:color w:val="auto"/>
          <w:sz w:val="22"/>
          <w:szCs w:val="22"/>
        </w:rPr>
        <w:t>cz</w:t>
      </w:r>
      <w:proofErr w:type="spellEnd"/>
      <w:r w:rsidRPr="00D75BF8">
        <w:rPr>
          <w:color w:val="auto"/>
          <w:sz w:val="22"/>
          <w:szCs w:val="22"/>
        </w:rPr>
        <w:t xml:space="preserve">), Pavla </w:t>
      </w:r>
      <w:proofErr w:type="spellStart"/>
      <w:r w:rsidRPr="00D75BF8">
        <w:rPr>
          <w:color w:val="auto"/>
          <w:sz w:val="22"/>
          <w:szCs w:val="22"/>
        </w:rPr>
        <w:t>Vachunová</w:t>
      </w:r>
      <w:proofErr w:type="spellEnd"/>
      <w:r w:rsidRPr="00D75BF8">
        <w:rPr>
          <w:color w:val="auto"/>
          <w:sz w:val="22"/>
          <w:szCs w:val="22"/>
        </w:rPr>
        <w:t xml:space="preserve"> (</w:t>
      </w:r>
      <w:proofErr w:type="spellStart"/>
      <w:r w:rsidRPr="00D75BF8">
        <w:rPr>
          <w:color w:val="auto"/>
          <w:sz w:val="22"/>
          <w:szCs w:val="22"/>
        </w:rPr>
        <w:t>cz</w:t>
      </w:r>
      <w:proofErr w:type="spellEnd"/>
      <w:r w:rsidRPr="00D75BF8">
        <w:rPr>
          <w:color w:val="auto"/>
          <w:sz w:val="22"/>
          <w:szCs w:val="22"/>
        </w:rPr>
        <w:t>)</w:t>
      </w:r>
      <w:r w:rsidR="009D0649" w:rsidRPr="00D75BF8">
        <w:rPr>
          <w:color w:val="auto"/>
          <w:sz w:val="22"/>
          <w:szCs w:val="22"/>
        </w:rPr>
        <w:t xml:space="preserve">, </w:t>
      </w:r>
      <w:r w:rsidRPr="00D75BF8">
        <w:rPr>
          <w:color w:val="auto"/>
          <w:sz w:val="22"/>
          <w:szCs w:val="22"/>
        </w:rPr>
        <w:t xml:space="preserve">Jakub </w:t>
      </w:r>
      <w:proofErr w:type="spellStart"/>
      <w:r w:rsidRPr="00D75BF8">
        <w:rPr>
          <w:color w:val="auto"/>
          <w:sz w:val="22"/>
          <w:szCs w:val="22"/>
        </w:rPr>
        <w:t>Verner</w:t>
      </w:r>
      <w:proofErr w:type="spellEnd"/>
      <w:r w:rsidRPr="00D75BF8">
        <w:rPr>
          <w:color w:val="auto"/>
          <w:sz w:val="22"/>
          <w:szCs w:val="22"/>
        </w:rPr>
        <w:t xml:space="preserve"> (</w:t>
      </w:r>
      <w:proofErr w:type="spellStart"/>
      <w:r w:rsidRPr="00D75BF8">
        <w:rPr>
          <w:color w:val="auto"/>
          <w:sz w:val="22"/>
          <w:szCs w:val="22"/>
        </w:rPr>
        <w:t>cz</w:t>
      </w:r>
      <w:proofErr w:type="spellEnd"/>
      <w:r w:rsidRPr="00D75BF8">
        <w:rPr>
          <w:color w:val="auto"/>
          <w:sz w:val="22"/>
          <w:szCs w:val="22"/>
        </w:rPr>
        <w:t xml:space="preserve">), Linda </w:t>
      </w:r>
      <w:proofErr w:type="spellStart"/>
      <w:r w:rsidRPr="00D75BF8">
        <w:rPr>
          <w:color w:val="auto"/>
          <w:sz w:val="22"/>
          <w:szCs w:val="22"/>
        </w:rPr>
        <w:t>Viková</w:t>
      </w:r>
      <w:proofErr w:type="spellEnd"/>
      <w:r w:rsidRPr="00D75BF8">
        <w:rPr>
          <w:color w:val="auto"/>
          <w:sz w:val="22"/>
          <w:szCs w:val="22"/>
        </w:rPr>
        <w:t xml:space="preserve"> (</w:t>
      </w:r>
      <w:proofErr w:type="spellStart"/>
      <w:r w:rsidRPr="00D75BF8">
        <w:rPr>
          <w:color w:val="auto"/>
          <w:sz w:val="22"/>
          <w:szCs w:val="22"/>
        </w:rPr>
        <w:t>sk</w:t>
      </w:r>
      <w:proofErr w:type="spellEnd"/>
      <w:r w:rsidRPr="00D75BF8">
        <w:rPr>
          <w:color w:val="auto"/>
          <w:sz w:val="22"/>
          <w:szCs w:val="22"/>
        </w:rPr>
        <w:t xml:space="preserve">), </w:t>
      </w:r>
      <w:r w:rsidR="009D0649" w:rsidRPr="00D75BF8">
        <w:rPr>
          <w:color w:val="auto"/>
          <w:sz w:val="22"/>
          <w:szCs w:val="22"/>
        </w:rPr>
        <w:t xml:space="preserve">Vierka </w:t>
      </w:r>
      <w:proofErr w:type="spellStart"/>
      <w:r w:rsidR="009D0649" w:rsidRPr="00D75BF8">
        <w:rPr>
          <w:color w:val="auto"/>
          <w:sz w:val="22"/>
          <w:szCs w:val="22"/>
        </w:rPr>
        <w:t>Vojčiaková</w:t>
      </w:r>
      <w:proofErr w:type="spellEnd"/>
      <w:r w:rsidR="009D0649" w:rsidRPr="00D75BF8">
        <w:rPr>
          <w:color w:val="auto"/>
          <w:sz w:val="22"/>
          <w:szCs w:val="22"/>
        </w:rPr>
        <w:t xml:space="preserve"> (</w:t>
      </w:r>
      <w:proofErr w:type="spellStart"/>
      <w:r w:rsidR="009D0649" w:rsidRPr="00D75BF8">
        <w:rPr>
          <w:color w:val="auto"/>
          <w:sz w:val="22"/>
          <w:szCs w:val="22"/>
        </w:rPr>
        <w:t>sk</w:t>
      </w:r>
      <w:proofErr w:type="spellEnd"/>
      <w:r w:rsidR="009D0649" w:rsidRPr="00D75BF8">
        <w:rPr>
          <w:color w:val="auto"/>
          <w:sz w:val="22"/>
          <w:szCs w:val="22"/>
        </w:rPr>
        <w:t xml:space="preserve">), </w:t>
      </w:r>
      <w:r w:rsidRPr="00D75BF8">
        <w:rPr>
          <w:color w:val="auto"/>
          <w:sz w:val="22"/>
          <w:szCs w:val="22"/>
        </w:rPr>
        <w:t xml:space="preserve">Martina </w:t>
      </w:r>
      <w:proofErr w:type="spellStart"/>
      <w:r w:rsidRPr="00D75BF8">
        <w:rPr>
          <w:color w:val="auto"/>
          <w:sz w:val="22"/>
          <w:szCs w:val="22"/>
        </w:rPr>
        <w:t>Žílová</w:t>
      </w:r>
      <w:proofErr w:type="spellEnd"/>
      <w:r w:rsidRPr="00D75BF8">
        <w:rPr>
          <w:color w:val="auto"/>
          <w:sz w:val="22"/>
          <w:szCs w:val="22"/>
        </w:rPr>
        <w:t xml:space="preserve"> (</w:t>
      </w:r>
      <w:proofErr w:type="spellStart"/>
      <w:r w:rsidRPr="00D75BF8">
        <w:rPr>
          <w:color w:val="auto"/>
          <w:sz w:val="22"/>
          <w:szCs w:val="22"/>
        </w:rPr>
        <w:t>cz</w:t>
      </w:r>
      <w:proofErr w:type="spellEnd"/>
      <w:r w:rsidRPr="00D75BF8">
        <w:rPr>
          <w:color w:val="auto"/>
          <w:sz w:val="22"/>
          <w:szCs w:val="22"/>
        </w:rPr>
        <w:t>)</w:t>
      </w:r>
    </w:p>
    <w:p w:rsidR="00BF6A82" w:rsidRPr="00D75BF8" w:rsidRDefault="00BF6A82" w:rsidP="00710F2E">
      <w:pPr>
        <w:pStyle w:val="Default"/>
        <w:rPr>
          <w:color w:val="auto"/>
          <w:sz w:val="22"/>
          <w:szCs w:val="22"/>
        </w:rPr>
      </w:pPr>
    </w:p>
    <w:p w:rsidR="00417F19" w:rsidRDefault="00417F19" w:rsidP="00710F2E">
      <w:pPr>
        <w:pStyle w:val="Default"/>
        <w:rPr>
          <w:b/>
          <w:color w:val="auto"/>
          <w:sz w:val="22"/>
          <w:szCs w:val="22"/>
        </w:rPr>
      </w:pPr>
    </w:p>
    <w:p w:rsidR="00BF6A82" w:rsidRPr="00D75BF8" w:rsidRDefault="00BF6A82" w:rsidP="00710F2E">
      <w:pPr>
        <w:pStyle w:val="Default"/>
        <w:rPr>
          <w:color w:val="auto"/>
          <w:sz w:val="22"/>
          <w:szCs w:val="22"/>
        </w:rPr>
      </w:pPr>
      <w:r w:rsidRPr="00D75BF8">
        <w:rPr>
          <w:b/>
          <w:color w:val="auto"/>
          <w:sz w:val="22"/>
          <w:szCs w:val="22"/>
        </w:rPr>
        <w:t>Kurátorská koncepcia výstavy:</w:t>
      </w:r>
      <w:r w:rsidRPr="00D75BF8">
        <w:rPr>
          <w:color w:val="auto"/>
          <w:sz w:val="22"/>
          <w:szCs w:val="22"/>
        </w:rPr>
        <w:t xml:space="preserve"> Markéta Nováková a Mira Podmanická</w:t>
      </w:r>
    </w:p>
    <w:p w:rsidR="00417F19" w:rsidRDefault="00417F19" w:rsidP="00710F2E">
      <w:pPr>
        <w:pStyle w:val="Default"/>
        <w:rPr>
          <w:b/>
          <w:bCs/>
          <w:color w:val="auto"/>
          <w:sz w:val="22"/>
          <w:szCs w:val="22"/>
        </w:rPr>
      </w:pPr>
    </w:p>
    <w:p w:rsidR="00710F2E" w:rsidRPr="00D75BF8" w:rsidRDefault="00710F2E" w:rsidP="00710F2E">
      <w:pPr>
        <w:pStyle w:val="Default"/>
        <w:rPr>
          <w:color w:val="auto"/>
          <w:sz w:val="22"/>
          <w:szCs w:val="22"/>
        </w:rPr>
      </w:pPr>
      <w:r w:rsidRPr="00D75BF8">
        <w:rPr>
          <w:b/>
          <w:bCs/>
          <w:color w:val="auto"/>
          <w:sz w:val="22"/>
          <w:szCs w:val="22"/>
        </w:rPr>
        <w:t xml:space="preserve">Miesto konania výstavy: </w:t>
      </w:r>
    </w:p>
    <w:p w:rsidR="00710F2E" w:rsidRPr="00D75BF8" w:rsidRDefault="00710F2E" w:rsidP="00710F2E">
      <w:pPr>
        <w:pStyle w:val="Default"/>
        <w:rPr>
          <w:color w:val="auto"/>
          <w:sz w:val="22"/>
          <w:szCs w:val="22"/>
        </w:rPr>
      </w:pPr>
      <w:r w:rsidRPr="00D75BF8">
        <w:rPr>
          <w:color w:val="auto"/>
          <w:sz w:val="22"/>
          <w:szCs w:val="22"/>
        </w:rPr>
        <w:t>Galéria Slovenského inštitútu v Prahe</w:t>
      </w:r>
    </w:p>
    <w:p w:rsidR="00710F2E" w:rsidRPr="00D75BF8" w:rsidRDefault="00710F2E" w:rsidP="00710F2E">
      <w:pPr>
        <w:pStyle w:val="Default"/>
        <w:rPr>
          <w:color w:val="auto"/>
          <w:sz w:val="22"/>
          <w:szCs w:val="22"/>
        </w:rPr>
      </w:pPr>
      <w:proofErr w:type="spellStart"/>
      <w:r w:rsidRPr="00D75BF8">
        <w:rPr>
          <w:color w:val="auto"/>
          <w:sz w:val="22"/>
          <w:szCs w:val="22"/>
        </w:rPr>
        <w:t>Jils</w:t>
      </w:r>
      <w:r w:rsidR="00D21B9E" w:rsidRPr="00D75BF8">
        <w:rPr>
          <w:color w:val="auto"/>
          <w:sz w:val="22"/>
          <w:szCs w:val="22"/>
        </w:rPr>
        <w:t>ká</w:t>
      </w:r>
      <w:proofErr w:type="spellEnd"/>
      <w:r w:rsidR="00D21B9E" w:rsidRPr="00D75BF8">
        <w:rPr>
          <w:color w:val="auto"/>
          <w:sz w:val="22"/>
          <w:szCs w:val="22"/>
        </w:rPr>
        <w:t xml:space="preserve"> 450/16, 110 00 Praha 1, Česká republika</w:t>
      </w:r>
    </w:p>
    <w:p w:rsidR="00710F2E" w:rsidRPr="00D75BF8" w:rsidRDefault="00710F2E" w:rsidP="00710F2E">
      <w:pPr>
        <w:pStyle w:val="Default"/>
        <w:rPr>
          <w:b/>
          <w:bCs/>
          <w:color w:val="auto"/>
          <w:sz w:val="22"/>
          <w:szCs w:val="22"/>
        </w:rPr>
      </w:pPr>
    </w:p>
    <w:p w:rsidR="00710F2E" w:rsidRPr="00D75BF8" w:rsidRDefault="00710F2E" w:rsidP="00710F2E">
      <w:pPr>
        <w:pStyle w:val="Default"/>
        <w:rPr>
          <w:color w:val="auto"/>
          <w:sz w:val="22"/>
          <w:szCs w:val="22"/>
        </w:rPr>
      </w:pPr>
      <w:r w:rsidRPr="00D75BF8">
        <w:rPr>
          <w:b/>
          <w:bCs/>
          <w:color w:val="auto"/>
          <w:sz w:val="22"/>
          <w:szCs w:val="22"/>
        </w:rPr>
        <w:t>Vernisáž: štvrtok 19. marca</w:t>
      </w:r>
      <w:r w:rsidR="00700935" w:rsidRPr="00D75BF8">
        <w:rPr>
          <w:b/>
          <w:bCs/>
          <w:color w:val="auto"/>
          <w:sz w:val="22"/>
          <w:szCs w:val="22"/>
        </w:rPr>
        <w:t xml:space="preserve"> 2015</w:t>
      </w:r>
      <w:r w:rsidRPr="00D75BF8">
        <w:rPr>
          <w:b/>
          <w:bCs/>
          <w:color w:val="auto"/>
          <w:sz w:val="22"/>
          <w:szCs w:val="22"/>
        </w:rPr>
        <w:t xml:space="preserve"> </w:t>
      </w:r>
      <w:r w:rsidR="005C50CB" w:rsidRPr="00D75BF8">
        <w:rPr>
          <w:b/>
          <w:bCs/>
          <w:color w:val="auto"/>
          <w:sz w:val="22"/>
          <w:szCs w:val="22"/>
        </w:rPr>
        <w:t>o 18</w:t>
      </w:r>
      <w:r w:rsidRPr="00D75BF8">
        <w:rPr>
          <w:b/>
          <w:bCs/>
          <w:color w:val="auto"/>
          <w:sz w:val="22"/>
          <w:szCs w:val="22"/>
        </w:rPr>
        <w:t xml:space="preserve">:00 h </w:t>
      </w:r>
    </w:p>
    <w:p w:rsidR="00710F2E" w:rsidRPr="00D21B9E" w:rsidRDefault="00710F2E" w:rsidP="00710F2E">
      <w:pPr>
        <w:pStyle w:val="Default"/>
        <w:rPr>
          <w:sz w:val="22"/>
          <w:szCs w:val="22"/>
        </w:rPr>
      </w:pPr>
      <w:r w:rsidRPr="00D75BF8">
        <w:rPr>
          <w:color w:val="auto"/>
          <w:sz w:val="22"/>
          <w:szCs w:val="22"/>
        </w:rPr>
        <w:t>Výstava potrvá do</w:t>
      </w:r>
      <w:r w:rsidR="005C50CB" w:rsidRPr="00D75BF8">
        <w:rPr>
          <w:color w:val="auto"/>
          <w:sz w:val="22"/>
          <w:szCs w:val="22"/>
        </w:rPr>
        <w:t xml:space="preserve"> 17</w:t>
      </w:r>
      <w:r w:rsidRPr="00D75BF8">
        <w:rPr>
          <w:color w:val="auto"/>
          <w:sz w:val="22"/>
          <w:szCs w:val="22"/>
        </w:rPr>
        <w:t>. apríla</w:t>
      </w:r>
      <w:r w:rsidRPr="00D21B9E">
        <w:rPr>
          <w:sz w:val="22"/>
          <w:szCs w:val="22"/>
        </w:rPr>
        <w:t xml:space="preserve"> 2015 </w:t>
      </w:r>
    </w:p>
    <w:p w:rsidR="00710F2E" w:rsidRPr="00D21B9E" w:rsidRDefault="00710F2E" w:rsidP="00710F2E">
      <w:pPr>
        <w:pStyle w:val="Default"/>
        <w:rPr>
          <w:sz w:val="22"/>
          <w:szCs w:val="22"/>
        </w:rPr>
      </w:pPr>
    </w:p>
    <w:p w:rsidR="00710F2E" w:rsidRPr="00D21B9E" w:rsidRDefault="00710F2E" w:rsidP="00710F2E">
      <w:pPr>
        <w:pStyle w:val="Default"/>
        <w:rPr>
          <w:sz w:val="22"/>
          <w:szCs w:val="22"/>
        </w:rPr>
      </w:pPr>
      <w:r w:rsidRPr="00D21B9E">
        <w:rPr>
          <w:sz w:val="22"/>
          <w:szCs w:val="22"/>
        </w:rPr>
        <w:t xml:space="preserve">Ako by mohla vyzerať súčasná váza? Medzinárodná výstava, ktorá je kurátorským výberom z radov slovenských a českých keramických výtvarníkov/dizajnérov, by mohla byť odpoveďou na túto otázku. </w:t>
      </w:r>
    </w:p>
    <w:p w:rsidR="00710F2E" w:rsidRPr="00D21B9E" w:rsidRDefault="00710F2E" w:rsidP="00710F2E">
      <w:pPr>
        <w:pStyle w:val="Default"/>
        <w:rPr>
          <w:sz w:val="22"/>
          <w:szCs w:val="22"/>
        </w:rPr>
      </w:pPr>
      <w:r w:rsidRPr="00D21B9E">
        <w:rPr>
          <w:sz w:val="22"/>
          <w:szCs w:val="22"/>
        </w:rPr>
        <w:t>Výstava zaberá široké spektrum výtvarníkov od končiacich študentov – najmladšej generácie až po etablovaných výtvarníkov, ktorý sa keramike a práci s porcelánom venujú v svoje</w:t>
      </w:r>
      <w:r w:rsidR="00D21B9E" w:rsidRPr="00D21B9E">
        <w:rPr>
          <w:sz w:val="22"/>
          <w:szCs w:val="22"/>
        </w:rPr>
        <w:t xml:space="preserve">j tvorbe už desiatky </w:t>
      </w:r>
      <w:r w:rsidR="00D21B9E" w:rsidRPr="00D21B9E">
        <w:rPr>
          <w:sz w:val="22"/>
          <w:szCs w:val="22"/>
        </w:rPr>
        <w:lastRenderedPageBreak/>
        <w:t xml:space="preserve">rokov. </w:t>
      </w:r>
      <w:r w:rsidRPr="00D21B9E">
        <w:rPr>
          <w:sz w:val="22"/>
          <w:szCs w:val="22"/>
        </w:rPr>
        <w:t>Predstavuje ich názor na tému „Váza“. Je to prehliadka možných prístup</w:t>
      </w:r>
      <w:r w:rsidR="00D21B9E" w:rsidRPr="00D21B9E">
        <w:rPr>
          <w:sz w:val="22"/>
          <w:szCs w:val="22"/>
        </w:rPr>
        <w:t>ov k tomuto funkčnému objektu</w:t>
      </w:r>
      <w:r w:rsidRPr="00D21B9E">
        <w:rPr>
          <w:sz w:val="22"/>
          <w:szCs w:val="22"/>
        </w:rPr>
        <w:t xml:space="preserve"> v závislosti na špecifickom prístupe výtvarníka a rozličných možností jej spracovania. Váza je doplnkom do interiéru, je estetickým aj funkčným predmetom. Ponúka mnoho podôb stvárnenia a zamerania, či už ako </w:t>
      </w:r>
      <w:proofErr w:type="spellStart"/>
      <w:r w:rsidRPr="00D21B9E">
        <w:rPr>
          <w:sz w:val="22"/>
          <w:szCs w:val="22"/>
        </w:rPr>
        <w:t>užitkového</w:t>
      </w:r>
      <w:proofErr w:type="spellEnd"/>
      <w:r w:rsidRPr="00D21B9E">
        <w:rPr>
          <w:sz w:val="22"/>
          <w:szCs w:val="22"/>
        </w:rPr>
        <w:t xml:space="preserve"> dekoračného predmetu alebo voľného, samostatne fungujúceho objektu. </w:t>
      </w:r>
    </w:p>
    <w:p w:rsidR="001252B7" w:rsidRPr="00D21B9E" w:rsidRDefault="001252B7" w:rsidP="00710F2E">
      <w:pPr>
        <w:pStyle w:val="Default"/>
        <w:rPr>
          <w:sz w:val="22"/>
          <w:szCs w:val="22"/>
        </w:rPr>
      </w:pPr>
    </w:p>
    <w:p w:rsidR="00710F2E" w:rsidRPr="00417F19" w:rsidRDefault="00710F2E" w:rsidP="00710F2E">
      <w:pPr>
        <w:pStyle w:val="Default"/>
        <w:rPr>
          <w:color w:val="000000" w:themeColor="text1"/>
          <w:sz w:val="22"/>
          <w:szCs w:val="22"/>
          <w:highlight w:val="yellow"/>
        </w:rPr>
      </w:pPr>
      <w:r w:rsidRPr="00D21B9E">
        <w:rPr>
          <w:sz w:val="22"/>
          <w:szCs w:val="22"/>
        </w:rPr>
        <w:t xml:space="preserve">Jednotliví autori spracovávajú tému vázy v osobitom tvarosloví, od geometrických (Milan </w:t>
      </w:r>
      <w:proofErr w:type="spellStart"/>
      <w:r w:rsidRPr="00D21B9E">
        <w:rPr>
          <w:sz w:val="22"/>
          <w:szCs w:val="22"/>
        </w:rPr>
        <w:t>Hanko</w:t>
      </w:r>
      <w:proofErr w:type="spellEnd"/>
      <w:r w:rsidRPr="00D21B9E">
        <w:rPr>
          <w:sz w:val="22"/>
          <w:szCs w:val="22"/>
        </w:rPr>
        <w:t xml:space="preserve">) alebo jednoduchých foriem, po tvary zložité a organické (Pavla </w:t>
      </w:r>
      <w:proofErr w:type="spellStart"/>
      <w:r w:rsidRPr="00D21B9E">
        <w:rPr>
          <w:sz w:val="22"/>
          <w:szCs w:val="22"/>
        </w:rPr>
        <w:t>Vachunová</w:t>
      </w:r>
      <w:proofErr w:type="spellEnd"/>
      <w:r w:rsidRPr="00D21B9E">
        <w:rPr>
          <w:sz w:val="22"/>
          <w:szCs w:val="22"/>
        </w:rPr>
        <w:t xml:space="preserve">, </w:t>
      </w:r>
      <w:proofErr w:type="spellStart"/>
      <w:r w:rsidRPr="00775328">
        <w:rPr>
          <w:color w:val="auto"/>
          <w:sz w:val="22"/>
          <w:szCs w:val="22"/>
        </w:rPr>
        <w:t>Ondřej</w:t>
      </w:r>
      <w:proofErr w:type="spellEnd"/>
      <w:r w:rsidRPr="00775328">
        <w:rPr>
          <w:color w:val="auto"/>
          <w:sz w:val="22"/>
          <w:szCs w:val="22"/>
        </w:rPr>
        <w:t xml:space="preserve"> </w:t>
      </w:r>
      <w:proofErr w:type="spellStart"/>
      <w:r w:rsidRPr="00775328">
        <w:rPr>
          <w:color w:val="auto"/>
          <w:sz w:val="22"/>
          <w:szCs w:val="22"/>
        </w:rPr>
        <w:t>Batoušek</w:t>
      </w:r>
      <w:proofErr w:type="spellEnd"/>
      <w:r w:rsidR="00D21B9E" w:rsidRPr="00775328">
        <w:rPr>
          <w:color w:val="auto"/>
          <w:sz w:val="22"/>
          <w:szCs w:val="22"/>
        </w:rPr>
        <w:t>)</w:t>
      </w:r>
      <w:r w:rsidR="00561833">
        <w:rPr>
          <w:color w:val="auto"/>
          <w:sz w:val="22"/>
          <w:szCs w:val="22"/>
        </w:rPr>
        <w:t>.</w:t>
      </w:r>
      <w:r w:rsidR="00D75BF8">
        <w:rPr>
          <w:color w:val="auto"/>
          <w:sz w:val="22"/>
          <w:szCs w:val="22"/>
        </w:rPr>
        <w:t xml:space="preserve"> </w:t>
      </w:r>
      <w:r w:rsidRPr="00D21B9E">
        <w:rPr>
          <w:sz w:val="22"/>
          <w:szCs w:val="22"/>
        </w:rPr>
        <w:t xml:space="preserve">Používajú výrazové prostriedky keramiky k vyjadreniu svojich ideí a názorov, čo keramika vo svojej pestrosti (technologickej aj materiálnej) ponúka. Jednou z </w:t>
      </w:r>
      <w:r w:rsidRPr="00A447D3">
        <w:rPr>
          <w:color w:val="auto"/>
          <w:sz w:val="22"/>
          <w:szCs w:val="22"/>
        </w:rPr>
        <w:t>možností prístupu sú rôzne povrchové úpravy od bieleho porcelánu – biskvitu, k transparentnej glazúre</w:t>
      </w:r>
      <w:r w:rsidR="00700935" w:rsidRPr="00A447D3">
        <w:rPr>
          <w:color w:val="auto"/>
          <w:sz w:val="22"/>
          <w:szCs w:val="22"/>
        </w:rPr>
        <w:t xml:space="preserve"> a ich kombinácii (Kristína </w:t>
      </w:r>
      <w:proofErr w:type="spellStart"/>
      <w:r w:rsidR="00700935" w:rsidRPr="00A447D3">
        <w:rPr>
          <w:color w:val="auto"/>
          <w:sz w:val="22"/>
          <w:szCs w:val="22"/>
        </w:rPr>
        <w:t>Kollárovicsová</w:t>
      </w:r>
      <w:proofErr w:type="spellEnd"/>
      <w:r w:rsidR="00700935" w:rsidRPr="00A447D3">
        <w:rPr>
          <w:color w:val="auto"/>
          <w:sz w:val="22"/>
          <w:szCs w:val="22"/>
        </w:rPr>
        <w:t>)</w:t>
      </w:r>
      <w:r w:rsidRPr="00A447D3">
        <w:rPr>
          <w:color w:val="auto"/>
          <w:sz w:val="22"/>
          <w:szCs w:val="22"/>
        </w:rPr>
        <w:t xml:space="preserve">, použitiu farby a iných dekoračných techník (Lucia </w:t>
      </w:r>
      <w:proofErr w:type="spellStart"/>
      <w:r w:rsidRPr="00A447D3">
        <w:rPr>
          <w:color w:val="auto"/>
          <w:sz w:val="22"/>
          <w:szCs w:val="22"/>
        </w:rPr>
        <w:t>Kovačíková</w:t>
      </w:r>
      <w:proofErr w:type="spellEnd"/>
      <w:r w:rsidRPr="00A447D3">
        <w:rPr>
          <w:color w:val="auto"/>
          <w:sz w:val="22"/>
          <w:szCs w:val="22"/>
        </w:rPr>
        <w:t xml:space="preserve">, Simona </w:t>
      </w:r>
      <w:proofErr w:type="spellStart"/>
      <w:r w:rsidRPr="00A447D3">
        <w:rPr>
          <w:color w:val="auto"/>
          <w:sz w:val="22"/>
          <w:szCs w:val="22"/>
        </w:rPr>
        <w:t>Janišová</w:t>
      </w:r>
      <w:proofErr w:type="spellEnd"/>
      <w:r w:rsidR="00A447D3" w:rsidRPr="00A447D3">
        <w:rPr>
          <w:color w:val="auto"/>
          <w:sz w:val="22"/>
          <w:szCs w:val="22"/>
        </w:rPr>
        <w:t xml:space="preserve">, Vierka </w:t>
      </w:r>
      <w:proofErr w:type="spellStart"/>
      <w:r w:rsidR="00A447D3" w:rsidRPr="00A447D3">
        <w:rPr>
          <w:color w:val="auto"/>
          <w:sz w:val="22"/>
          <w:szCs w:val="22"/>
        </w:rPr>
        <w:t>Vojčiaková</w:t>
      </w:r>
      <w:proofErr w:type="spellEnd"/>
      <w:r w:rsidRPr="00A447D3">
        <w:rPr>
          <w:color w:val="auto"/>
          <w:sz w:val="22"/>
          <w:szCs w:val="22"/>
        </w:rPr>
        <w:t xml:space="preserve">). Zastúpená je aj práca s ďalšími keramickými materiálmi, ako je kamenina a </w:t>
      </w:r>
      <w:proofErr w:type="spellStart"/>
      <w:r w:rsidRPr="00A447D3">
        <w:rPr>
          <w:color w:val="auto"/>
          <w:sz w:val="22"/>
          <w:szCs w:val="22"/>
        </w:rPr>
        <w:t>diturvit</w:t>
      </w:r>
      <w:proofErr w:type="spellEnd"/>
      <w:r w:rsidRPr="00A447D3">
        <w:rPr>
          <w:color w:val="auto"/>
          <w:sz w:val="22"/>
          <w:szCs w:val="22"/>
        </w:rPr>
        <w:t xml:space="preserve"> (Pavel </w:t>
      </w:r>
      <w:proofErr w:type="spellStart"/>
      <w:r w:rsidRPr="00A447D3">
        <w:rPr>
          <w:color w:val="auto"/>
          <w:sz w:val="22"/>
          <w:szCs w:val="22"/>
        </w:rPr>
        <w:t>Jarkovský</w:t>
      </w:r>
      <w:proofErr w:type="spellEnd"/>
      <w:r w:rsidRPr="00A447D3">
        <w:rPr>
          <w:color w:val="auto"/>
          <w:sz w:val="22"/>
          <w:szCs w:val="22"/>
        </w:rPr>
        <w:t>), prípadne aj nekeramickými materiálmi, napríklad papierom (</w:t>
      </w:r>
      <w:proofErr w:type="spellStart"/>
      <w:r w:rsidRPr="00A447D3">
        <w:rPr>
          <w:color w:val="auto"/>
          <w:sz w:val="22"/>
          <w:szCs w:val="22"/>
        </w:rPr>
        <w:t>Bára</w:t>
      </w:r>
      <w:proofErr w:type="spellEnd"/>
      <w:r w:rsidRPr="00A447D3">
        <w:rPr>
          <w:color w:val="auto"/>
          <w:sz w:val="22"/>
          <w:szCs w:val="22"/>
        </w:rPr>
        <w:t xml:space="preserve"> Šimková, Linda </w:t>
      </w:r>
      <w:proofErr w:type="spellStart"/>
      <w:r w:rsidRPr="00A447D3">
        <w:rPr>
          <w:color w:val="auto"/>
          <w:sz w:val="22"/>
          <w:szCs w:val="22"/>
        </w:rPr>
        <w:t>Viková</w:t>
      </w:r>
      <w:proofErr w:type="spellEnd"/>
      <w:r w:rsidRPr="00A447D3">
        <w:rPr>
          <w:color w:val="auto"/>
          <w:sz w:val="22"/>
          <w:szCs w:val="22"/>
        </w:rPr>
        <w:t>), alebo kombinácie porcelánu so sklom (</w:t>
      </w:r>
      <w:proofErr w:type="spellStart"/>
      <w:r w:rsidRPr="00417F19">
        <w:rPr>
          <w:color w:val="000000" w:themeColor="text1"/>
          <w:sz w:val="22"/>
          <w:szCs w:val="22"/>
        </w:rPr>
        <w:t>Šárka</w:t>
      </w:r>
      <w:proofErr w:type="spellEnd"/>
      <w:r w:rsidRPr="00417F19">
        <w:rPr>
          <w:color w:val="000000" w:themeColor="text1"/>
          <w:sz w:val="22"/>
          <w:szCs w:val="22"/>
        </w:rPr>
        <w:t xml:space="preserve"> </w:t>
      </w:r>
      <w:proofErr w:type="spellStart"/>
      <w:r w:rsidRPr="00417F19">
        <w:rPr>
          <w:color w:val="000000" w:themeColor="text1"/>
          <w:sz w:val="22"/>
          <w:szCs w:val="22"/>
        </w:rPr>
        <w:t>Schmelzerová</w:t>
      </w:r>
      <w:proofErr w:type="spellEnd"/>
      <w:r w:rsidRPr="00417F19">
        <w:rPr>
          <w:color w:val="000000" w:themeColor="text1"/>
          <w:sz w:val="22"/>
          <w:szCs w:val="22"/>
        </w:rPr>
        <w:t xml:space="preserve">). </w:t>
      </w:r>
    </w:p>
    <w:p w:rsidR="00710F2E" w:rsidRPr="00A447D3" w:rsidRDefault="00710F2E" w:rsidP="00710F2E">
      <w:pPr>
        <w:pStyle w:val="Default"/>
        <w:rPr>
          <w:color w:val="auto"/>
          <w:sz w:val="22"/>
          <w:szCs w:val="22"/>
        </w:rPr>
      </w:pPr>
      <w:r w:rsidRPr="00417F19">
        <w:rPr>
          <w:color w:val="000000" w:themeColor="text1"/>
          <w:sz w:val="22"/>
          <w:szCs w:val="22"/>
        </w:rPr>
        <w:t xml:space="preserve">Autori taktiež pracujú so štruktúrou povrchu hliny (Martina </w:t>
      </w:r>
      <w:proofErr w:type="spellStart"/>
      <w:r w:rsidRPr="00417F19">
        <w:rPr>
          <w:color w:val="000000" w:themeColor="text1"/>
          <w:sz w:val="22"/>
          <w:szCs w:val="22"/>
        </w:rPr>
        <w:t>Hudečková</w:t>
      </w:r>
      <w:proofErr w:type="spellEnd"/>
      <w:r w:rsidRPr="00417F19">
        <w:rPr>
          <w:color w:val="000000" w:themeColor="text1"/>
          <w:sz w:val="22"/>
          <w:szCs w:val="22"/>
        </w:rPr>
        <w:t xml:space="preserve">) k plne rozvinutému reliéfnemu </w:t>
      </w:r>
      <w:proofErr w:type="spellStart"/>
      <w:r w:rsidRPr="00417F19">
        <w:rPr>
          <w:color w:val="000000" w:themeColor="text1"/>
          <w:sz w:val="22"/>
          <w:szCs w:val="22"/>
        </w:rPr>
        <w:t>dekoru</w:t>
      </w:r>
      <w:proofErr w:type="spellEnd"/>
      <w:r w:rsidRPr="00417F19">
        <w:rPr>
          <w:color w:val="000000" w:themeColor="text1"/>
          <w:sz w:val="22"/>
          <w:szCs w:val="22"/>
        </w:rPr>
        <w:t xml:space="preserve"> (Martina </w:t>
      </w:r>
      <w:proofErr w:type="spellStart"/>
      <w:r w:rsidRPr="00417F19">
        <w:rPr>
          <w:color w:val="000000" w:themeColor="text1"/>
          <w:sz w:val="22"/>
          <w:szCs w:val="22"/>
        </w:rPr>
        <w:t>Klbečková</w:t>
      </w:r>
      <w:proofErr w:type="spellEnd"/>
      <w:r w:rsidRPr="00417F19">
        <w:rPr>
          <w:color w:val="000000" w:themeColor="text1"/>
          <w:sz w:val="22"/>
          <w:szCs w:val="22"/>
        </w:rPr>
        <w:t xml:space="preserve">, Markéta Nováková a Mira Podmanická). </w:t>
      </w:r>
      <w:r w:rsidR="00D75BF8" w:rsidRPr="00417F19">
        <w:rPr>
          <w:color w:val="000000" w:themeColor="text1"/>
          <w:sz w:val="22"/>
          <w:szCs w:val="22"/>
        </w:rPr>
        <w:t xml:space="preserve">Plastický </w:t>
      </w:r>
      <w:proofErr w:type="spellStart"/>
      <w:r w:rsidR="00D75BF8" w:rsidRPr="00417F19">
        <w:rPr>
          <w:color w:val="000000" w:themeColor="text1"/>
          <w:sz w:val="22"/>
          <w:szCs w:val="22"/>
        </w:rPr>
        <w:t>dekor</w:t>
      </w:r>
      <w:proofErr w:type="spellEnd"/>
      <w:r w:rsidR="00D75BF8" w:rsidRPr="00417F19">
        <w:rPr>
          <w:color w:val="000000" w:themeColor="text1"/>
          <w:sz w:val="22"/>
          <w:szCs w:val="22"/>
        </w:rPr>
        <w:t xml:space="preserve"> sa vyvíja zároveň s dynamikou tvaroslovia (Václav </w:t>
      </w:r>
      <w:proofErr w:type="spellStart"/>
      <w:r w:rsidR="00D75BF8" w:rsidRPr="00417F19">
        <w:rPr>
          <w:color w:val="000000" w:themeColor="text1"/>
          <w:sz w:val="22"/>
          <w:szCs w:val="22"/>
        </w:rPr>
        <w:t>Šerák</w:t>
      </w:r>
      <w:proofErr w:type="spellEnd"/>
      <w:r w:rsidR="00D75BF8" w:rsidRPr="00417F19">
        <w:rPr>
          <w:color w:val="000000" w:themeColor="text1"/>
          <w:sz w:val="22"/>
          <w:szCs w:val="22"/>
        </w:rPr>
        <w:t>)</w:t>
      </w:r>
      <w:bookmarkStart w:id="0" w:name="_GoBack"/>
      <w:bookmarkEnd w:id="0"/>
      <w:r w:rsidR="00D75BF8" w:rsidRPr="00417F19">
        <w:rPr>
          <w:color w:val="000000" w:themeColor="text1"/>
          <w:sz w:val="22"/>
          <w:szCs w:val="22"/>
        </w:rPr>
        <w:t xml:space="preserve">. </w:t>
      </w:r>
      <w:r w:rsidRPr="00417F19">
        <w:rPr>
          <w:color w:val="000000" w:themeColor="text1"/>
          <w:sz w:val="22"/>
          <w:szCs w:val="22"/>
        </w:rPr>
        <w:t>Krehký detail kontrastuje s jedn</w:t>
      </w:r>
      <w:r w:rsidR="00253A51" w:rsidRPr="00417F19">
        <w:rPr>
          <w:color w:val="000000" w:themeColor="text1"/>
          <w:sz w:val="22"/>
          <w:szCs w:val="22"/>
        </w:rPr>
        <w:t xml:space="preserve">oduchosťou tvaru (Daniel </w:t>
      </w:r>
      <w:proofErr w:type="spellStart"/>
      <w:r w:rsidR="00253A51" w:rsidRPr="00417F19">
        <w:rPr>
          <w:color w:val="000000" w:themeColor="text1"/>
          <w:sz w:val="22"/>
          <w:szCs w:val="22"/>
        </w:rPr>
        <w:t>Piršč</w:t>
      </w:r>
      <w:proofErr w:type="spellEnd"/>
      <w:r w:rsidR="00253A51" w:rsidRPr="00417F19">
        <w:rPr>
          <w:color w:val="000000" w:themeColor="text1"/>
          <w:sz w:val="22"/>
          <w:szCs w:val="22"/>
        </w:rPr>
        <w:t>)</w:t>
      </w:r>
      <w:r w:rsidR="00D75BF8" w:rsidRPr="00417F19">
        <w:rPr>
          <w:color w:val="000000" w:themeColor="text1"/>
          <w:sz w:val="22"/>
          <w:szCs w:val="22"/>
        </w:rPr>
        <w:t xml:space="preserve">. </w:t>
      </w:r>
      <w:r w:rsidRPr="00417F19">
        <w:rPr>
          <w:color w:val="000000" w:themeColor="text1"/>
          <w:sz w:val="22"/>
          <w:szCs w:val="22"/>
        </w:rPr>
        <w:t xml:space="preserve">Váza samozrejme nemusí stáť zaužívaným spôsobom na stole, môže byť variabilným doplnkom do interiéru (Miloš Nemec), prípadne sa môže zavesiť na stenu (Jakub </w:t>
      </w:r>
      <w:proofErr w:type="spellStart"/>
      <w:r w:rsidRPr="00417F19">
        <w:rPr>
          <w:color w:val="000000" w:themeColor="text1"/>
          <w:sz w:val="22"/>
          <w:szCs w:val="22"/>
        </w:rPr>
        <w:t>Verner</w:t>
      </w:r>
      <w:proofErr w:type="spellEnd"/>
      <w:r w:rsidRPr="00417F19">
        <w:rPr>
          <w:color w:val="000000" w:themeColor="text1"/>
          <w:sz w:val="22"/>
          <w:szCs w:val="22"/>
        </w:rPr>
        <w:t>). Ďalším prístupom je vrstvenie, skladanie materiálu či predmetov</w:t>
      </w:r>
      <w:r w:rsidRPr="00A447D3">
        <w:rPr>
          <w:color w:val="auto"/>
          <w:sz w:val="22"/>
          <w:szCs w:val="22"/>
        </w:rPr>
        <w:t xml:space="preserve"> na seba (</w:t>
      </w:r>
      <w:proofErr w:type="spellStart"/>
      <w:r w:rsidRPr="00A447D3">
        <w:rPr>
          <w:color w:val="auto"/>
          <w:sz w:val="22"/>
          <w:szCs w:val="22"/>
        </w:rPr>
        <w:t>Petr</w:t>
      </w:r>
      <w:proofErr w:type="spellEnd"/>
      <w:r w:rsidRPr="00A447D3">
        <w:rPr>
          <w:color w:val="auto"/>
          <w:sz w:val="22"/>
          <w:szCs w:val="22"/>
        </w:rPr>
        <w:t xml:space="preserve"> </w:t>
      </w:r>
      <w:proofErr w:type="spellStart"/>
      <w:r w:rsidRPr="00A447D3">
        <w:rPr>
          <w:color w:val="auto"/>
          <w:sz w:val="22"/>
          <w:szCs w:val="22"/>
        </w:rPr>
        <w:t>Hůza</w:t>
      </w:r>
      <w:proofErr w:type="spellEnd"/>
      <w:r w:rsidRPr="00A447D3">
        <w:rPr>
          <w:color w:val="auto"/>
          <w:sz w:val="22"/>
          <w:szCs w:val="22"/>
        </w:rPr>
        <w:t xml:space="preserve">), alebo do seba, s prepájaním klasického tvaru so súčasným (Martina </w:t>
      </w:r>
      <w:proofErr w:type="spellStart"/>
      <w:r w:rsidRPr="00A447D3">
        <w:rPr>
          <w:color w:val="auto"/>
          <w:sz w:val="22"/>
          <w:szCs w:val="22"/>
        </w:rPr>
        <w:t>Žílová</w:t>
      </w:r>
      <w:proofErr w:type="spellEnd"/>
      <w:r w:rsidRPr="00A447D3">
        <w:rPr>
          <w:color w:val="auto"/>
          <w:sz w:val="22"/>
          <w:szCs w:val="22"/>
        </w:rPr>
        <w:t>). Zaujímavým vstupom sú</w:t>
      </w:r>
      <w:r w:rsidR="00124824" w:rsidRPr="00A447D3">
        <w:rPr>
          <w:color w:val="auto"/>
          <w:sz w:val="22"/>
          <w:szCs w:val="22"/>
        </w:rPr>
        <w:t xml:space="preserve"> </w:t>
      </w:r>
      <w:r w:rsidR="00700935" w:rsidRPr="00A447D3">
        <w:rPr>
          <w:color w:val="auto"/>
          <w:sz w:val="22"/>
          <w:szCs w:val="22"/>
        </w:rPr>
        <w:t xml:space="preserve">autorské technológie </w:t>
      </w:r>
      <w:r w:rsidR="00124824" w:rsidRPr="00A447D3">
        <w:rPr>
          <w:color w:val="auto"/>
          <w:sz w:val="22"/>
          <w:szCs w:val="22"/>
        </w:rPr>
        <w:t xml:space="preserve">(Markéta </w:t>
      </w:r>
      <w:proofErr w:type="spellStart"/>
      <w:r w:rsidR="00124824" w:rsidRPr="00A447D3">
        <w:rPr>
          <w:color w:val="auto"/>
          <w:sz w:val="22"/>
          <w:szCs w:val="22"/>
        </w:rPr>
        <w:t>Kalivodová</w:t>
      </w:r>
      <w:proofErr w:type="spellEnd"/>
      <w:r w:rsidR="00124824" w:rsidRPr="00A447D3">
        <w:rPr>
          <w:color w:val="auto"/>
          <w:sz w:val="22"/>
          <w:szCs w:val="22"/>
        </w:rPr>
        <w:t xml:space="preserve">) </w:t>
      </w:r>
      <w:r w:rsidRPr="00A447D3">
        <w:rPr>
          <w:color w:val="auto"/>
          <w:sz w:val="22"/>
          <w:szCs w:val="22"/>
        </w:rPr>
        <w:t xml:space="preserve">a nové technológie, napríklad </w:t>
      </w:r>
      <w:proofErr w:type="spellStart"/>
      <w:r w:rsidRPr="00A447D3">
        <w:rPr>
          <w:color w:val="auto"/>
          <w:sz w:val="22"/>
          <w:szCs w:val="22"/>
        </w:rPr>
        <w:t>CNC-fréza</w:t>
      </w:r>
      <w:proofErr w:type="spellEnd"/>
      <w:r w:rsidRPr="00A447D3">
        <w:rPr>
          <w:color w:val="auto"/>
          <w:sz w:val="22"/>
          <w:szCs w:val="22"/>
        </w:rPr>
        <w:t xml:space="preserve"> (Monika </w:t>
      </w:r>
      <w:proofErr w:type="spellStart"/>
      <w:r w:rsidRPr="00A447D3">
        <w:rPr>
          <w:color w:val="auto"/>
          <w:sz w:val="22"/>
          <w:szCs w:val="22"/>
        </w:rPr>
        <w:t>Brzá</w:t>
      </w:r>
      <w:proofErr w:type="spellEnd"/>
      <w:r w:rsidRPr="00A447D3">
        <w:rPr>
          <w:color w:val="auto"/>
          <w:sz w:val="22"/>
          <w:szCs w:val="22"/>
        </w:rPr>
        <w:t xml:space="preserve">). </w:t>
      </w:r>
    </w:p>
    <w:p w:rsidR="00FB4B25" w:rsidRPr="00D21B9E" w:rsidRDefault="00710F2E" w:rsidP="00710F2E">
      <w:pPr>
        <w:pStyle w:val="Default"/>
        <w:rPr>
          <w:sz w:val="22"/>
          <w:szCs w:val="22"/>
        </w:rPr>
      </w:pPr>
      <w:r w:rsidRPr="00A447D3">
        <w:rPr>
          <w:color w:val="auto"/>
          <w:sz w:val="22"/>
          <w:szCs w:val="22"/>
        </w:rPr>
        <w:t>Výstava prezentuje vo svojej na prvý pohľad jednoduchej téme rôzne variácie a široké možnosti média keramiky</w:t>
      </w:r>
      <w:r w:rsidR="00124824" w:rsidRPr="00A447D3">
        <w:rPr>
          <w:color w:val="auto"/>
          <w:sz w:val="22"/>
          <w:szCs w:val="22"/>
        </w:rPr>
        <w:t xml:space="preserve"> so zameraním na d</w:t>
      </w:r>
      <w:r w:rsidR="00A447D3" w:rsidRPr="00A447D3">
        <w:rPr>
          <w:color w:val="auto"/>
          <w:sz w:val="22"/>
          <w:szCs w:val="22"/>
        </w:rPr>
        <w:t>izajnérsku</w:t>
      </w:r>
      <w:r w:rsidR="00124824" w:rsidRPr="00A447D3">
        <w:rPr>
          <w:color w:val="auto"/>
          <w:sz w:val="22"/>
          <w:szCs w:val="22"/>
        </w:rPr>
        <w:t xml:space="preserve"> líni</w:t>
      </w:r>
      <w:r w:rsidR="00A447D3" w:rsidRPr="00A447D3">
        <w:rPr>
          <w:color w:val="auto"/>
          <w:sz w:val="22"/>
          <w:szCs w:val="22"/>
        </w:rPr>
        <w:t>u</w:t>
      </w:r>
      <w:r w:rsidR="009D0649" w:rsidRPr="00A447D3">
        <w:rPr>
          <w:color w:val="auto"/>
          <w:sz w:val="22"/>
          <w:szCs w:val="22"/>
        </w:rPr>
        <w:t xml:space="preserve"> a</w:t>
      </w:r>
      <w:r w:rsidR="00A447D3" w:rsidRPr="00A447D3">
        <w:rPr>
          <w:color w:val="auto"/>
          <w:sz w:val="22"/>
          <w:szCs w:val="22"/>
        </w:rPr>
        <w:t> prácu</w:t>
      </w:r>
      <w:r w:rsidR="00E35B9C" w:rsidRPr="00A447D3">
        <w:rPr>
          <w:color w:val="auto"/>
          <w:sz w:val="22"/>
          <w:szCs w:val="22"/>
        </w:rPr>
        <w:t xml:space="preserve"> predovšetkým s porcelánom a</w:t>
      </w:r>
      <w:r w:rsidR="009D0649" w:rsidRPr="00A447D3">
        <w:rPr>
          <w:color w:val="auto"/>
          <w:sz w:val="22"/>
          <w:szCs w:val="22"/>
        </w:rPr>
        <w:t> </w:t>
      </w:r>
      <w:r w:rsidR="00E35B9C" w:rsidRPr="00A447D3">
        <w:rPr>
          <w:color w:val="auto"/>
          <w:sz w:val="22"/>
          <w:szCs w:val="22"/>
        </w:rPr>
        <w:t>jemnými</w:t>
      </w:r>
      <w:r w:rsidR="009D0649" w:rsidRPr="00A447D3">
        <w:rPr>
          <w:color w:val="auto"/>
          <w:sz w:val="22"/>
          <w:szCs w:val="22"/>
        </w:rPr>
        <w:t xml:space="preserve"> </w:t>
      </w:r>
      <w:r w:rsidR="00E35B9C" w:rsidRPr="00A447D3">
        <w:rPr>
          <w:color w:val="auto"/>
          <w:sz w:val="22"/>
          <w:szCs w:val="22"/>
        </w:rPr>
        <w:t>keramickými</w:t>
      </w:r>
      <w:r w:rsidR="009D0649" w:rsidRPr="00A447D3">
        <w:rPr>
          <w:color w:val="auto"/>
          <w:sz w:val="22"/>
          <w:szCs w:val="22"/>
        </w:rPr>
        <w:t xml:space="preserve"> materiály</w:t>
      </w:r>
      <w:r w:rsidRPr="00A447D3">
        <w:rPr>
          <w:color w:val="auto"/>
          <w:sz w:val="22"/>
          <w:szCs w:val="22"/>
        </w:rPr>
        <w:t>. Ukazuje, že aj tradičná téma, akou „Váza“ je, môže predstaviť rozmanité a zaujímavé výsledky tvorivej</w:t>
      </w:r>
      <w:r w:rsidRPr="00D21B9E">
        <w:rPr>
          <w:sz w:val="22"/>
          <w:szCs w:val="22"/>
        </w:rPr>
        <w:t xml:space="preserve"> práce. Ponúka tradičnú formu vnímanú inovatívne a konfrontuje prístupy jednotlivých výtvarníkov, ale aj v rámci generácií ich rôznych predstaviteľov.</w:t>
      </w:r>
    </w:p>
    <w:sectPr w:rsidR="00FB4B25" w:rsidRPr="00D21B9E" w:rsidSect="00F235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0E7E"/>
    <w:rsid w:val="00124824"/>
    <w:rsid w:val="001252B7"/>
    <w:rsid w:val="00253A51"/>
    <w:rsid w:val="002C2A21"/>
    <w:rsid w:val="00373CA7"/>
    <w:rsid w:val="00417F19"/>
    <w:rsid w:val="004B5CBC"/>
    <w:rsid w:val="00561833"/>
    <w:rsid w:val="005C50CB"/>
    <w:rsid w:val="00700935"/>
    <w:rsid w:val="00710F2E"/>
    <w:rsid w:val="00743E27"/>
    <w:rsid w:val="00775328"/>
    <w:rsid w:val="00980E7E"/>
    <w:rsid w:val="009D0649"/>
    <w:rsid w:val="00A12644"/>
    <w:rsid w:val="00A447D3"/>
    <w:rsid w:val="00B147A6"/>
    <w:rsid w:val="00BF6A82"/>
    <w:rsid w:val="00D21B9E"/>
    <w:rsid w:val="00D75BF8"/>
    <w:rsid w:val="00DC1D33"/>
    <w:rsid w:val="00E35B9C"/>
    <w:rsid w:val="00F23560"/>
    <w:rsid w:val="00F67BCF"/>
    <w:rsid w:val="00FB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23560"/>
  </w:style>
  <w:style w:type="paragraph" w:styleId="Nadpis1">
    <w:name w:val="heading 1"/>
    <w:basedOn w:val="Normlny"/>
    <w:next w:val="Normlny"/>
    <w:link w:val="Nadpis1Char"/>
    <w:uiPriority w:val="9"/>
    <w:qFormat/>
    <w:rsid w:val="00F67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10F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riadkovania">
    <w:name w:val="No Spacing"/>
    <w:uiPriority w:val="1"/>
    <w:qFormat/>
    <w:rsid w:val="00F67BC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67B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17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7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4EF9C-7EB0-4C55-B27A-23598FBD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540</Words>
  <Characters>3388</Characters>
  <Application>Microsoft Office Word</Application>
  <DocSecurity>0</DocSecurity>
  <Lines>58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</dc:creator>
  <cp:keywords/>
  <dc:description/>
  <cp:lastModifiedBy>gmirga</cp:lastModifiedBy>
  <cp:revision>13</cp:revision>
  <dcterms:created xsi:type="dcterms:W3CDTF">2015-02-09T10:08:00Z</dcterms:created>
  <dcterms:modified xsi:type="dcterms:W3CDTF">2015-03-06T19:38:00Z</dcterms:modified>
</cp:coreProperties>
</file>