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7" w:rsidRPr="002A7A87" w:rsidRDefault="002A7A87" w:rsidP="002A7A87">
      <w:pPr>
        <w:rPr>
          <w:rFonts w:ascii="Umprum" w:hAnsi="Umprum"/>
          <w:sz w:val="24"/>
          <w:szCs w:val="24"/>
          <w:lang w:val="cs-CZ"/>
        </w:rPr>
      </w:pPr>
      <w:r w:rsidRPr="002A7A87">
        <w:rPr>
          <w:rFonts w:ascii="Umprum" w:hAnsi="Umprum"/>
          <w:noProof/>
          <w:sz w:val="24"/>
          <w:szCs w:val="24"/>
          <w:lang w:val="cs-CZ" w:eastAsia="cs-CZ"/>
        </w:rPr>
        <w:drawing>
          <wp:inline distT="0" distB="0" distL="0" distR="0" wp14:anchorId="0660C7ED" wp14:editId="49E28439">
            <wp:extent cx="4362450" cy="638175"/>
            <wp:effectExtent l="0" t="0" r="0" b="0"/>
            <wp:docPr id="1073741825" name="officeArt object" descr="O:\pr\4-MÉDIA\4-LOGA\00 - NOVÉ UMPRUM\LOGA - nepouzivat\um1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O:\pr\4-MÉDIA\4-LOGA\00 - NOVÉ UMPRUM\LOGA - nepouzivat\um1b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A7A87" w:rsidRPr="002A7A87" w:rsidRDefault="002A7A87" w:rsidP="002A7A87">
      <w:pPr>
        <w:rPr>
          <w:rFonts w:ascii="Umprum" w:hAnsi="Umprum"/>
          <w:sz w:val="24"/>
          <w:szCs w:val="24"/>
          <w:lang w:val="cs-CZ"/>
        </w:rPr>
      </w:pPr>
    </w:p>
    <w:p w:rsidR="002A7A87" w:rsidRPr="002A7A87" w:rsidRDefault="002A7A87" w:rsidP="002A7A87">
      <w:pPr>
        <w:rPr>
          <w:rFonts w:ascii="Umprum" w:hAnsi="Umprum"/>
          <w:b/>
          <w:sz w:val="28"/>
          <w:szCs w:val="24"/>
          <w:lang w:val="cs-CZ"/>
        </w:rPr>
      </w:pPr>
      <w:r w:rsidRPr="002A7A87">
        <w:rPr>
          <w:rFonts w:ascii="Umprum" w:hAnsi="Umprum"/>
          <w:b/>
          <w:sz w:val="28"/>
          <w:szCs w:val="24"/>
          <w:lang w:val="cs-CZ"/>
        </w:rPr>
        <w:t>BECOME A PART OF US</w:t>
      </w:r>
    </w:p>
    <w:p w:rsidR="002A7A87" w:rsidRPr="002A7A87" w:rsidRDefault="004541B9" w:rsidP="002A7A87">
      <w:pPr>
        <w:rPr>
          <w:rFonts w:ascii="Umprum" w:hAnsi="Umprum"/>
          <w:sz w:val="24"/>
          <w:szCs w:val="24"/>
          <w:lang w:val="cs-CZ"/>
        </w:rPr>
      </w:pPr>
      <w:r>
        <w:rPr>
          <w:rFonts w:ascii="Umprum" w:hAnsi="Umprum"/>
          <w:b/>
          <w:sz w:val="28"/>
          <w:szCs w:val="24"/>
          <w:lang w:val="cs-CZ"/>
        </w:rPr>
        <w:t xml:space="preserve">Výstava projektů studentů Vysoké školy uměleckoprůmyslové v Praze v rámci Ventura </w:t>
      </w:r>
      <w:proofErr w:type="spellStart"/>
      <w:r>
        <w:rPr>
          <w:rFonts w:ascii="Umprum" w:hAnsi="Umprum"/>
          <w:b/>
          <w:sz w:val="28"/>
          <w:szCs w:val="24"/>
          <w:lang w:val="cs-CZ"/>
        </w:rPr>
        <w:t>Lambrate</w:t>
      </w:r>
      <w:proofErr w:type="spellEnd"/>
      <w:r>
        <w:rPr>
          <w:rFonts w:ascii="Umprum" w:hAnsi="Umprum"/>
          <w:b/>
          <w:sz w:val="28"/>
          <w:szCs w:val="24"/>
          <w:lang w:val="cs-CZ"/>
        </w:rPr>
        <w:t xml:space="preserve">/Salone </w:t>
      </w:r>
      <w:proofErr w:type="spellStart"/>
      <w:r>
        <w:rPr>
          <w:rFonts w:ascii="Umprum" w:hAnsi="Umprum"/>
          <w:b/>
          <w:sz w:val="28"/>
          <w:szCs w:val="24"/>
          <w:lang w:val="cs-CZ"/>
        </w:rPr>
        <w:t>Internazionale</w:t>
      </w:r>
      <w:proofErr w:type="spellEnd"/>
      <w:r>
        <w:rPr>
          <w:rFonts w:ascii="Umprum" w:hAnsi="Umprum"/>
          <w:b/>
          <w:sz w:val="28"/>
          <w:szCs w:val="24"/>
          <w:lang w:val="cs-CZ"/>
        </w:rPr>
        <w:t xml:space="preserve"> </w:t>
      </w:r>
      <w:proofErr w:type="spellStart"/>
      <w:r>
        <w:rPr>
          <w:rFonts w:ascii="Umprum" w:hAnsi="Umprum"/>
          <w:b/>
          <w:sz w:val="28"/>
          <w:szCs w:val="24"/>
          <w:lang w:val="cs-CZ"/>
        </w:rPr>
        <w:t>del</w:t>
      </w:r>
      <w:proofErr w:type="spellEnd"/>
      <w:r>
        <w:rPr>
          <w:rFonts w:ascii="Umprum" w:hAnsi="Umprum"/>
          <w:b/>
          <w:sz w:val="28"/>
          <w:szCs w:val="24"/>
          <w:lang w:val="cs-CZ"/>
        </w:rPr>
        <w:t xml:space="preserve"> Mobile v Miláně</w:t>
      </w:r>
    </w:p>
    <w:p w:rsidR="004541B9" w:rsidRPr="00F76286" w:rsidRDefault="004541B9" w:rsidP="004541B9">
      <w:pPr>
        <w:spacing w:after="0"/>
        <w:rPr>
          <w:rFonts w:ascii="Umprum" w:hAnsi="Umprum"/>
          <w:b/>
          <w:iCs/>
        </w:rPr>
      </w:pPr>
      <w:r w:rsidRPr="00F76286">
        <w:rPr>
          <w:rFonts w:ascii="Umprum" w:hAnsi="Umprum"/>
          <w:b/>
          <w:iCs/>
        </w:rPr>
        <w:t>Ventura Academies</w:t>
      </w:r>
    </w:p>
    <w:p w:rsidR="004541B9" w:rsidRPr="00F76286" w:rsidRDefault="004541B9" w:rsidP="004541B9">
      <w:pPr>
        <w:spacing w:after="0"/>
        <w:rPr>
          <w:rFonts w:ascii="Umprum" w:hAnsi="Umprum"/>
          <w:b/>
          <w:iCs/>
        </w:rPr>
      </w:pPr>
      <w:r w:rsidRPr="00F76286">
        <w:rPr>
          <w:rFonts w:ascii="Umprum" w:hAnsi="Umprum"/>
          <w:b/>
          <w:iCs/>
        </w:rPr>
        <w:t xml:space="preserve">Intersection </w:t>
      </w:r>
      <w:proofErr w:type="gramStart"/>
      <w:r w:rsidRPr="00F76286">
        <w:rPr>
          <w:rFonts w:ascii="Umprum" w:hAnsi="Umprum"/>
          <w:b/>
          <w:iCs/>
        </w:rPr>
        <w:t>Via</w:t>
      </w:r>
      <w:proofErr w:type="gramEnd"/>
      <w:r w:rsidRPr="00F76286">
        <w:rPr>
          <w:rFonts w:ascii="Umprum" w:hAnsi="Umprum"/>
          <w:b/>
          <w:iCs/>
        </w:rPr>
        <w:t xml:space="preserve"> Dei </w:t>
      </w:r>
      <w:proofErr w:type="spellStart"/>
      <w:r w:rsidRPr="00F76286">
        <w:rPr>
          <w:rFonts w:ascii="Umprum" w:hAnsi="Umprum"/>
          <w:b/>
          <w:iCs/>
        </w:rPr>
        <w:t>Canzi</w:t>
      </w:r>
      <w:proofErr w:type="spellEnd"/>
      <w:r w:rsidRPr="00F76286">
        <w:rPr>
          <w:rFonts w:ascii="Umprum" w:hAnsi="Umprum"/>
          <w:b/>
          <w:iCs/>
        </w:rPr>
        <w:t xml:space="preserve"> 19 /Via Gaetano </w:t>
      </w:r>
      <w:proofErr w:type="spellStart"/>
      <w:r w:rsidRPr="00F76286">
        <w:rPr>
          <w:rFonts w:ascii="Umprum" w:hAnsi="Umprum"/>
          <w:b/>
          <w:iCs/>
        </w:rPr>
        <w:t>Crespi</w:t>
      </w:r>
      <w:proofErr w:type="spellEnd"/>
      <w:r w:rsidRPr="00F76286">
        <w:rPr>
          <w:rFonts w:ascii="Umprum" w:hAnsi="Umprum"/>
          <w:b/>
          <w:iCs/>
        </w:rPr>
        <w:t xml:space="preserve"> 24 </w:t>
      </w:r>
    </w:p>
    <w:p w:rsidR="004541B9" w:rsidRPr="00F76286" w:rsidRDefault="004541B9" w:rsidP="004541B9">
      <w:pPr>
        <w:spacing w:after="0"/>
        <w:rPr>
          <w:rFonts w:ascii="Umprum" w:hAnsi="Umprum"/>
          <w:b/>
        </w:rPr>
      </w:pPr>
      <w:r w:rsidRPr="00F76286">
        <w:rPr>
          <w:rFonts w:ascii="Umprum" w:hAnsi="Umprum"/>
          <w:b/>
          <w:iCs/>
        </w:rPr>
        <w:t>20134 Milano, Italy</w:t>
      </w:r>
    </w:p>
    <w:p w:rsidR="004541B9" w:rsidRPr="00F76286" w:rsidRDefault="004541B9" w:rsidP="004541B9">
      <w:pPr>
        <w:spacing w:after="0"/>
        <w:rPr>
          <w:rFonts w:ascii="Umprum" w:hAnsi="Umprum"/>
          <w:b/>
        </w:rPr>
      </w:pPr>
    </w:p>
    <w:p w:rsidR="004541B9" w:rsidRPr="00F76286" w:rsidRDefault="004541B9" w:rsidP="004541B9">
      <w:pPr>
        <w:spacing w:after="0" w:line="0" w:lineRule="atLeast"/>
        <w:rPr>
          <w:rFonts w:ascii="Umprum" w:hAnsi="Umprum"/>
          <w:b/>
        </w:rPr>
      </w:pPr>
      <w:proofErr w:type="spellStart"/>
      <w:proofErr w:type="gramStart"/>
      <w:r w:rsidRPr="00F76286">
        <w:rPr>
          <w:rFonts w:ascii="Umprum" w:hAnsi="Umprum"/>
          <w:b/>
        </w:rPr>
        <w:t>Úterý</w:t>
      </w:r>
      <w:proofErr w:type="spellEnd"/>
      <w:r w:rsidRPr="00F76286">
        <w:rPr>
          <w:rFonts w:ascii="Umprum" w:hAnsi="Umprum"/>
          <w:b/>
        </w:rPr>
        <w:t xml:space="preserve"> 14.</w:t>
      </w:r>
      <w:proofErr w:type="gramEnd"/>
      <w:r w:rsidRPr="00F76286">
        <w:rPr>
          <w:rFonts w:ascii="Umprum" w:hAnsi="Umprum"/>
          <w:b/>
        </w:rPr>
        <w:t xml:space="preserve"> </w:t>
      </w:r>
      <w:proofErr w:type="spellStart"/>
      <w:proofErr w:type="gramStart"/>
      <w:r w:rsidRPr="00F76286">
        <w:rPr>
          <w:rFonts w:ascii="Umprum" w:hAnsi="Umprum"/>
          <w:b/>
        </w:rPr>
        <w:t>duben</w:t>
      </w:r>
      <w:proofErr w:type="spellEnd"/>
      <w:proofErr w:type="gramEnd"/>
      <w:r w:rsidRPr="00F76286">
        <w:rPr>
          <w:rFonts w:ascii="Umprum" w:hAnsi="Umprum"/>
          <w:b/>
        </w:rPr>
        <w:t xml:space="preserve"> – </w:t>
      </w:r>
      <w:proofErr w:type="spellStart"/>
      <w:r w:rsidRPr="00F76286">
        <w:rPr>
          <w:rFonts w:ascii="Umprum" w:hAnsi="Umprum"/>
          <w:b/>
        </w:rPr>
        <w:t>Sobota</w:t>
      </w:r>
      <w:proofErr w:type="spellEnd"/>
      <w:r w:rsidRPr="00F76286">
        <w:rPr>
          <w:rFonts w:ascii="Umprum" w:hAnsi="Umprum"/>
          <w:b/>
        </w:rPr>
        <w:t xml:space="preserve"> 18.  </w:t>
      </w:r>
      <w:proofErr w:type="spellStart"/>
      <w:proofErr w:type="gramStart"/>
      <w:r w:rsidRPr="00F76286">
        <w:rPr>
          <w:rFonts w:ascii="Umprum" w:hAnsi="Umprum"/>
          <w:b/>
        </w:rPr>
        <w:t>duben</w:t>
      </w:r>
      <w:proofErr w:type="spellEnd"/>
      <w:proofErr w:type="gramEnd"/>
      <w:r w:rsidRPr="00F76286">
        <w:rPr>
          <w:rFonts w:ascii="Umprum" w:hAnsi="Umprum"/>
          <w:b/>
        </w:rPr>
        <w:t xml:space="preserve">   10,00 – 20,00</w:t>
      </w:r>
    </w:p>
    <w:p w:rsidR="004541B9" w:rsidRPr="00F76286" w:rsidRDefault="004541B9" w:rsidP="004541B9">
      <w:pPr>
        <w:pStyle w:val="Default"/>
        <w:spacing w:line="0" w:lineRule="atLeast"/>
        <w:rPr>
          <w:b/>
          <w:sz w:val="20"/>
          <w:szCs w:val="20"/>
        </w:rPr>
      </w:pPr>
      <w:r w:rsidRPr="00F76286">
        <w:rPr>
          <w:rFonts w:ascii="Umprum" w:hAnsi="Umprum" w:cstheme="minorBidi"/>
          <w:b/>
          <w:color w:val="auto"/>
          <w:sz w:val="22"/>
          <w:szCs w:val="22"/>
        </w:rPr>
        <w:t xml:space="preserve">Neděle 19. </w:t>
      </w:r>
      <w:proofErr w:type="gramStart"/>
      <w:r w:rsidRPr="00F76286">
        <w:rPr>
          <w:rFonts w:ascii="Umprum" w:hAnsi="Umprum" w:cstheme="minorBidi"/>
          <w:b/>
          <w:color w:val="auto"/>
          <w:sz w:val="22"/>
          <w:szCs w:val="22"/>
        </w:rPr>
        <w:t>duben</w:t>
      </w:r>
      <w:r w:rsidRPr="00F76286">
        <w:rPr>
          <w:b/>
          <w:sz w:val="20"/>
          <w:szCs w:val="20"/>
        </w:rPr>
        <w:t xml:space="preserve">                                         </w:t>
      </w:r>
      <w:r w:rsidRPr="00F76286">
        <w:rPr>
          <w:rFonts w:ascii="Umprum" w:hAnsi="Umprum" w:cstheme="minorBidi"/>
          <w:b/>
          <w:color w:val="auto"/>
          <w:sz w:val="22"/>
          <w:szCs w:val="22"/>
        </w:rPr>
        <w:t>10,00</w:t>
      </w:r>
      <w:proofErr w:type="gramEnd"/>
      <w:r w:rsidRPr="00F76286">
        <w:rPr>
          <w:rFonts w:ascii="Umprum" w:hAnsi="Umprum" w:cstheme="minorBidi"/>
          <w:b/>
          <w:color w:val="auto"/>
          <w:sz w:val="22"/>
          <w:szCs w:val="22"/>
        </w:rPr>
        <w:t xml:space="preserve"> – 18,00</w:t>
      </w:r>
    </w:p>
    <w:p w:rsidR="004541B9" w:rsidRPr="00F76286" w:rsidRDefault="004541B9" w:rsidP="004541B9">
      <w:pPr>
        <w:spacing w:after="0"/>
        <w:rPr>
          <w:rFonts w:ascii="Umprum" w:hAnsi="Umprum"/>
          <w:b/>
        </w:rPr>
      </w:pPr>
      <w:proofErr w:type="spellStart"/>
      <w:proofErr w:type="gramStart"/>
      <w:r w:rsidRPr="00F76286">
        <w:rPr>
          <w:rFonts w:ascii="Umprum" w:hAnsi="Umprum"/>
          <w:b/>
        </w:rPr>
        <w:t>Vernisáž</w:t>
      </w:r>
      <w:proofErr w:type="spellEnd"/>
      <w:r w:rsidRPr="00F76286">
        <w:rPr>
          <w:rFonts w:ascii="Umprum" w:hAnsi="Umprum"/>
          <w:b/>
        </w:rPr>
        <w:t xml:space="preserve"> </w:t>
      </w:r>
      <w:proofErr w:type="spellStart"/>
      <w:r w:rsidRPr="00F76286">
        <w:rPr>
          <w:rFonts w:ascii="Umprum" w:hAnsi="Umprum"/>
          <w:b/>
        </w:rPr>
        <w:t>středa</w:t>
      </w:r>
      <w:proofErr w:type="spellEnd"/>
      <w:r w:rsidRPr="00F76286">
        <w:rPr>
          <w:rFonts w:ascii="Umprum" w:hAnsi="Umprum"/>
          <w:b/>
        </w:rPr>
        <w:t xml:space="preserve"> 15.</w:t>
      </w:r>
      <w:proofErr w:type="gramEnd"/>
      <w:r w:rsidRPr="00F76286">
        <w:rPr>
          <w:rFonts w:ascii="Umprum" w:hAnsi="Umprum"/>
          <w:b/>
        </w:rPr>
        <w:t xml:space="preserve"> </w:t>
      </w:r>
      <w:proofErr w:type="spellStart"/>
      <w:proofErr w:type="gramStart"/>
      <w:r>
        <w:rPr>
          <w:rFonts w:ascii="Umprum" w:hAnsi="Umprum"/>
          <w:b/>
        </w:rPr>
        <w:t>duben</w:t>
      </w:r>
      <w:proofErr w:type="spellEnd"/>
      <w:proofErr w:type="gramEnd"/>
      <w:r w:rsidRPr="00F76286">
        <w:rPr>
          <w:rFonts w:ascii="Umprum" w:hAnsi="Umprum"/>
          <w:b/>
        </w:rPr>
        <w:t xml:space="preserve">                   20,00 – 22,00</w:t>
      </w:r>
    </w:p>
    <w:p w:rsidR="002A7A87" w:rsidRPr="002A7A87" w:rsidRDefault="002A7A87" w:rsidP="002A7A87">
      <w:pPr>
        <w:rPr>
          <w:rFonts w:ascii="Umprum" w:hAnsi="Umprum"/>
          <w:sz w:val="24"/>
          <w:szCs w:val="24"/>
          <w:lang w:val="cs-CZ"/>
        </w:rPr>
      </w:pPr>
    </w:p>
    <w:p w:rsidR="002A7A87" w:rsidRPr="002A7A87" w:rsidRDefault="002A7A87" w:rsidP="002A7A87">
      <w:pPr>
        <w:rPr>
          <w:rFonts w:ascii="Umprum" w:hAnsi="Umprum"/>
          <w:sz w:val="24"/>
          <w:szCs w:val="24"/>
          <w:lang w:val="cs-CZ"/>
        </w:rPr>
      </w:pPr>
      <w:r w:rsidRPr="002A7A87">
        <w:rPr>
          <w:rFonts w:ascii="Umprum" w:hAnsi="Umprum"/>
          <w:sz w:val="24"/>
          <w:szCs w:val="24"/>
          <w:lang w:val="cs-CZ"/>
        </w:rPr>
        <w:t xml:space="preserve">V roce 2015 slaví pražská Vysoká škola uměleckoprůmyslová </w:t>
      </w:r>
      <w:proofErr w:type="gramStart"/>
      <w:r w:rsidRPr="002A7A87">
        <w:rPr>
          <w:rFonts w:ascii="Umprum" w:hAnsi="Umprum"/>
          <w:sz w:val="24"/>
          <w:szCs w:val="24"/>
          <w:lang w:val="cs-CZ"/>
        </w:rPr>
        <w:t>významné</w:t>
      </w:r>
      <w:proofErr w:type="gramEnd"/>
      <w:r w:rsidRPr="002A7A87">
        <w:rPr>
          <w:rFonts w:ascii="Umprum" w:hAnsi="Umprum"/>
          <w:sz w:val="24"/>
          <w:szCs w:val="24"/>
          <w:lang w:val="cs-CZ"/>
        </w:rPr>
        <w:t xml:space="preserve"> výročí. Na podzim roku 1885 byla oficiálně založena jako první vzdělávací instituce svého druhu v zemi a nyní o 130let později si toto jubileum bude připomínat sérií několika akcí. </w:t>
      </w:r>
    </w:p>
    <w:p w:rsidR="002A7A87" w:rsidRDefault="002A7A87" w:rsidP="002A7A87">
      <w:pPr>
        <w:rPr>
          <w:rFonts w:ascii="Umprum" w:hAnsi="Umprum"/>
          <w:sz w:val="24"/>
          <w:szCs w:val="24"/>
          <w:lang w:val="cs-CZ"/>
        </w:rPr>
      </w:pPr>
      <w:r w:rsidRPr="002A7A87">
        <w:rPr>
          <w:rFonts w:ascii="Umprum" w:hAnsi="Umprum"/>
          <w:sz w:val="24"/>
          <w:szCs w:val="24"/>
          <w:lang w:val="cs-CZ"/>
        </w:rPr>
        <w:t>Jedním z</w:t>
      </w:r>
      <w:r>
        <w:rPr>
          <w:rFonts w:ascii="Umprum" w:hAnsi="Umprum"/>
          <w:sz w:val="24"/>
          <w:szCs w:val="24"/>
          <w:lang w:val="cs-CZ"/>
        </w:rPr>
        <w:t>e zásadních prezentačních pilířů</w:t>
      </w:r>
      <w:r w:rsidRPr="002A7A87">
        <w:rPr>
          <w:rFonts w:ascii="Umprum" w:hAnsi="Umprum"/>
          <w:sz w:val="24"/>
          <w:szCs w:val="24"/>
          <w:lang w:val="cs-CZ"/>
        </w:rPr>
        <w:t xml:space="preserve"> je každoroční účast na milánském veletrhu Salone </w:t>
      </w:r>
      <w:proofErr w:type="spellStart"/>
      <w:r w:rsidRPr="002A7A87">
        <w:rPr>
          <w:rFonts w:ascii="Umprum" w:hAnsi="Umprum"/>
          <w:sz w:val="24"/>
          <w:szCs w:val="24"/>
          <w:lang w:val="cs-CZ"/>
        </w:rPr>
        <w:t>del</w:t>
      </w:r>
      <w:proofErr w:type="spellEnd"/>
      <w:r w:rsidRPr="002A7A87">
        <w:rPr>
          <w:rFonts w:ascii="Umprum" w:hAnsi="Umprum"/>
          <w:sz w:val="24"/>
          <w:szCs w:val="24"/>
          <w:lang w:val="cs-CZ"/>
        </w:rPr>
        <w:t xml:space="preserve"> Mobile. Letos škola na nejvýznamnější veletrh nábytku a designu</w:t>
      </w:r>
      <w:r>
        <w:rPr>
          <w:rFonts w:ascii="Umprum" w:hAnsi="Umprum"/>
          <w:sz w:val="24"/>
          <w:szCs w:val="24"/>
          <w:lang w:val="cs-CZ"/>
        </w:rPr>
        <w:t xml:space="preserve"> na světě</w:t>
      </w:r>
      <w:r w:rsidRPr="002A7A87">
        <w:rPr>
          <w:rFonts w:ascii="Umprum" w:hAnsi="Umprum"/>
          <w:sz w:val="24"/>
          <w:szCs w:val="24"/>
          <w:lang w:val="cs-CZ"/>
        </w:rPr>
        <w:t xml:space="preserve"> vyrazí již pošesté. </w:t>
      </w:r>
      <w:r>
        <w:rPr>
          <w:rFonts w:ascii="Umprum" w:hAnsi="Umprum"/>
          <w:sz w:val="24"/>
          <w:szCs w:val="24"/>
          <w:lang w:val="cs-CZ"/>
        </w:rPr>
        <w:t>Na rozdíl od minulých let ale poprvé zvolí netradiční způsob, jak veřejnosti své</w:t>
      </w:r>
      <w:r w:rsidR="002F1002">
        <w:rPr>
          <w:rFonts w:ascii="Umprum" w:hAnsi="Umprum"/>
          <w:sz w:val="24"/>
          <w:szCs w:val="24"/>
          <w:lang w:val="cs-CZ"/>
        </w:rPr>
        <w:t xml:space="preserve"> práce představit</w:t>
      </w:r>
      <w:r>
        <w:rPr>
          <w:rFonts w:ascii="Umprum" w:hAnsi="Umprum"/>
          <w:sz w:val="24"/>
          <w:szCs w:val="24"/>
          <w:lang w:val="cs-CZ"/>
        </w:rPr>
        <w:t>.</w:t>
      </w:r>
    </w:p>
    <w:p w:rsidR="005B7193" w:rsidRDefault="002A7A87" w:rsidP="002A7A87">
      <w:pPr>
        <w:rPr>
          <w:rFonts w:ascii="Umprum" w:hAnsi="Umprum"/>
          <w:sz w:val="24"/>
          <w:szCs w:val="24"/>
          <w:lang w:val="cs-CZ"/>
        </w:rPr>
      </w:pPr>
      <w:r>
        <w:rPr>
          <w:rFonts w:ascii="Umprum" w:hAnsi="Umprum"/>
          <w:sz w:val="24"/>
          <w:szCs w:val="24"/>
          <w:lang w:val="cs-CZ"/>
        </w:rPr>
        <w:t>Expozice</w:t>
      </w:r>
      <w:r w:rsidR="004541B9">
        <w:rPr>
          <w:rFonts w:ascii="Umprum" w:hAnsi="Umprum"/>
          <w:sz w:val="24"/>
          <w:szCs w:val="24"/>
          <w:lang w:val="cs-CZ"/>
        </w:rPr>
        <w:t xml:space="preserve"> </w:t>
      </w:r>
      <w:proofErr w:type="spellStart"/>
      <w:r w:rsidR="004541B9">
        <w:rPr>
          <w:rFonts w:ascii="Umprum" w:hAnsi="Umprum"/>
          <w:sz w:val="24"/>
          <w:szCs w:val="24"/>
          <w:lang w:val="cs-CZ"/>
        </w:rPr>
        <w:t>Become</w:t>
      </w:r>
      <w:proofErr w:type="spellEnd"/>
      <w:r w:rsidR="004541B9">
        <w:rPr>
          <w:rFonts w:ascii="Umprum" w:hAnsi="Umprum"/>
          <w:sz w:val="24"/>
          <w:szCs w:val="24"/>
          <w:lang w:val="cs-CZ"/>
        </w:rPr>
        <w:t xml:space="preserve"> a Part </w:t>
      </w:r>
      <w:proofErr w:type="spellStart"/>
      <w:r w:rsidR="004541B9">
        <w:rPr>
          <w:rFonts w:ascii="Umprum" w:hAnsi="Umprum"/>
          <w:sz w:val="24"/>
          <w:szCs w:val="24"/>
          <w:lang w:val="cs-CZ"/>
        </w:rPr>
        <w:t>of</w:t>
      </w:r>
      <w:proofErr w:type="spellEnd"/>
      <w:r w:rsidR="004541B9">
        <w:rPr>
          <w:rFonts w:ascii="Umprum" w:hAnsi="Umprum"/>
          <w:sz w:val="24"/>
          <w:szCs w:val="24"/>
          <w:lang w:val="cs-CZ"/>
        </w:rPr>
        <w:t xml:space="preserve"> U</w:t>
      </w:r>
      <w:bookmarkStart w:id="0" w:name="_GoBack"/>
      <w:bookmarkEnd w:id="0"/>
      <w:r w:rsidR="002F1002">
        <w:rPr>
          <w:rFonts w:ascii="Umprum" w:hAnsi="Umprum"/>
          <w:sz w:val="24"/>
          <w:szCs w:val="24"/>
          <w:lang w:val="cs-CZ"/>
        </w:rPr>
        <w:t>s</w:t>
      </w:r>
      <w:r>
        <w:rPr>
          <w:rFonts w:ascii="Umprum" w:hAnsi="Umprum"/>
          <w:sz w:val="24"/>
          <w:szCs w:val="24"/>
          <w:lang w:val="cs-CZ"/>
        </w:rPr>
        <w:t xml:space="preserve"> se bude plně soustředit především na kreativní proces realizace a ne na samotné objekty. Studentský tým</w:t>
      </w:r>
      <w:r w:rsidR="00CD2780">
        <w:rPr>
          <w:rFonts w:ascii="Umprum" w:hAnsi="Umprum"/>
          <w:sz w:val="24"/>
          <w:szCs w:val="24"/>
          <w:lang w:val="cs-CZ"/>
        </w:rPr>
        <w:t>,</w:t>
      </w:r>
      <w:r w:rsidR="005B7193">
        <w:rPr>
          <w:rFonts w:ascii="Umprum" w:hAnsi="Umprum"/>
          <w:sz w:val="24"/>
          <w:szCs w:val="24"/>
          <w:lang w:val="cs-CZ"/>
        </w:rPr>
        <w:t xml:space="preserve"> tvořený mladými designéry z Ateliéru design nábytku a interiéru</w:t>
      </w:r>
      <w:r w:rsidR="00CD2780">
        <w:rPr>
          <w:rFonts w:ascii="Umprum" w:hAnsi="Umprum"/>
          <w:sz w:val="24"/>
          <w:szCs w:val="24"/>
          <w:lang w:val="cs-CZ"/>
        </w:rPr>
        <w:t>,</w:t>
      </w:r>
      <w:r>
        <w:rPr>
          <w:rFonts w:ascii="Umprum" w:hAnsi="Umprum"/>
          <w:sz w:val="24"/>
          <w:szCs w:val="24"/>
          <w:lang w:val="cs-CZ"/>
        </w:rPr>
        <w:t xml:space="preserve"> přenese do milánské haly</w:t>
      </w:r>
      <w:r w:rsidR="00CD2780">
        <w:rPr>
          <w:rFonts w:ascii="Umprum" w:hAnsi="Umprum"/>
          <w:sz w:val="24"/>
          <w:szCs w:val="24"/>
          <w:lang w:val="cs-CZ"/>
        </w:rPr>
        <w:t xml:space="preserve"> své</w:t>
      </w:r>
      <w:r>
        <w:rPr>
          <w:rFonts w:ascii="Umprum" w:hAnsi="Umprum"/>
          <w:sz w:val="24"/>
          <w:szCs w:val="24"/>
          <w:lang w:val="cs-CZ"/>
        </w:rPr>
        <w:t xml:space="preserve"> </w:t>
      </w:r>
      <w:r w:rsidR="00CD2780">
        <w:rPr>
          <w:rFonts w:ascii="Umprum" w:hAnsi="Umprum"/>
          <w:sz w:val="24"/>
          <w:szCs w:val="24"/>
          <w:lang w:val="cs-CZ"/>
        </w:rPr>
        <w:t>domovské studio v poměru 1:1.</w:t>
      </w:r>
      <w:r w:rsidR="006B3455">
        <w:rPr>
          <w:rFonts w:ascii="Umprum" w:hAnsi="Umprum"/>
          <w:sz w:val="24"/>
          <w:szCs w:val="24"/>
          <w:lang w:val="cs-CZ"/>
        </w:rPr>
        <w:t xml:space="preserve"> </w:t>
      </w:r>
      <w:r w:rsidR="00CD2780">
        <w:rPr>
          <w:rFonts w:ascii="Umprum" w:hAnsi="Umprum"/>
          <w:sz w:val="24"/>
          <w:szCs w:val="24"/>
          <w:lang w:val="cs-CZ"/>
        </w:rPr>
        <w:t xml:space="preserve"> Návštěvníci dostanou skvělou příležitost </w:t>
      </w:r>
      <w:r w:rsidR="006B3455">
        <w:rPr>
          <w:rFonts w:ascii="Umprum" w:hAnsi="Umprum"/>
          <w:sz w:val="24"/>
          <w:szCs w:val="24"/>
          <w:lang w:val="cs-CZ"/>
        </w:rPr>
        <w:t>stát se na krátkou chvíli součástí ateliérovéh</w:t>
      </w:r>
      <w:r w:rsidR="00A87F1E">
        <w:rPr>
          <w:rFonts w:ascii="Umprum" w:hAnsi="Umprum"/>
          <w:sz w:val="24"/>
          <w:szCs w:val="24"/>
          <w:lang w:val="cs-CZ"/>
        </w:rPr>
        <w:t>o života</w:t>
      </w:r>
      <w:r w:rsidR="002F1002">
        <w:rPr>
          <w:rFonts w:ascii="Umprum" w:hAnsi="Umprum"/>
          <w:sz w:val="24"/>
          <w:szCs w:val="24"/>
          <w:lang w:val="cs-CZ"/>
        </w:rPr>
        <w:t>.  A</w:t>
      </w:r>
      <w:r w:rsidR="00A87F1E">
        <w:rPr>
          <w:rFonts w:ascii="Umprum" w:hAnsi="Umprum"/>
          <w:sz w:val="24"/>
          <w:szCs w:val="24"/>
          <w:lang w:val="cs-CZ"/>
        </w:rPr>
        <w:t>ktivně se za</w:t>
      </w:r>
      <w:r w:rsidR="002F1002">
        <w:rPr>
          <w:rFonts w:ascii="Umprum" w:hAnsi="Umprum"/>
          <w:sz w:val="24"/>
          <w:szCs w:val="24"/>
          <w:lang w:val="cs-CZ"/>
        </w:rPr>
        <w:t xml:space="preserve">pojí do procesu vývoje výrobků a zakusí tvůrčí atmosféru školy na vlastní kůži. </w:t>
      </w:r>
    </w:p>
    <w:p w:rsidR="002F1002" w:rsidRDefault="002F1002" w:rsidP="002A7A87">
      <w:pPr>
        <w:rPr>
          <w:rFonts w:ascii="Umprum" w:hAnsi="Umprum"/>
          <w:sz w:val="24"/>
          <w:szCs w:val="24"/>
          <w:lang w:val="cs-CZ"/>
        </w:rPr>
      </w:pPr>
      <w:r>
        <w:rPr>
          <w:rFonts w:ascii="Umprum" w:hAnsi="Umprum"/>
          <w:sz w:val="24"/>
          <w:szCs w:val="24"/>
          <w:lang w:val="cs-CZ"/>
        </w:rPr>
        <w:t>„</w:t>
      </w:r>
      <w:r w:rsidRPr="002A7A87">
        <w:rPr>
          <w:rFonts w:ascii="Umprum" w:hAnsi="Umprum"/>
          <w:sz w:val="24"/>
          <w:szCs w:val="24"/>
          <w:lang w:val="cs-CZ"/>
        </w:rPr>
        <w:t>K dispozici jsou polotovary produktů, které si návštěvník vlastnoručně sestaví. Výrobek nesoucí logo UMPRUM si odnáší a ihned používá, jak v Miláně, tak potom doma. Společná práce přináší bezprostřední komunikaci a diskuzi, která je pro každou tvůrčí činnost nesmírně cenná.</w:t>
      </w:r>
      <w:r>
        <w:rPr>
          <w:rFonts w:ascii="Umprum" w:hAnsi="Umprum"/>
          <w:sz w:val="24"/>
          <w:szCs w:val="24"/>
          <w:lang w:val="cs-CZ"/>
        </w:rPr>
        <w:t xml:space="preserve">“ Přibližuje vedoucí Ateliéru design nábytku a interiéru a zároveň prorektor </w:t>
      </w:r>
      <w:proofErr w:type="gramStart"/>
      <w:r>
        <w:rPr>
          <w:rFonts w:ascii="Umprum" w:hAnsi="Umprum"/>
          <w:sz w:val="24"/>
          <w:szCs w:val="24"/>
          <w:lang w:val="cs-CZ"/>
        </w:rPr>
        <w:t>UMPRUM  Jiří</w:t>
      </w:r>
      <w:proofErr w:type="gramEnd"/>
      <w:r>
        <w:rPr>
          <w:rFonts w:ascii="Umprum" w:hAnsi="Umprum"/>
          <w:sz w:val="24"/>
          <w:szCs w:val="24"/>
          <w:lang w:val="cs-CZ"/>
        </w:rPr>
        <w:t xml:space="preserve"> </w:t>
      </w:r>
      <w:proofErr w:type="spellStart"/>
      <w:r>
        <w:rPr>
          <w:rFonts w:ascii="Umprum" w:hAnsi="Umprum"/>
          <w:sz w:val="24"/>
          <w:szCs w:val="24"/>
          <w:lang w:val="cs-CZ"/>
        </w:rPr>
        <w:t>Pelcl</w:t>
      </w:r>
      <w:proofErr w:type="spellEnd"/>
      <w:r>
        <w:rPr>
          <w:rFonts w:ascii="Umprum" w:hAnsi="Umprum"/>
          <w:sz w:val="24"/>
          <w:szCs w:val="24"/>
          <w:lang w:val="cs-CZ"/>
        </w:rPr>
        <w:t xml:space="preserve"> letošní koncepci. </w:t>
      </w:r>
    </w:p>
    <w:p w:rsidR="002F1002" w:rsidRDefault="002F1002" w:rsidP="002A7A87">
      <w:pPr>
        <w:rPr>
          <w:rFonts w:ascii="Umprum" w:hAnsi="Umprum"/>
          <w:sz w:val="24"/>
          <w:szCs w:val="24"/>
          <w:lang w:val="cs-CZ"/>
        </w:rPr>
      </w:pPr>
      <w:r>
        <w:rPr>
          <w:rFonts w:ascii="Umprum" w:hAnsi="Umprum"/>
          <w:sz w:val="24"/>
          <w:szCs w:val="24"/>
          <w:lang w:val="cs-CZ"/>
        </w:rPr>
        <w:lastRenderedPageBreak/>
        <w:t>Výchozím materiálem pro tyto</w:t>
      </w:r>
      <w:r w:rsidR="00A86435">
        <w:rPr>
          <w:rFonts w:ascii="Umprum" w:hAnsi="Umprum"/>
          <w:sz w:val="24"/>
          <w:szCs w:val="24"/>
          <w:lang w:val="cs-CZ"/>
        </w:rPr>
        <w:t xml:space="preserve"> objekty - </w:t>
      </w:r>
      <w:r>
        <w:rPr>
          <w:rFonts w:ascii="Umprum" w:hAnsi="Umprum"/>
          <w:sz w:val="24"/>
          <w:szCs w:val="24"/>
          <w:lang w:val="cs-CZ"/>
        </w:rPr>
        <w:t xml:space="preserve">polotovary </w:t>
      </w:r>
      <w:r w:rsidR="00A86435">
        <w:rPr>
          <w:rFonts w:ascii="Umprum" w:hAnsi="Umprum"/>
          <w:sz w:val="24"/>
          <w:szCs w:val="24"/>
          <w:lang w:val="cs-CZ"/>
        </w:rPr>
        <w:t xml:space="preserve">bude papír. Jiří </w:t>
      </w:r>
      <w:proofErr w:type="spellStart"/>
      <w:r w:rsidR="00A86435">
        <w:rPr>
          <w:rFonts w:ascii="Umprum" w:hAnsi="Umprum"/>
          <w:sz w:val="24"/>
          <w:szCs w:val="24"/>
          <w:lang w:val="cs-CZ"/>
        </w:rPr>
        <w:t>Pelcl</w:t>
      </w:r>
      <w:proofErr w:type="spellEnd"/>
      <w:r w:rsidR="00A86435">
        <w:rPr>
          <w:rFonts w:ascii="Umprum" w:hAnsi="Umprum"/>
          <w:sz w:val="24"/>
          <w:szCs w:val="24"/>
          <w:lang w:val="cs-CZ"/>
        </w:rPr>
        <w:t xml:space="preserve"> připomíná, že volba tohoto materiálu je pro dnešní dobu velmi </w:t>
      </w:r>
      <w:proofErr w:type="gramStart"/>
      <w:r w:rsidR="00A86435">
        <w:rPr>
          <w:rFonts w:ascii="Umprum" w:hAnsi="Umprum"/>
          <w:sz w:val="24"/>
          <w:szCs w:val="24"/>
          <w:lang w:val="cs-CZ"/>
        </w:rPr>
        <w:t>symbolická  : „</w:t>
      </w:r>
      <w:r w:rsidR="00A86435" w:rsidRPr="002A7A87">
        <w:rPr>
          <w:rFonts w:ascii="Umprum" w:hAnsi="Umprum"/>
          <w:sz w:val="24"/>
          <w:szCs w:val="24"/>
          <w:lang w:val="cs-CZ"/>
        </w:rPr>
        <w:t>Vzkazuje</w:t>
      </w:r>
      <w:proofErr w:type="gramEnd"/>
      <w:r w:rsidR="00A86435" w:rsidRPr="002A7A87">
        <w:rPr>
          <w:rFonts w:ascii="Umprum" w:hAnsi="Umprum"/>
          <w:sz w:val="24"/>
          <w:szCs w:val="24"/>
          <w:lang w:val="cs-CZ"/>
        </w:rPr>
        <w:t xml:space="preserve"> nám, že tento obyčejný materiál posloužil lidské vzdělanosti a pokroku možná více než objevy ocele a ušlechtilých kovů, plastů a kompozitních materiálů  v současném světě nanočástic. Vzkazuje nám, že nemáme zapomínat na obyčejnost a střídmost při tvorbě věcí.</w:t>
      </w:r>
      <w:r w:rsidR="00A86435">
        <w:rPr>
          <w:rFonts w:ascii="Umprum" w:hAnsi="Umprum"/>
          <w:sz w:val="24"/>
          <w:szCs w:val="24"/>
          <w:lang w:val="cs-CZ"/>
        </w:rPr>
        <w:t xml:space="preserve">“ </w:t>
      </w:r>
    </w:p>
    <w:p w:rsidR="00A86435" w:rsidRDefault="00A86435" w:rsidP="002A7A87">
      <w:pPr>
        <w:rPr>
          <w:rFonts w:ascii="Umprum" w:hAnsi="Umprum"/>
          <w:sz w:val="24"/>
          <w:szCs w:val="24"/>
          <w:lang w:val="cs-CZ"/>
        </w:rPr>
      </w:pPr>
      <w:r>
        <w:rPr>
          <w:rFonts w:ascii="Umprum" w:hAnsi="Umprum"/>
          <w:sz w:val="24"/>
          <w:szCs w:val="24"/>
          <w:lang w:val="cs-CZ"/>
        </w:rPr>
        <w:t xml:space="preserve">Expozici doplní projekce školních krátkých filmů. </w:t>
      </w:r>
    </w:p>
    <w:p w:rsidR="002F1002" w:rsidRDefault="002F1002" w:rsidP="002A7A87">
      <w:pPr>
        <w:rPr>
          <w:rFonts w:ascii="Umprum" w:hAnsi="Umprum"/>
          <w:sz w:val="24"/>
          <w:szCs w:val="24"/>
          <w:lang w:val="cs-CZ"/>
        </w:rPr>
      </w:pPr>
    </w:p>
    <w:p w:rsidR="004541B9" w:rsidRDefault="004541B9" w:rsidP="004541B9">
      <w:pPr>
        <w:spacing w:after="0"/>
        <w:rPr>
          <w:rFonts w:ascii="Umprum" w:hAnsi="Umprum"/>
          <w:sz w:val="24"/>
          <w:szCs w:val="24"/>
          <w:lang w:val="cs-CZ"/>
        </w:rPr>
      </w:pPr>
      <w:r>
        <w:rPr>
          <w:rFonts w:ascii="Umprum" w:hAnsi="Umprum"/>
          <w:sz w:val="24"/>
          <w:szCs w:val="24"/>
          <w:lang w:val="cs-CZ"/>
        </w:rPr>
        <w:t xml:space="preserve">Tým designérů </w:t>
      </w:r>
    </w:p>
    <w:p w:rsidR="004541B9" w:rsidRDefault="004541B9" w:rsidP="004541B9">
      <w:pPr>
        <w:spacing w:after="0"/>
        <w:rPr>
          <w:rFonts w:ascii="Umprum" w:hAnsi="Umprum"/>
          <w:iCs/>
        </w:rPr>
      </w:pPr>
      <w:proofErr w:type="gramStart"/>
      <w:r>
        <w:rPr>
          <w:rFonts w:ascii="Umprum" w:hAnsi="Umprum"/>
          <w:iCs/>
        </w:rPr>
        <w:t xml:space="preserve">Adam </w:t>
      </w:r>
      <w:proofErr w:type="spellStart"/>
      <w:r>
        <w:rPr>
          <w:rFonts w:ascii="Umprum" w:hAnsi="Umprum"/>
          <w:iCs/>
        </w:rPr>
        <w:t>Štok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Natálie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Bocková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Pavel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Liška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Kateřina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Kučerová</w:t>
      </w:r>
      <w:proofErr w:type="spellEnd"/>
      <w:r>
        <w:rPr>
          <w:rFonts w:ascii="Umprum" w:hAnsi="Umprum"/>
          <w:iCs/>
        </w:rPr>
        <w:t xml:space="preserve"> and </w:t>
      </w:r>
      <w:proofErr w:type="spellStart"/>
      <w:r>
        <w:rPr>
          <w:rFonts w:ascii="Umprum" w:hAnsi="Umprum"/>
          <w:iCs/>
        </w:rPr>
        <w:t>Zuzana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Bošková</w:t>
      </w:r>
      <w:proofErr w:type="spellEnd"/>
      <w:r>
        <w:rPr>
          <w:rFonts w:ascii="Umprum" w:hAnsi="Umprum"/>
          <w:iCs/>
        </w:rPr>
        <w:t>.</w:t>
      </w:r>
      <w:proofErr w:type="gramEnd"/>
    </w:p>
    <w:p w:rsidR="004541B9" w:rsidRDefault="004541B9" w:rsidP="004541B9">
      <w:pPr>
        <w:spacing w:after="0"/>
        <w:rPr>
          <w:rFonts w:ascii="Umprum" w:hAnsi="Umprum"/>
          <w:sz w:val="24"/>
          <w:szCs w:val="24"/>
          <w:lang w:val="cs-CZ"/>
        </w:rPr>
      </w:pPr>
    </w:p>
    <w:p w:rsidR="004541B9" w:rsidRDefault="004541B9" w:rsidP="004541B9">
      <w:pPr>
        <w:spacing w:after="0"/>
        <w:rPr>
          <w:rFonts w:ascii="Umprum" w:hAnsi="Umprum"/>
          <w:iCs/>
        </w:rPr>
      </w:pPr>
      <w:r>
        <w:rPr>
          <w:rFonts w:ascii="Umprum" w:hAnsi="Umprum"/>
          <w:sz w:val="24"/>
          <w:szCs w:val="24"/>
          <w:lang w:val="cs-CZ"/>
        </w:rPr>
        <w:t>Tvorba papírových objektů:</w:t>
      </w:r>
    </w:p>
    <w:p w:rsidR="004541B9" w:rsidRDefault="004541B9" w:rsidP="004541B9">
      <w:pPr>
        <w:spacing w:after="0"/>
        <w:rPr>
          <w:rFonts w:ascii="Umprum" w:hAnsi="Umprum"/>
          <w:iCs/>
        </w:rPr>
      </w:pPr>
    </w:p>
    <w:p w:rsidR="004541B9" w:rsidRDefault="004541B9" w:rsidP="004541B9">
      <w:pPr>
        <w:spacing w:after="0"/>
        <w:rPr>
          <w:rFonts w:ascii="Umprum" w:hAnsi="Umprum"/>
          <w:iCs/>
        </w:rPr>
      </w:pPr>
      <w:r>
        <w:rPr>
          <w:rFonts w:ascii="Umprum" w:hAnsi="Umprum"/>
          <w:iCs/>
        </w:rPr>
        <w:t xml:space="preserve">Cyril </w:t>
      </w:r>
      <w:proofErr w:type="spellStart"/>
      <w:r>
        <w:rPr>
          <w:rFonts w:ascii="Umprum" w:hAnsi="Umprum"/>
          <w:iCs/>
        </w:rPr>
        <w:t>Dunděra</w:t>
      </w:r>
      <w:proofErr w:type="spellEnd"/>
      <w:r>
        <w:rPr>
          <w:rFonts w:ascii="Umprum" w:hAnsi="Umprum"/>
          <w:iCs/>
        </w:rPr>
        <w:t xml:space="preserve">, Magdalena </w:t>
      </w:r>
      <w:proofErr w:type="spellStart"/>
      <w:r>
        <w:rPr>
          <w:rFonts w:ascii="Umprum" w:hAnsi="Umprum"/>
          <w:iCs/>
        </w:rPr>
        <w:t>Fiurášková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Ondřej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Lalák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Barbora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Vildová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Pavel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Liška</w:t>
      </w:r>
      <w:proofErr w:type="spellEnd"/>
      <w:r>
        <w:rPr>
          <w:rFonts w:ascii="Umprum" w:hAnsi="Umprum"/>
          <w:iCs/>
        </w:rPr>
        <w:t xml:space="preserve">, </w:t>
      </w:r>
    </w:p>
    <w:p w:rsidR="004541B9" w:rsidRDefault="004541B9" w:rsidP="004541B9">
      <w:pPr>
        <w:spacing w:after="0"/>
        <w:rPr>
          <w:rFonts w:ascii="Umprum" w:hAnsi="Umprum"/>
          <w:iCs/>
        </w:rPr>
      </w:pPr>
      <w:r>
        <w:rPr>
          <w:rFonts w:ascii="Umprum" w:hAnsi="Umprum"/>
          <w:iCs/>
        </w:rPr>
        <w:t xml:space="preserve">Adam </w:t>
      </w:r>
      <w:proofErr w:type="spellStart"/>
      <w:r>
        <w:rPr>
          <w:rFonts w:ascii="Umprum" w:hAnsi="Umprum"/>
          <w:iCs/>
        </w:rPr>
        <w:t>Štok</w:t>
      </w:r>
      <w:proofErr w:type="spellEnd"/>
      <w:r>
        <w:rPr>
          <w:rFonts w:ascii="Umprum" w:hAnsi="Umprum"/>
          <w:iCs/>
        </w:rPr>
        <w:t xml:space="preserve">, Linda </w:t>
      </w:r>
      <w:proofErr w:type="spellStart"/>
      <w:r>
        <w:rPr>
          <w:rFonts w:ascii="Umprum" w:hAnsi="Umprum"/>
          <w:iCs/>
        </w:rPr>
        <w:t>Vránová</w:t>
      </w:r>
      <w:proofErr w:type="spellEnd"/>
      <w:r>
        <w:rPr>
          <w:rFonts w:ascii="Umprum" w:hAnsi="Umprum"/>
          <w:iCs/>
        </w:rPr>
        <w:t xml:space="preserve">, </w:t>
      </w:r>
      <w:proofErr w:type="spellStart"/>
      <w:r>
        <w:rPr>
          <w:rFonts w:ascii="Umprum" w:hAnsi="Umprum"/>
          <w:iCs/>
        </w:rPr>
        <w:t>František</w:t>
      </w:r>
      <w:proofErr w:type="spellEnd"/>
      <w:r>
        <w:rPr>
          <w:rFonts w:ascii="Umprum" w:hAnsi="Umprum"/>
          <w:iCs/>
        </w:rPr>
        <w:t xml:space="preserve"> </w:t>
      </w:r>
      <w:proofErr w:type="spellStart"/>
      <w:r>
        <w:rPr>
          <w:rFonts w:ascii="Umprum" w:hAnsi="Umprum"/>
          <w:iCs/>
        </w:rPr>
        <w:t>Zelinka</w:t>
      </w:r>
      <w:proofErr w:type="spellEnd"/>
    </w:p>
    <w:p w:rsidR="002A7A87" w:rsidRDefault="002A7A87" w:rsidP="002A7A87">
      <w:pPr>
        <w:rPr>
          <w:rFonts w:ascii="Umprum" w:hAnsi="Umprum"/>
          <w:sz w:val="24"/>
          <w:szCs w:val="24"/>
          <w:lang w:val="cs-CZ"/>
        </w:rPr>
      </w:pPr>
    </w:p>
    <w:p w:rsidR="002A7A87" w:rsidRDefault="002A7A87" w:rsidP="002A7A87">
      <w:pPr>
        <w:rPr>
          <w:rFonts w:ascii="Umprum" w:hAnsi="Umprum"/>
          <w:sz w:val="24"/>
          <w:szCs w:val="24"/>
          <w:lang w:val="cs-CZ"/>
        </w:rPr>
      </w:pPr>
    </w:p>
    <w:p w:rsidR="002A7A87" w:rsidRPr="002A7A87" w:rsidRDefault="002A7A87" w:rsidP="002A7A87">
      <w:pPr>
        <w:rPr>
          <w:rFonts w:ascii="Umprum" w:hAnsi="Umprum"/>
          <w:sz w:val="24"/>
          <w:szCs w:val="24"/>
          <w:lang w:val="cs-CZ"/>
        </w:rPr>
      </w:pPr>
    </w:p>
    <w:p w:rsidR="002A7A87" w:rsidRPr="002A7A87" w:rsidRDefault="002A7A87" w:rsidP="002A7A87">
      <w:pPr>
        <w:rPr>
          <w:rFonts w:ascii="Umprum" w:hAnsi="Umprum"/>
          <w:sz w:val="24"/>
          <w:szCs w:val="24"/>
          <w:lang w:val="cs-CZ"/>
        </w:rPr>
      </w:pPr>
    </w:p>
    <w:p w:rsidR="002A7A87" w:rsidRPr="002A7A87" w:rsidRDefault="002A7A87" w:rsidP="002A7A87">
      <w:pPr>
        <w:pStyle w:val="BodyA"/>
        <w:widowControl w:val="0"/>
        <w:rPr>
          <w:rFonts w:ascii="Umprum" w:eastAsia="Courier" w:hAnsi="Umprum" w:cs="Courier"/>
          <w:sz w:val="24"/>
          <w:szCs w:val="24"/>
        </w:rPr>
      </w:pPr>
    </w:p>
    <w:p w:rsidR="002A7A87" w:rsidRPr="002A7A87" w:rsidRDefault="002A7A87" w:rsidP="002A7A87">
      <w:pPr>
        <w:rPr>
          <w:rFonts w:ascii="Umprum" w:eastAsia="Courier" w:hAnsi="Umprum" w:cs="Courier"/>
          <w:sz w:val="24"/>
          <w:szCs w:val="24"/>
          <w:lang w:val="cs-CZ"/>
        </w:rPr>
      </w:pPr>
    </w:p>
    <w:p w:rsidR="002A7A87" w:rsidRPr="002A7A87" w:rsidRDefault="002A7A87" w:rsidP="002A7A87">
      <w:pPr>
        <w:pStyle w:val="Normlnweb"/>
        <w:spacing w:after="0" w:line="360" w:lineRule="auto"/>
        <w:rPr>
          <w:rFonts w:ascii="Umprum" w:eastAsia="Courier" w:hAnsi="Umprum" w:cs="Courier"/>
          <w:i/>
          <w:iCs/>
          <w:lang w:val="cs-CZ"/>
        </w:rPr>
      </w:pPr>
      <w:r w:rsidRPr="002A7A87">
        <w:rPr>
          <w:rFonts w:ascii="Umprum" w:hAnsi="Umprum"/>
          <w:i/>
          <w:iCs/>
          <w:lang w:val="cs-CZ"/>
        </w:rPr>
        <w:t xml:space="preserve">PR </w:t>
      </w:r>
    </w:p>
    <w:p w:rsidR="002A7A87" w:rsidRPr="002A7A87" w:rsidRDefault="002A7A87" w:rsidP="002A7A87">
      <w:pPr>
        <w:rPr>
          <w:rFonts w:ascii="Umprum" w:eastAsia="Courier" w:hAnsi="Umprum" w:cs="Courier"/>
          <w:b/>
          <w:bCs/>
          <w:i/>
          <w:iCs/>
          <w:sz w:val="24"/>
          <w:szCs w:val="24"/>
          <w:lang w:val="cs-CZ"/>
        </w:rPr>
      </w:pPr>
      <w:r w:rsidRPr="002A7A87">
        <w:rPr>
          <w:rFonts w:ascii="Umprum" w:eastAsia="Calibri" w:hAnsi="Umprum" w:cs="Calibri"/>
          <w:b/>
          <w:bCs/>
          <w:i/>
          <w:iCs/>
          <w:sz w:val="24"/>
          <w:szCs w:val="24"/>
          <w:lang w:val="cs-CZ"/>
        </w:rPr>
        <w:t>Mgr. Veronika Pařízková </w:t>
      </w:r>
      <w:r w:rsidRPr="002A7A87">
        <w:rPr>
          <w:rFonts w:ascii="Umprum" w:eastAsia="Courier" w:hAnsi="Umprum" w:cs="Courier"/>
          <w:i/>
          <w:iCs/>
          <w:sz w:val="24"/>
          <w:szCs w:val="24"/>
          <w:lang w:val="cs-CZ"/>
        </w:rPr>
        <w:br/>
      </w:r>
      <w:r w:rsidRPr="002A7A87">
        <w:rPr>
          <w:rFonts w:ascii="Umprum" w:hAnsi="Umprum"/>
          <w:i/>
          <w:iCs/>
          <w:sz w:val="24"/>
          <w:szCs w:val="24"/>
          <w:lang w:val="cs-CZ"/>
        </w:rPr>
        <w:t>tel</w:t>
      </w:r>
      <w:r w:rsidRPr="002A7A87">
        <w:rPr>
          <w:rFonts w:ascii="Umprum" w:hAnsi="Umprum"/>
          <w:b/>
          <w:bCs/>
          <w:i/>
          <w:iCs/>
          <w:sz w:val="24"/>
          <w:szCs w:val="24"/>
          <w:lang w:val="cs-CZ"/>
        </w:rPr>
        <w:t>.:</w:t>
      </w:r>
      <w:r w:rsidRPr="002A7A87">
        <w:rPr>
          <w:rFonts w:ascii="Umprum" w:eastAsia="Calibri" w:hAnsi="Umprum" w:cs="Calibri"/>
          <w:b/>
          <w:bCs/>
          <w:i/>
          <w:iCs/>
          <w:sz w:val="24"/>
          <w:szCs w:val="24"/>
          <w:lang w:val="cs-CZ"/>
        </w:rPr>
        <w:t xml:space="preserve"> +420 </w:t>
      </w:r>
      <w:r w:rsidRPr="002A7A87">
        <w:rPr>
          <w:rFonts w:ascii="Umprum" w:hAnsi="Umprum"/>
          <w:i/>
          <w:iCs/>
          <w:sz w:val="24"/>
          <w:szCs w:val="24"/>
          <w:lang w:val="cs-CZ"/>
        </w:rPr>
        <w:t>739 304 060</w:t>
      </w:r>
      <w:r w:rsidRPr="002A7A87">
        <w:rPr>
          <w:rFonts w:ascii="Umprum" w:eastAsia="Courier" w:hAnsi="Umprum" w:cs="Courier"/>
          <w:i/>
          <w:iCs/>
          <w:sz w:val="24"/>
          <w:szCs w:val="24"/>
          <w:lang w:val="cs-CZ"/>
        </w:rPr>
        <w:br/>
      </w:r>
      <w:r w:rsidRPr="002A7A87">
        <w:rPr>
          <w:rFonts w:ascii="Umprum" w:hAnsi="Umprum"/>
          <w:i/>
          <w:iCs/>
          <w:sz w:val="24"/>
          <w:szCs w:val="24"/>
          <w:lang w:val="cs-CZ"/>
        </w:rPr>
        <w:t>e-mail:</w:t>
      </w:r>
      <w:r w:rsidRPr="002A7A87">
        <w:rPr>
          <w:rFonts w:ascii="Umprum" w:eastAsia="Calibri" w:hAnsi="Umprum" w:cs="Calibri"/>
          <w:b/>
          <w:bCs/>
          <w:i/>
          <w:iCs/>
          <w:sz w:val="24"/>
          <w:szCs w:val="24"/>
          <w:lang w:val="cs-CZ"/>
        </w:rPr>
        <w:t xml:space="preserve"> </w:t>
      </w:r>
      <w:r w:rsidRPr="002A7A87">
        <w:rPr>
          <w:rFonts w:ascii="Umprum" w:hAnsi="Umprum"/>
          <w:i/>
          <w:iCs/>
          <w:sz w:val="24"/>
          <w:szCs w:val="24"/>
          <w:lang w:val="cs-CZ"/>
        </w:rPr>
        <w:t>parizkova@vsup.cz</w:t>
      </w:r>
    </w:p>
    <w:p w:rsidR="002A7A87" w:rsidRPr="002A7A87" w:rsidRDefault="002A7A87" w:rsidP="002A7A87">
      <w:pPr>
        <w:jc w:val="both"/>
        <w:rPr>
          <w:rFonts w:ascii="Umprum" w:eastAsia="Courier" w:hAnsi="Umprum" w:cs="Courier"/>
          <w:b/>
          <w:bCs/>
          <w:i/>
          <w:iCs/>
          <w:color w:val="808080"/>
          <w:sz w:val="24"/>
          <w:szCs w:val="24"/>
          <w:u w:color="808080"/>
          <w:lang w:val="cs-CZ"/>
        </w:rPr>
      </w:pPr>
    </w:p>
    <w:p w:rsidR="002A7A87" w:rsidRPr="002A7A87" w:rsidRDefault="002A7A87" w:rsidP="002A7A87">
      <w:pPr>
        <w:jc w:val="both"/>
        <w:rPr>
          <w:rFonts w:ascii="Umprum" w:eastAsia="Courier" w:hAnsi="Umprum" w:cs="Courier"/>
          <w:b/>
          <w:bCs/>
          <w:i/>
          <w:iCs/>
          <w:color w:val="808080"/>
          <w:sz w:val="24"/>
          <w:szCs w:val="24"/>
          <w:u w:color="808080"/>
          <w:lang w:val="cs-CZ"/>
        </w:rPr>
      </w:pPr>
      <w:r w:rsidRPr="002A7A87">
        <w:rPr>
          <w:rFonts w:ascii="Umprum" w:hAnsi="Umprum"/>
          <w:b/>
          <w:bCs/>
          <w:i/>
          <w:iCs/>
          <w:color w:val="808080"/>
          <w:sz w:val="24"/>
          <w:szCs w:val="24"/>
          <w:u w:color="808080"/>
          <w:lang w:val="cs-CZ"/>
        </w:rPr>
        <w:t>O Vysoké škole uměleckoprůmyslové v Praze</w:t>
      </w:r>
    </w:p>
    <w:p w:rsidR="002A7A87" w:rsidRPr="002A7A87" w:rsidRDefault="002A7A87" w:rsidP="002A7A87">
      <w:pPr>
        <w:jc w:val="both"/>
        <w:rPr>
          <w:rFonts w:ascii="Umprum" w:eastAsia="Courier" w:hAnsi="Umprum" w:cs="Courier"/>
          <w:i/>
          <w:iCs/>
          <w:color w:val="808080"/>
          <w:sz w:val="24"/>
          <w:szCs w:val="24"/>
          <w:u w:color="808080"/>
          <w:lang w:val="cs-CZ"/>
        </w:rPr>
      </w:pPr>
      <w:r w:rsidRPr="002A7A87">
        <w:rPr>
          <w:rFonts w:ascii="Umprum" w:hAnsi="Umprum"/>
          <w:i/>
          <w:iCs/>
          <w:color w:val="808080"/>
          <w:sz w:val="24"/>
          <w:szCs w:val="24"/>
          <w:u w:color="808080"/>
          <w:lang w:val="cs-CZ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2A7A87" w:rsidRPr="002A7A87" w:rsidRDefault="002A7A87" w:rsidP="002A7A87">
      <w:pPr>
        <w:jc w:val="both"/>
        <w:rPr>
          <w:rFonts w:ascii="Umprum" w:eastAsia="Courier" w:hAnsi="Umprum" w:cs="Courier"/>
          <w:i/>
          <w:iCs/>
          <w:color w:val="808080"/>
          <w:sz w:val="24"/>
          <w:szCs w:val="24"/>
          <w:u w:color="808080"/>
          <w:lang w:val="cs-CZ"/>
        </w:rPr>
      </w:pPr>
      <w:r w:rsidRPr="002A7A87">
        <w:rPr>
          <w:rFonts w:ascii="Umprum" w:hAnsi="Umprum"/>
          <w:i/>
          <w:iCs/>
          <w:color w:val="808080"/>
          <w:sz w:val="24"/>
          <w:szCs w:val="24"/>
          <w:u w:color="808080"/>
          <w:lang w:val="cs-CZ"/>
        </w:rPr>
        <w:t xml:space="preserve">Škola je rozdělena na šest kateder – architektury, designu, volného umění, užitého umění, grafiky a dějin umění a estetiky. Jednotlivé katedry se dále člení na ateliéry dle své odborné specializace, vedené respektovaným osobnostmi. </w:t>
      </w:r>
    </w:p>
    <w:p w:rsidR="002A7A87" w:rsidRPr="002A7A87" w:rsidRDefault="002A7A87" w:rsidP="002A7A87">
      <w:pPr>
        <w:spacing w:line="240" w:lineRule="auto"/>
        <w:rPr>
          <w:rFonts w:ascii="Umprum" w:eastAsia="Courier" w:hAnsi="Umprum" w:cs="Courier"/>
          <w:b/>
          <w:bCs/>
          <w:sz w:val="24"/>
          <w:szCs w:val="24"/>
          <w:lang w:val="cs-CZ"/>
        </w:rPr>
      </w:pPr>
    </w:p>
    <w:p w:rsidR="002A7A87" w:rsidRPr="002A7A87" w:rsidRDefault="002A7A87" w:rsidP="002A7A87">
      <w:pPr>
        <w:spacing w:line="240" w:lineRule="auto"/>
        <w:jc w:val="center"/>
        <w:rPr>
          <w:rFonts w:ascii="Umprum" w:eastAsia="Courier" w:hAnsi="Umprum" w:cs="Courier"/>
          <w:b/>
          <w:bCs/>
          <w:sz w:val="24"/>
          <w:szCs w:val="24"/>
          <w:lang w:val="cs-CZ"/>
        </w:rPr>
      </w:pPr>
    </w:p>
    <w:p w:rsidR="002A7A87" w:rsidRPr="002A7A87" w:rsidRDefault="002A7A87" w:rsidP="002A7A87">
      <w:pPr>
        <w:spacing w:line="240" w:lineRule="auto"/>
        <w:jc w:val="center"/>
        <w:rPr>
          <w:rFonts w:ascii="Umprum" w:hAnsi="Umprum"/>
          <w:sz w:val="24"/>
          <w:szCs w:val="24"/>
          <w:lang w:val="cs-CZ"/>
        </w:rPr>
      </w:pPr>
    </w:p>
    <w:p w:rsidR="00A03E1A" w:rsidRPr="002A7A87" w:rsidRDefault="00A03E1A">
      <w:pPr>
        <w:rPr>
          <w:lang w:val="cs-CZ"/>
        </w:rPr>
      </w:pPr>
    </w:p>
    <w:sectPr w:rsidR="00A03E1A" w:rsidRPr="002A7A8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41B9">
      <w:pPr>
        <w:spacing w:after="0" w:line="240" w:lineRule="auto"/>
      </w:pPr>
      <w:r>
        <w:separator/>
      </w:r>
    </w:p>
  </w:endnote>
  <w:endnote w:type="continuationSeparator" w:id="0">
    <w:p w:rsidR="00000000" w:rsidRDefault="0045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altName w:val="Times New Roman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F" w:rsidRDefault="004541B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41B9">
      <w:pPr>
        <w:spacing w:after="0" w:line="240" w:lineRule="auto"/>
      </w:pPr>
      <w:r>
        <w:separator/>
      </w:r>
    </w:p>
  </w:footnote>
  <w:footnote w:type="continuationSeparator" w:id="0">
    <w:p w:rsidR="00000000" w:rsidRDefault="0045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F" w:rsidRDefault="004541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7"/>
    <w:rsid w:val="002A7A87"/>
    <w:rsid w:val="002F1002"/>
    <w:rsid w:val="004541B9"/>
    <w:rsid w:val="00466E64"/>
    <w:rsid w:val="005B7193"/>
    <w:rsid w:val="00625720"/>
    <w:rsid w:val="006B3455"/>
    <w:rsid w:val="00A03E1A"/>
    <w:rsid w:val="00A86435"/>
    <w:rsid w:val="00A87F1E"/>
    <w:rsid w:val="00C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7A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2A7A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cs-CZ"/>
    </w:rPr>
  </w:style>
  <w:style w:type="paragraph" w:customStyle="1" w:styleId="BodyA">
    <w:name w:val="Body A"/>
    <w:rsid w:val="002A7A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cs-CZ"/>
    </w:rPr>
  </w:style>
  <w:style w:type="paragraph" w:styleId="Normlnweb">
    <w:name w:val="Normal (Web)"/>
    <w:rsid w:val="002A7A87"/>
    <w:pPr>
      <w:pBdr>
        <w:top w:val="nil"/>
        <w:left w:val="nil"/>
        <w:bottom w:val="nil"/>
        <w:right w:val="nil"/>
        <w:between w:val="nil"/>
        <w:bar w:val="nil"/>
      </w:pBdr>
      <w:spacing w:before="100" w:after="115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A87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paragraph" w:customStyle="1" w:styleId="Default">
    <w:name w:val="Default"/>
    <w:rsid w:val="00454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7A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2A7A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cs-CZ"/>
    </w:rPr>
  </w:style>
  <w:style w:type="paragraph" w:customStyle="1" w:styleId="BodyA">
    <w:name w:val="Body A"/>
    <w:rsid w:val="002A7A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cs-CZ"/>
    </w:rPr>
  </w:style>
  <w:style w:type="paragraph" w:styleId="Normlnweb">
    <w:name w:val="Normal (Web)"/>
    <w:rsid w:val="002A7A87"/>
    <w:pPr>
      <w:pBdr>
        <w:top w:val="nil"/>
        <w:left w:val="nil"/>
        <w:bottom w:val="nil"/>
        <w:right w:val="nil"/>
        <w:between w:val="nil"/>
        <w:bar w:val="nil"/>
      </w:pBdr>
      <w:spacing w:before="100" w:after="115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A87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paragraph" w:customStyle="1" w:styleId="Default">
    <w:name w:val="Default"/>
    <w:rsid w:val="00454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Barbora Zavadská</cp:lastModifiedBy>
  <cp:revision>3</cp:revision>
  <cp:lastPrinted>2015-03-24T10:41:00Z</cp:lastPrinted>
  <dcterms:created xsi:type="dcterms:W3CDTF">2015-03-24T15:55:00Z</dcterms:created>
  <dcterms:modified xsi:type="dcterms:W3CDTF">2015-03-24T16:25:00Z</dcterms:modified>
</cp:coreProperties>
</file>