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D6809" w14:textId="5B3CD397" w:rsidR="00921262" w:rsidRPr="00996632" w:rsidRDefault="00F2598A" w:rsidP="0052000E">
      <w:pPr>
        <w:pStyle w:val="Vchoz"/>
        <w:pBdr>
          <w:bottom w:val="single" w:sz="4" w:space="0" w:color="000001"/>
        </w:pBdr>
        <w:rPr>
          <w:rFonts w:ascii="Verdana" w:hAnsi="Verdana"/>
          <w:sz w:val="22"/>
          <w:szCs w:val="22"/>
        </w:rPr>
      </w:pPr>
      <w:r w:rsidRPr="00996632">
        <w:rPr>
          <w:rFonts w:ascii="Verdana" w:hAnsi="Verdana" w:cs="Verdana"/>
          <w:b/>
          <w:bCs/>
          <w:color w:val="000000"/>
          <w:spacing w:val="60"/>
          <w:sz w:val="22"/>
          <w:szCs w:val="22"/>
        </w:rPr>
        <w:t>Tisková</w:t>
      </w:r>
      <w:r w:rsidRPr="00996632">
        <w:rPr>
          <w:rFonts w:ascii="Verdana" w:eastAsia="Verdana" w:hAnsi="Verdana" w:cs="Verdana"/>
          <w:b/>
          <w:bCs/>
          <w:color w:val="000000"/>
          <w:spacing w:val="60"/>
          <w:sz w:val="22"/>
          <w:szCs w:val="22"/>
        </w:rPr>
        <w:t xml:space="preserve"> </w:t>
      </w:r>
      <w:r w:rsidRPr="00996632">
        <w:rPr>
          <w:rFonts w:ascii="Verdana" w:hAnsi="Verdana" w:cs="Verdana"/>
          <w:b/>
          <w:bCs/>
          <w:color w:val="000000"/>
          <w:spacing w:val="60"/>
          <w:sz w:val="22"/>
          <w:szCs w:val="22"/>
        </w:rPr>
        <w:t>zpráva</w:t>
      </w:r>
      <w:r w:rsidR="00996632" w:rsidRPr="00996632">
        <w:rPr>
          <w:rFonts w:asciiTheme="majorHAnsi" w:eastAsia="Verdana" w:hAnsiTheme="majorHAnsi" w:cs="Verdana"/>
          <w:b/>
          <w:bCs/>
          <w:color w:val="000000"/>
          <w:spacing w:val="60"/>
          <w:sz w:val="22"/>
          <w:szCs w:val="22"/>
        </w:rPr>
        <w:tab/>
        <w:t xml:space="preserve">        </w:t>
      </w:r>
      <w:r w:rsidR="003B5A50" w:rsidRPr="00996632">
        <w:rPr>
          <w:rFonts w:asciiTheme="majorHAnsi" w:eastAsia="Verdana" w:hAnsiTheme="majorHAnsi" w:cs="Verdana"/>
          <w:b/>
          <w:bCs/>
          <w:color w:val="000000"/>
          <w:spacing w:val="60"/>
          <w:sz w:val="22"/>
          <w:szCs w:val="22"/>
        </w:rPr>
        <w:tab/>
      </w:r>
      <w:r w:rsidR="003B5A50" w:rsidRPr="00996632">
        <w:rPr>
          <w:rFonts w:asciiTheme="majorHAnsi" w:eastAsia="Verdana" w:hAnsiTheme="majorHAnsi" w:cs="Verdana"/>
          <w:b/>
          <w:bCs/>
          <w:color w:val="000000"/>
          <w:spacing w:val="60"/>
          <w:sz w:val="22"/>
          <w:szCs w:val="22"/>
        </w:rPr>
        <w:tab/>
      </w:r>
      <w:r w:rsidR="00996632">
        <w:rPr>
          <w:rFonts w:asciiTheme="majorHAnsi" w:eastAsia="Verdana" w:hAnsiTheme="majorHAnsi" w:cs="Verdana"/>
          <w:b/>
          <w:bCs/>
          <w:color w:val="000000"/>
          <w:spacing w:val="60"/>
          <w:sz w:val="22"/>
          <w:szCs w:val="22"/>
        </w:rPr>
        <w:t xml:space="preserve">             </w:t>
      </w:r>
      <w:r w:rsidR="00AC4028" w:rsidRPr="00996632">
        <w:rPr>
          <w:rFonts w:asciiTheme="majorHAnsi" w:eastAsia="Verdana" w:hAnsiTheme="majorHAnsi" w:cs="Verdana"/>
          <w:b/>
          <w:bCs/>
          <w:color w:val="000000"/>
          <w:spacing w:val="60"/>
          <w:sz w:val="22"/>
          <w:szCs w:val="22"/>
        </w:rPr>
        <w:t xml:space="preserve">    </w:t>
      </w:r>
      <w:r w:rsidR="00AC4028" w:rsidRPr="00996632">
        <w:rPr>
          <w:rFonts w:ascii="Verdana" w:eastAsia="Verdana" w:hAnsi="Verdana" w:cs="Verdana"/>
          <w:b/>
          <w:bCs/>
          <w:color w:val="000000"/>
          <w:spacing w:val="60"/>
          <w:sz w:val="22"/>
          <w:szCs w:val="22"/>
        </w:rPr>
        <w:t>19. 2. 2016</w:t>
      </w:r>
    </w:p>
    <w:p w14:paraId="36C4658C" w14:textId="43AA5872" w:rsidR="004D3D05" w:rsidRPr="00996632" w:rsidRDefault="00AC4028" w:rsidP="00742C6D">
      <w:pPr>
        <w:pStyle w:val="Bezmezer"/>
        <w:spacing w:before="120"/>
        <w:jc w:val="both"/>
        <w:rPr>
          <w:rFonts w:ascii="Verdana" w:hAnsi="Verdana"/>
          <w:b/>
        </w:rPr>
      </w:pPr>
      <w:bookmarkStart w:id="0" w:name="_GoBack"/>
      <w:r w:rsidRPr="00996632">
        <w:rPr>
          <w:rFonts w:ascii="Verdana" w:hAnsi="Verdana"/>
          <w:noProof/>
        </w:rPr>
        <w:drawing>
          <wp:anchor distT="0" distB="0" distL="114300" distR="114300" simplePos="0" relativeHeight="251657216" behindDoc="0" locked="0" layoutInCell="1" allowOverlap="1" wp14:anchorId="5EDBFF34" wp14:editId="72DF7201">
            <wp:simplePos x="723900" y="1866900"/>
            <wp:positionH relativeFrom="margin">
              <wp:align>left</wp:align>
            </wp:positionH>
            <wp:positionV relativeFrom="margin">
              <wp:posOffset>1453515</wp:posOffset>
            </wp:positionV>
            <wp:extent cx="2628900" cy="1571625"/>
            <wp:effectExtent l="0" t="0" r="0" b="9525"/>
            <wp:wrapSquare wrapText="bothSides"/>
            <wp:docPr id="1" name="Obrázek 1" descr="C:\Users\kokinka\Desktop\FIAT\přebalovací pult foto\Jak přebalit dítě v autě - návrhy na přebalovací pult pro Fiat 500X jsou na světě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inka\Desktop\FIAT\přebalovací pult foto\Jak přebalit dítě v autě - návrhy na přebalovací pult pro Fiat 500X jsou na světě – k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557" w:rsidRPr="00996632">
        <w:rPr>
          <w:rFonts w:ascii="Verdana" w:hAnsi="Verdana"/>
          <w:b/>
        </w:rPr>
        <w:t xml:space="preserve">Návrhy studentů </w:t>
      </w:r>
      <w:r w:rsidR="00A03E81" w:rsidRPr="00996632">
        <w:rPr>
          <w:rFonts w:ascii="Verdana" w:hAnsi="Verdana"/>
          <w:b/>
        </w:rPr>
        <w:t>designu</w:t>
      </w:r>
      <w:r w:rsidR="00742C6D" w:rsidRPr="00996632">
        <w:rPr>
          <w:rFonts w:ascii="Verdana" w:hAnsi="Verdana"/>
          <w:b/>
        </w:rPr>
        <w:t xml:space="preserve"> </w:t>
      </w:r>
      <w:r w:rsidR="00487557" w:rsidRPr="00996632">
        <w:rPr>
          <w:rFonts w:ascii="Verdana" w:hAnsi="Verdana"/>
          <w:b/>
        </w:rPr>
        <w:t xml:space="preserve">na </w:t>
      </w:r>
      <w:r w:rsidR="00742C6D" w:rsidRPr="00996632">
        <w:rPr>
          <w:rFonts w:ascii="Verdana" w:hAnsi="Verdana"/>
          <w:b/>
        </w:rPr>
        <w:t>přebalovací pult pro Fiat 500X</w:t>
      </w:r>
      <w:r w:rsidR="00487557" w:rsidRPr="00996632">
        <w:rPr>
          <w:rFonts w:ascii="Verdana" w:hAnsi="Verdana"/>
          <w:b/>
        </w:rPr>
        <w:t xml:space="preserve"> jsou na světě</w:t>
      </w:r>
      <w:bookmarkEnd w:id="0"/>
    </w:p>
    <w:p w14:paraId="65C4C125" w14:textId="090CB451" w:rsidR="006902F1" w:rsidRPr="00996632" w:rsidRDefault="003B5A50" w:rsidP="008E624C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</w:rPr>
        <w:t xml:space="preserve">Jak přebalit dítě v autě – pohodlně, rychle a bezpečně? </w:t>
      </w:r>
      <w:r w:rsidR="00F26D62" w:rsidRPr="00996632">
        <w:rPr>
          <w:rFonts w:ascii="Verdana" w:hAnsi="Verdana"/>
        </w:rPr>
        <w:t>Odpověď na</w:t>
      </w:r>
      <w:r w:rsidR="009944AC" w:rsidRPr="00996632">
        <w:rPr>
          <w:rFonts w:ascii="Verdana" w:hAnsi="Verdana"/>
        </w:rPr>
        <w:t xml:space="preserve"> </w:t>
      </w:r>
      <w:r w:rsidR="00F26D62" w:rsidRPr="00996632">
        <w:rPr>
          <w:rFonts w:ascii="Verdana" w:hAnsi="Verdana"/>
        </w:rPr>
        <w:t>otázku</w:t>
      </w:r>
      <w:r w:rsidRPr="00996632">
        <w:rPr>
          <w:rFonts w:ascii="Verdana" w:hAnsi="Verdana"/>
        </w:rPr>
        <w:t xml:space="preserve">, kterou </w:t>
      </w:r>
      <w:r w:rsidR="00F26D62" w:rsidRPr="00996632">
        <w:rPr>
          <w:rFonts w:ascii="Verdana" w:hAnsi="Verdana"/>
        </w:rPr>
        <w:t xml:space="preserve">si </w:t>
      </w:r>
      <w:r w:rsidR="00702FA2" w:rsidRPr="00996632">
        <w:rPr>
          <w:rFonts w:ascii="Verdana" w:hAnsi="Verdana"/>
        </w:rPr>
        <w:t>často</w:t>
      </w:r>
      <w:r w:rsidR="00F26D62" w:rsidRPr="00996632">
        <w:rPr>
          <w:rFonts w:ascii="Verdana" w:hAnsi="Verdana"/>
        </w:rPr>
        <w:t xml:space="preserve"> </w:t>
      </w:r>
      <w:r w:rsidRPr="00996632">
        <w:rPr>
          <w:rFonts w:ascii="Verdana" w:hAnsi="Verdana"/>
        </w:rPr>
        <w:t xml:space="preserve">kladou snad všichni rodiče, </w:t>
      </w:r>
      <w:r w:rsidR="00A03E81" w:rsidRPr="00996632">
        <w:rPr>
          <w:rFonts w:ascii="Verdana" w:hAnsi="Verdana"/>
        </w:rPr>
        <w:t xml:space="preserve">hledá </w:t>
      </w:r>
      <w:r w:rsidR="00A03E81" w:rsidRPr="00996632">
        <w:rPr>
          <w:rFonts w:ascii="Verdana" w:hAnsi="Verdana"/>
          <w:b/>
        </w:rPr>
        <w:t>Projekt XChange</w:t>
      </w:r>
      <w:r w:rsidR="00A03E81" w:rsidRPr="00996632">
        <w:rPr>
          <w:rFonts w:ascii="Verdana" w:hAnsi="Verdana"/>
        </w:rPr>
        <w:t xml:space="preserve">. </w:t>
      </w:r>
      <w:r w:rsidR="00F26D62" w:rsidRPr="00996632">
        <w:rPr>
          <w:rFonts w:ascii="Verdana" w:hAnsi="Verdana"/>
        </w:rPr>
        <w:t>C</w:t>
      </w:r>
      <w:r w:rsidR="00A03E81" w:rsidRPr="00996632">
        <w:rPr>
          <w:rFonts w:ascii="Verdana" w:hAnsi="Verdana"/>
        </w:rPr>
        <w:t>ílem</w:t>
      </w:r>
      <w:r w:rsidR="00A03E81" w:rsidRPr="00996632">
        <w:rPr>
          <w:rFonts w:ascii="Verdana" w:hAnsi="Verdana"/>
          <w:b/>
        </w:rPr>
        <w:t xml:space="preserve"> </w:t>
      </w:r>
      <w:r w:rsidR="00F26D62" w:rsidRPr="00996632">
        <w:rPr>
          <w:rFonts w:ascii="Verdana" w:hAnsi="Verdana"/>
        </w:rPr>
        <w:t>společného projektu</w:t>
      </w:r>
      <w:r w:rsidR="00F26D62" w:rsidRPr="00996632">
        <w:rPr>
          <w:rFonts w:ascii="Verdana" w:hAnsi="Verdana"/>
          <w:b/>
        </w:rPr>
        <w:t xml:space="preserve"> </w:t>
      </w:r>
      <w:r w:rsidR="00702FA2" w:rsidRPr="00996632">
        <w:rPr>
          <w:rFonts w:ascii="Verdana" w:hAnsi="Verdana"/>
          <w:b/>
        </w:rPr>
        <w:t xml:space="preserve">značky </w:t>
      </w:r>
      <w:r w:rsidR="00F26D62" w:rsidRPr="00996632">
        <w:rPr>
          <w:rFonts w:ascii="Verdana" w:hAnsi="Verdana"/>
          <w:b/>
        </w:rPr>
        <w:t xml:space="preserve">Fiat </w:t>
      </w:r>
      <w:r w:rsidR="00F26D62" w:rsidRPr="00996632">
        <w:rPr>
          <w:rFonts w:ascii="Verdana" w:hAnsi="Verdana"/>
        </w:rPr>
        <w:t xml:space="preserve">a </w:t>
      </w:r>
      <w:r w:rsidR="00F26D62" w:rsidRPr="00996632">
        <w:rPr>
          <w:rFonts w:ascii="Verdana" w:hAnsi="Verdana"/>
          <w:b/>
        </w:rPr>
        <w:t xml:space="preserve">studentů </w:t>
      </w:r>
      <w:r w:rsidR="00C9457C" w:rsidRPr="00996632">
        <w:rPr>
          <w:rFonts w:ascii="Verdana" w:hAnsi="Verdana"/>
          <w:b/>
        </w:rPr>
        <w:t>Ateliéru produktového d</w:t>
      </w:r>
      <w:r w:rsidR="00321EF1" w:rsidRPr="00996632">
        <w:rPr>
          <w:rFonts w:ascii="Verdana" w:hAnsi="Verdana"/>
          <w:b/>
        </w:rPr>
        <w:t>esignu FUD v Ústí nad Labem</w:t>
      </w:r>
      <w:r w:rsidR="00F26D62" w:rsidRPr="00996632">
        <w:rPr>
          <w:rFonts w:ascii="Verdana" w:hAnsi="Verdana"/>
        </w:rPr>
        <w:t xml:space="preserve">, je vyvinout </w:t>
      </w:r>
      <w:r w:rsidR="00903F32" w:rsidRPr="00996632">
        <w:rPr>
          <w:rFonts w:ascii="Verdana" w:hAnsi="Verdana"/>
          <w:b/>
        </w:rPr>
        <w:t>přebalovac</w:t>
      </w:r>
      <w:r w:rsidR="00F26D62" w:rsidRPr="00996632">
        <w:rPr>
          <w:rFonts w:ascii="Verdana" w:hAnsi="Verdana"/>
          <w:b/>
        </w:rPr>
        <w:t>í pult</w:t>
      </w:r>
      <w:r w:rsidR="00321EF1" w:rsidRPr="00996632">
        <w:rPr>
          <w:rFonts w:ascii="Verdana" w:hAnsi="Verdana"/>
          <w:b/>
        </w:rPr>
        <w:t xml:space="preserve"> na míru pro </w:t>
      </w:r>
      <w:r w:rsidR="00903F32" w:rsidRPr="00996632">
        <w:rPr>
          <w:rFonts w:ascii="Verdana" w:hAnsi="Verdana"/>
          <w:b/>
        </w:rPr>
        <w:t>Fiat 500X</w:t>
      </w:r>
      <w:r w:rsidR="00903F32" w:rsidRPr="00996632">
        <w:rPr>
          <w:rFonts w:ascii="Verdana" w:hAnsi="Verdana"/>
        </w:rPr>
        <w:t>.</w:t>
      </w:r>
      <w:r w:rsidR="00321EF1" w:rsidRPr="00996632">
        <w:rPr>
          <w:rFonts w:ascii="Verdana" w:hAnsi="Verdana"/>
        </w:rPr>
        <w:t xml:space="preserve"> Pět</w:t>
      </w:r>
      <w:r w:rsidR="006902F1" w:rsidRPr="00996632">
        <w:rPr>
          <w:rFonts w:ascii="Verdana" w:hAnsi="Verdana"/>
        </w:rPr>
        <w:t xml:space="preserve"> týmů tvořených studenty různých ročníků </w:t>
      </w:r>
      <w:r w:rsidR="00321EF1" w:rsidRPr="00996632">
        <w:rPr>
          <w:rFonts w:ascii="Verdana" w:hAnsi="Verdana"/>
        </w:rPr>
        <w:t xml:space="preserve">pod supervizí vedoucího ateliéru, renomovaného designéra </w:t>
      </w:r>
      <w:r w:rsidR="00321EF1" w:rsidRPr="00996632">
        <w:rPr>
          <w:rFonts w:ascii="Verdana" w:hAnsi="Verdana"/>
          <w:b/>
        </w:rPr>
        <w:t>Jana Čapka</w:t>
      </w:r>
      <w:r w:rsidR="00321EF1" w:rsidRPr="00996632">
        <w:rPr>
          <w:rFonts w:ascii="Verdana" w:hAnsi="Verdana"/>
        </w:rPr>
        <w:t xml:space="preserve">, </w:t>
      </w:r>
      <w:r w:rsidR="00702FA2" w:rsidRPr="00996632">
        <w:rPr>
          <w:rFonts w:ascii="Verdana" w:hAnsi="Verdana"/>
        </w:rPr>
        <w:t xml:space="preserve">navrhlo </w:t>
      </w:r>
      <w:r w:rsidR="00321EF1" w:rsidRPr="00996632">
        <w:rPr>
          <w:rFonts w:ascii="Verdana" w:hAnsi="Verdana"/>
        </w:rPr>
        <w:t>během jednoho semestru</w:t>
      </w:r>
      <w:r w:rsidR="00903F32" w:rsidRPr="00996632">
        <w:rPr>
          <w:rFonts w:ascii="Verdana" w:hAnsi="Verdana"/>
        </w:rPr>
        <w:t xml:space="preserve"> </w:t>
      </w:r>
      <w:r w:rsidR="00321EF1" w:rsidRPr="00996632">
        <w:rPr>
          <w:rFonts w:ascii="Verdana" w:hAnsi="Verdana"/>
        </w:rPr>
        <w:t xml:space="preserve">pět originálních řešení. Prototypy svých návrhů budou autoři </w:t>
      </w:r>
      <w:r w:rsidR="008932F3" w:rsidRPr="00996632">
        <w:rPr>
          <w:rFonts w:ascii="Verdana" w:hAnsi="Verdana"/>
        </w:rPr>
        <w:t xml:space="preserve">prezentovat už </w:t>
      </w:r>
      <w:r w:rsidR="00321EF1" w:rsidRPr="00996632">
        <w:rPr>
          <w:rFonts w:ascii="Verdana" w:hAnsi="Verdana"/>
        </w:rPr>
        <w:t>v</w:t>
      </w:r>
      <w:r w:rsidR="008932F3" w:rsidRPr="00996632">
        <w:rPr>
          <w:rFonts w:ascii="Verdana" w:hAnsi="Verdana"/>
        </w:rPr>
        <w:t xml:space="preserve"> březnu a jejich </w:t>
      </w:r>
      <w:r w:rsidR="008E624C" w:rsidRPr="00996632">
        <w:rPr>
          <w:rFonts w:ascii="Verdana" w:hAnsi="Verdana"/>
        </w:rPr>
        <w:t>prezentace</w:t>
      </w:r>
      <w:r w:rsidR="008932F3" w:rsidRPr="00996632">
        <w:rPr>
          <w:rFonts w:ascii="Verdana" w:hAnsi="Verdana"/>
        </w:rPr>
        <w:t xml:space="preserve"> bude spojena s návštěvou</w:t>
      </w:r>
      <w:r w:rsidR="006902F1" w:rsidRPr="00996632">
        <w:rPr>
          <w:rFonts w:ascii="Verdana" w:hAnsi="Verdana"/>
        </w:rPr>
        <w:t xml:space="preserve"> designérské</w:t>
      </w:r>
      <w:r w:rsidR="008932F3" w:rsidRPr="00996632">
        <w:rPr>
          <w:rFonts w:ascii="Verdana" w:hAnsi="Verdana"/>
        </w:rPr>
        <w:t>ho</w:t>
      </w:r>
      <w:r w:rsidR="006902F1" w:rsidRPr="00996632">
        <w:rPr>
          <w:rFonts w:ascii="Verdana" w:hAnsi="Verdana"/>
        </w:rPr>
        <w:t xml:space="preserve"> studi</w:t>
      </w:r>
      <w:r w:rsidR="008932F3" w:rsidRPr="00996632">
        <w:rPr>
          <w:rFonts w:ascii="Verdana" w:hAnsi="Verdana"/>
        </w:rPr>
        <w:t>a</w:t>
      </w:r>
      <w:r w:rsidR="006902F1" w:rsidRPr="00996632">
        <w:rPr>
          <w:rFonts w:ascii="Verdana" w:hAnsi="Verdana"/>
        </w:rPr>
        <w:t xml:space="preserve"> </w:t>
      </w:r>
      <w:r w:rsidR="006902F1" w:rsidRPr="00996632">
        <w:rPr>
          <w:rFonts w:ascii="Verdana" w:hAnsi="Verdana"/>
          <w:b/>
        </w:rPr>
        <w:t xml:space="preserve">Centro Stile Fiat </w:t>
      </w:r>
      <w:r w:rsidR="006902F1" w:rsidRPr="00996632">
        <w:rPr>
          <w:rFonts w:ascii="Verdana" w:hAnsi="Verdana"/>
        </w:rPr>
        <w:t>v Turíně.</w:t>
      </w:r>
      <w:r w:rsidR="00321EF1" w:rsidRPr="00996632">
        <w:rPr>
          <w:rFonts w:ascii="Verdana" w:hAnsi="Verdana"/>
        </w:rPr>
        <w:t xml:space="preserve"> </w:t>
      </w:r>
    </w:p>
    <w:p w14:paraId="2FE3D471" w14:textId="16B1CD10" w:rsidR="006902F1" w:rsidRPr="00996632" w:rsidRDefault="007D1833" w:rsidP="00742C6D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  <w:b/>
        </w:rPr>
        <w:t>Projekt XChange</w:t>
      </w:r>
      <w:r w:rsidRPr="00996632">
        <w:rPr>
          <w:rFonts w:ascii="Verdana" w:hAnsi="Verdana"/>
        </w:rPr>
        <w:t xml:space="preserve"> navazuje na úspěšný Projekt X</w:t>
      </w:r>
      <w:r w:rsidR="007F69B0" w:rsidRPr="00996632">
        <w:rPr>
          <w:rFonts w:ascii="Verdana" w:hAnsi="Verdana"/>
        </w:rPr>
        <w:t>, který začátkem roku 2015 inicioval Fiat ve snaze zjistit, co lidé ve vybavení osobních automobilů postrádají. Z reakcí veřejnosti jasně vyplynulo, že chybí právě d</w:t>
      </w:r>
      <w:r w:rsidRPr="00996632">
        <w:rPr>
          <w:rFonts w:ascii="Verdana" w:hAnsi="Verdana"/>
        </w:rPr>
        <w:t>ůmyslní pomocníci v péči o malé děti</w:t>
      </w:r>
      <w:r w:rsidR="007F69B0" w:rsidRPr="00996632">
        <w:rPr>
          <w:rFonts w:ascii="Verdana" w:hAnsi="Verdana"/>
        </w:rPr>
        <w:t xml:space="preserve">. </w:t>
      </w:r>
      <w:r w:rsidR="006902F1" w:rsidRPr="00996632">
        <w:rPr>
          <w:rFonts w:ascii="Verdana" w:hAnsi="Verdana"/>
        </w:rPr>
        <w:t xml:space="preserve">Pro studenty </w:t>
      </w:r>
      <w:r w:rsidR="00C9457C" w:rsidRPr="00996632">
        <w:rPr>
          <w:rFonts w:ascii="Verdana" w:hAnsi="Verdana"/>
        </w:rPr>
        <w:t>Ateliéru produktového d</w:t>
      </w:r>
      <w:r w:rsidR="006902F1" w:rsidRPr="00996632">
        <w:rPr>
          <w:rFonts w:ascii="Verdana" w:hAnsi="Verdana"/>
        </w:rPr>
        <w:t xml:space="preserve">esignu FUD v Ústí nad Labem </w:t>
      </w:r>
      <w:r w:rsidRPr="00996632">
        <w:rPr>
          <w:rFonts w:ascii="Verdana" w:hAnsi="Verdana"/>
        </w:rPr>
        <w:t>je</w:t>
      </w:r>
      <w:r w:rsidR="006902F1" w:rsidRPr="00996632">
        <w:rPr>
          <w:rFonts w:ascii="Verdana" w:hAnsi="Verdana"/>
        </w:rPr>
        <w:t xml:space="preserve"> nabídka značky Fiat</w:t>
      </w:r>
      <w:r w:rsidR="007F69B0" w:rsidRPr="00996632">
        <w:rPr>
          <w:rFonts w:ascii="Verdana" w:hAnsi="Verdana"/>
        </w:rPr>
        <w:t xml:space="preserve"> navrhnout přebalovací pult pro miminka umístěný v interiéru vozu</w:t>
      </w:r>
      <w:r w:rsidR="00C9457C" w:rsidRPr="00996632">
        <w:rPr>
          <w:rFonts w:ascii="Verdana" w:hAnsi="Verdana"/>
        </w:rPr>
        <w:t xml:space="preserve"> </w:t>
      </w:r>
      <w:r w:rsidR="00C9457C" w:rsidRPr="00996632">
        <w:rPr>
          <w:rFonts w:ascii="Verdana" w:hAnsi="Verdana"/>
          <w:b/>
        </w:rPr>
        <w:t>Fiat 500X</w:t>
      </w:r>
      <w:r w:rsidR="0028217D" w:rsidRPr="00996632">
        <w:rPr>
          <w:rFonts w:ascii="Verdana" w:hAnsi="Verdana"/>
        </w:rPr>
        <w:t xml:space="preserve"> </w:t>
      </w:r>
      <w:r w:rsidR="006902F1" w:rsidRPr="00996632">
        <w:rPr>
          <w:rFonts w:ascii="Verdana" w:hAnsi="Verdana"/>
        </w:rPr>
        <w:t>velko</w:t>
      </w:r>
      <w:r w:rsidRPr="00996632">
        <w:rPr>
          <w:rFonts w:ascii="Verdana" w:hAnsi="Verdana"/>
        </w:rPr>
        <w:t>u výzvou</w:t>
      </w:r>
      <w:r w:rsidR="00702FA2" w:rsidRPr="00996632">
        <w:rPr>
          <w:rFonts w:ascii="Verdana" w:hAnsi="Verdana"/>
        </w:rPr>
        <w:t xml:space="preserve"> a</w:t>
      </w:r>
      <w:r w:rsidRPr="00996632">
        <w:rPr>
          <w:rFonts w:ascii="Verdana" w:hAnsi="Verdana"/>
        </w:rPr>
        <w:t xml:space="preserve"> </w:t>
      </w:r>
      <w:r w:rsidR="008932F3" w:rsidRPr="00996632">
        <w:rPr>
          <w:rFonts w:ascii="Verdana" w:hAnsi="Verdana"/>
        </w:rPr>
        <w:t xml:space="preserve">také </w:t>
      </w:r>
      <w:r w:rsidRPr="00996632">
        <w:rPr>
          <w:rFonts w:ascii="Verdana" w:hAnsi="Verdana"/>
        </w:rPr>
        <w:t xml:space="preserve">jedinečnou šancí v praxi si vyzkoušet spolupráci se světovou značkou – od zadání až po prezentaci projektu. </w:t>
      </w:r>
      <w:r w:rsidR="006902F1" w:rsidRPr="00996632">
        <w:rPr>
          <w:rFonts w:ascii="Verdana" w:hAnsi="Verdana"/>
        </w:rPr>
        <w:t xml:space="preserve">Návrhy všech </w:t>
      </w:r>
      <w:r w:rsidRPr="00996632">
        <w:rPr>
          <w:rFonts w:ascii="Verdana" w:hAnsi="Verdana"/>
        </w:rPr>
        <w:t xml:space="preserve">pěti </w:t>
      </w:r>
      <w:r w:rsidR="00C9457C" w:rsidRPr="00996632">
        <w:rPr>
          <w:rFonts w:ascii="Verdana" w:hAnsi="Verdana"/>
        </w:rPr>
        <w:t>týmů</w:t>
      </w:r>
      <w:r w:rsidR="006902F1" w:rsidRPr="00996632">
        <w:rPr>
          <w:rFonts w:ascii="Verdana" w:hAnsi="Verdana"/>
        </w:rPr>
        <w:t xml:space="preserve"> se zaměřily na </w:t>
      </w:r>
      <w:r w:rsidR="006902F1" w:rsidRPr="00996632">
        <w:rPr>
          <w:rFonts w:ascii="Verdana" w:hAnsi="Verdana"/>
          <w:b/>
        </w:rPr>
        <w:t>moderní jednoduchý design</w:t>
      </w:r>
      <w:r w:rsidR="006902F1" w:rsidRPr="00996632">
        <w:rPr>
          <w:rFonts w:ascii="Verdana" w:hAnsi="Verdana"/>
        </w:rPr>
        <w:t xml:space="preserve">, který koresponduje s interiérem vozu a tvoří s ním jeden celek. </w:t>
      </w:r>
      <w:r w:rsidR="00C9457C" w:rsidRPr="00996632">
        <w:rPr>
          <w:rFonts w:ascii="Verdana" w:hAnsi="Verdana"/>
        </w:rPr>
        <w:t xml:space="preserve">Podstatným kritériem </w:t>
      </w:r>
      <w:r w:rsidRPr="00996632">
        <w:rPr>
          <w:rFonts w:ascii="Verdana" w:hAnsi="Verdana"/>
        </w:rPr>
        <w:t xml:space="preserve">byla i </w:t>
      </w:r>
      <w:r w:rsidRPr="00996632">
        <w:rPr>
          <w:rFonts w:ascii="Verdana" w:hAnsi="Verdana"/>
          <w:b/>
        </w:rPr>
        <w:t>snadná manipulace</w:t>
      </w:r>
      <w:r w:rsidRPr="00996632">
        <w:rPr>
          <w:rFonts w:ascii="Verdana" w:hAnsi="Verdana"/>
        </w:rPr>
        <w:t xml:space="preserve"> s přebalovacím pultem</w:t>
      </w:r>
      <w:r w:rsidR="006902F1" w:rsidRPr="00996632">
        <w:rPr>
          <w:rFonts w:ascii="Verdana" w:hAnsi="Verdana"/>
        </w:rPr>
        <w:t xml:space="preserve">. Funkčnost svých návrhů </w:t>
      </w:r>
      <w:r w:rsidRPr="00996632">
        <w:rPr>
          <w:rFonts w:ascii="Verdana" w:hAnsi="Verdana"/>
        </w:rPr>
        <w:t xml:space="preserve">studenti </w:t>
      </w:r>
      <w:r w:rsidR="00C9457C" w:rsidRPr="00996632">
        <w:rPr>
          <w:rFonts w:ascii="Verdana" w:hAnsi="Verdana"/>
        </w:rPr>
        <w:t>prověřovali zhotovením tvarových a proporčních modelů</w:t>
      </w:r>
      <w:r w:rsidR="00911623" w:rsidRPr="00996632">
        <w:rPr>
          <w:rFonts w:ascii="Verdana" w:hAnsi="Verdana"/>
        </w:rPr>
        <w:t xml:space="preserve"> a jejich instalací</w:t>
      </w:r>
      <w:r w:rsidR="00C9457C" w:rsidRPr="00996632">
        <w:rPr>
          <w:rFonts w:ascii="Verdana" w:hAnsi="Verdana"/>
        </w:rPr>
        <w:t xml:space="preserve"> </w:t>
      </w:r>
      <w:r w:rsidR="006902F1" w:rsidRPr="00996632">
        <w:rPr>
          <w:rFonts w:ascii="Verdana" w:hAnsi="Verdana"/>
        </w:rPr>
        <w:t xml:space="preserve">ve Fiatu </w:t>
      </w:r>
      <w:r w:rsidRPr="00996632">
        <w:rPr>
          <w:rFonts w:ascii="Verdana" w:hAnsi="Verdana"/>
        </w:rPr>
        <w:t>500X.</w:t>
      </w:r>
      <w:r w:rsidR="00C9457C" w:rsidRPr="00996632">
        <w:rPr>
          <w:rFonts w:ascii="Verdana" w:hAnsi="Verdana"/>
        </w:rPr>
        <w:t xml:space="preserve"> </w:t>
      </w:r>
    </w:p>
    <w:p w14:paraId="6CD7B33D" w14:textId="3AA40EF5" w:rsidR="00CB18BB" w:rsidRPr="00996632" w:rsidRDefault="009944AC" w:rsidP="00742C6D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</w:rPr>
        <w:t xml:space="preserve">Přebalovací pult </w:t>
      </w:r>
      <w:r w:rsidRPr="00996632">
        <w:rPr>
          <w:rFonts w:ascii="Verdana" w:hAnsi="Verdana"/>
          <w:b/>
        </w:rPr>
        <w:t xml:space="preserve">týmu </w:t>
      </w:r>
      <w:r w:rsidR="0028217D" w:rsidRPr="00996632">
        <w:rPr>
          <w:rFonts w:ascii="Verdana" w:hAnsi="Verdana"/>
          <w:b/>
        </w:rPr>
        <w:t>č. 1</w:t>
      </w:r>
      <w:r w:rsidR="0028217D" w:rsidRPr="00996632">
        <w:rPr>
          <w:rFonts w:ascii="Verdana" w:hAnsi="Verdana"/>
        </w:rPr>
        <w:t xml:space="preserve"> (Michaela Hercíková, Kristýna Kopecká, Tomáš Rejmon, Denisa Vaníková) </w:t>
      </w:r>
      <w:r w:rsidRPr="00996632">
        <w:rPr>
          <w:rFonts w:ascii="Verdana" w:hAnsi="Verdana"/>
        </w:rPr>
        <w:t>je navržen pro umístění na opěradlo předního sedadla</w:t>
      </w:r>
      <w:r w:rsidR="0028217D" w:rsidRPr="00996632">
        <w:rPr>
          <w:rFonts w:ascii="Verdana" w:hAnsi="Verdana"/>
        </w:rPr>
        <w:t xml:space="preserve">. Uchycen je pomocí pásů, které umožňují </w:t>
      </w:r>
      <w:r w:rsidRPr="00996632">
        <w:rPr>
          <w:rFonts w:ascii="Verdana" w:hAnsi="Verdana"/>
        </w:rPr>
        <w:t>regulovat výšku zavěšeného pultu. Přebalování j</w:t>
      </w:r>
      <w:r w:rsidR="0028217D" w:rsidRPr="00996632">
        <w:rPr>
          <w:rFonts w:ascii="Verdana" w:hAnsi="Verdana"/>
        </w:rPr>
        <w:t>e tedy možné ze zadního sedadla po</w:t>
      </w:r>
      <w:r w:rsidRPr="00996632">
        <w:rPr>
          <w:rFonts w:ascii="Verdana" w:hAnsi="Verdana"/>
        </w:rPr>
        <w:t xml:space="preserve"> </w:t>
      </w:r>
      <w:r w:rsidR="0028217D" w:rsidRPr="00996632">
        <w:rPr>
          <w:rFonts w:ascii="Verdana" w:hAnsi="Verdana"/>
        </w:rPr>
        <w:t xml:space="preserve">sklopení </w:t>
      </w:r>
      <w:r w:rsidRPr="00996632">
        <w:rPr>
          <w:rFonts w:ascii="Verdana" w:hAnsi="Verdana"/>
        </w:rPr>
        <w:t>přední</w:t>
      </w:r>
      <w:r w:rsidR="0028217D" w:rsidRPr="00996632">
        <w:rPr>
          <w:rFonts w:ascii="Verdana" w:hAnsi="Verdana"/>
        </w:rPr>
        <w:t>ho sedadla</w:t>
      </w:r>
      <w:r w:rsidR="00911623" w:rsidRPr="00996632">
        <w:rPr>
          <w:rFonts w:ascii="Verdana" w:hAnsi="Verdana"/>
        </w:rPr>
        <w:t>.</w:t>
      </w:r>
      <w:r w:rsidRPr="00996632">
        <w:rPr>
          <w:rFonts w:ascii="Verdana" w:hAnsi="Verdana"/>
        </w:rPr>
        <w:t xml:space="preserve"> Pevná d</w:t>
      </w:r>
      <w:r w:rsidR="0028217D" w:rsidRPr="00996632">
        <w:rPr>
          <w:rFonts w:ascii="Verdana" w:hAnsi="Verdana"/>
        </w:rPr>
        <w:t>eska pultu je čalouněná a vystlaná</w:t>
      </w:r>
      <w:r w:rsidRPr="00996632">
        <w:rPr>
          <w:rFonts w:ascii="Verdana" w:hAnsi="Verdana"/>
        </w:rPr>
        <w:t xml:space="preserve"> molitanem.</w:t>
      </w:r>
      <w:r w:rsidR="0028217D" w:rsidRPr="00996632">
        <w:rPr>
          <w:rFonts w:ascii="Verdana" w:hAnsi="Verdana"/>
        </w:rPr>
        <w:t xml:space="preserve"> </w:t>
      </w:r>
    </w:p>
    <w:p w14:paraId="783D975D" w14:textId="3E14A253" w:rsidR="00CB18BB" w:rsidRPr="00996632" w:rsidRDefault="009944AC" w:rsidP="00742C6D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</w:rPr>
        <w:t xml:space="preserve">Možnost vyklápění přebalovacího pultu zvolil </w:t>
      </w:r>
      <w:r w:rsidRPr="00996632">
        <w:rPr>
          <w:rFonts w:ascii="Verdana" w:hAnsi="Verdana"/>
          <w:b/>
        </w:rPr>
        <w:t>tým č.</w:t>
      </w:r>
      <w:r w:rsidR="0028217D" w:rsidRPr="00996632">
        <w:rPr>
          <w:rFonts w:ascii="Verdana" w:hAnsi="Verdana"/>
          <w:b/>
        </w:rPr>
        <w:t xml:space="preserve"> </w:t>
      </w:r>
      <w:r w:rsidRPr="00996632">
        <w:rPr>
          <w:rFonts w:ascii="Verdana" w:hAnsi="Verdana"/>
          <w:b/>
        </w:rPr>
        <w:t>2</w:t>
      </w:r>
      <w:r w:rsidR="0028217D" w:rsidRPr="00996632">
        <w:rPr>
          <w:rFonts w:ascii="Verdana" w:hAnsi="Verdana"/>
          <w:b/>
        </w:rPr>
        <w:t xml:space="preserve"> </w:t>
      </w:r>
      <w:r w:rsidR="0028217D" w:rsidRPr="00996632">
        <w:rPr>
          <w:rFonts w:ascii="Verdana" w:hAnsi="Verdana"/>
        </w:rPr>
        <w:t>(František Belenský, Kateřina Krušková, Jonáš Stoklasa, Ter</w:t>
      </w:r>
      <w:r w:rsidR="00702FA2" w:rsidRPr="00996632">
        <w:rPr>
          <w:rFonts w:ascii="Verdana" w:hAnsi="Verdana"/>
        </w:rPr>
        <w:t>e</w:t>
      </w:r>
      <w:r w:rsidR="0028217D" w:rsidRPr="00996632">
        <w:rPr>
          <w:rFonts w:ascii="Verdana" w:hAnsi="Verdana"/>
        </w:rPr>
        <w:t>za Zapadlová)</w:t>
      </w:r>
      <w:r w:rsidRPr="00996632">
        <w:rPr>
          <w:rFonts w:ascii="Verdana" w:hAnsi="Verdana"/>
        </w:rPr>
        <w:t>, který využil technolo</w:t>
      </w:r>
      <w:r w:rsidR="0028217D" w:rsidRPr="00996632">
        <w:rPr>
          <w:rFonts w:ascii="Verdana" w:hAnsi="Verdana"/>
        </w:rPr>
        <w:t>gický prvek firmy Fidlock. Jde</w:t>
      </w:r>
      <w:r w:rsidRPr="00996632">
        <w:rPr>
          <w:rFonts w:ascii="Verdana" w:hAnsi="Verdana"/>
        </w:rPr>
        <w:t xml:space="preserve"> o magnet kruhového tvaru odolávající extrémním tlakům i napětí, </w:t>
      </w:r>
      <w:r w:rsidR="00702FA2" w:rsidRPr="00996632">
        <w:rPr>
          <w:rFonts w:ascii="Verdana" w:hAnsi="Verdana"/>
        </w:rPr>
        <w:t xml:space="preserve">přičemž </w:t>
      </w:r>
      <w:r w:rsidR="0028217D" w:rsidRPr="00996632">
        <w:rPr>
          <w:rFonts w:ascii="Verdana" w:hAnsi="Verdana"/>
        </w:rPr>
        <w:t>t</w:t>
      </w:r>
      <w:r w:rsidRPr="00996632">
        <w:rPr>
          <w:rFonts w:ascii="Verdana" w:hAnsi="Verdana"/>
        </w:rPr>
        <w:t>ento systém umožňuje snadné složení a</w:t>
      </w:r>
      <w:r w:rsidR="0028217D" w:rsidRPr="00996632">
        <w:rPr>
          <w:rFonts w:ascii="Verdana" w:hAnsi="Verdana"/>
        </w:rPr>
        <w:t xml:space="preserve"> rozložení přebalovacího pultu</w:t>
      </w:r>
      <w:r w:rsidRPr="00996632">
        <w:rPr>
          <w:rFonts w:ascii="Verdana" w:hAnsi="Verdana"/>
        </w:rPr>
        <w:t>. Navržený produkt je umístěn opět na zadní část</w:t>
      </w:r>
      <w:r w:rsidR="00911623" w:rsidRPr="00996632">
        <w:rPr>
          <w:rFonts w:ascii="Verdana" w:hAnsi="Verdana"/>
        </w:rPr>
        <w:t>i</w:t>
      </w:r>
      <w:r w:rsidRPr="00996632">
        <w:rPr>
          <w:rFonts w:ascii="Verdana" w:hAnsi="Verdana"/>
        </w:rPr>
        <w:t xml:space="preserve"> přední sedačky,</w:t>
      </w:r>
      <w:r w:rsidR="002359EE" w:rsidRPr="00996632">
        <w:rPr>
          <w:rFonts w:ascii="Verdana" w:hAnsi="Verdana"/>
        </w:rPr>
        <w:t xml:space="preserve"> jako fixace pultu slouží popruhy</w:t>
      </w:r>
      <w:r w:rsidRPr="00996632">
        <w:rPr>
          <w:rFonts w:ascii="Verdana" w:hAnsi="Verdana"/>
        </w:rPr>
        <w:t>.</w:t>
      </w:r>
      <w:r w:rsidR="002359EE" w:rsidRPr="00996632">
        <w:rPr>
          <w:rFonts w:ascii="Verdana" w:hAnsi="Verdana"/>
        </w:rPr>
        <w:t xml:space="preserve"> </w:t>
      </w:r>
    </w:p>
    <w:p w14:paraId="7BAB507B" w14:textId="1359CFD3" w:rsidR="00CB18BB" w:rsidRPr="00996632" w:rsidRDefault="002359EE" w:rsidP="00742C6D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</w:rPr>
        <w:t xml:space="preserve">Návrhem </w:t>
      </w:r>
      <w:r w:rsidR="009944AC" w:rsidRPr="00996632">
        <w:rPr>
          <w:rFonts w:ascii="Verdana" w:hAnsi="Verdana"/>
          <w:b/>
        </w:rPr>
        <w:t>týmu</w:t>
      </w:r>
      <w:r w:rsidRPr="00996632">
        <w:rPr>
          <w:rFonts w:ascii="Verdana" w:hAnsi="Verdana"/>
          <w:b/>
        </w:rPr>
        <w:t xml:space="preserve"> č. 3</w:t>
      </w:r>
      <w:r w:rsidRPr="00996632">
        <w:rPr>
          <w:rFonts w:ascii="Verdana" w:hAnsi="Verdana"/>
        </w:rPr>
        <w:t xml:space="preserve"> (Roman Bezděk, Radek Brezar, Jana Jaroszová, Anežka Závadová)</w:t>
      </w:r>
      <w:r w:rsidR="009944AC" w:rsidRPr="00996632">
        <w:rPr>
          <w:rFonts w:ascii="Verdana" w:hAnsi="Verdana"/>
        </w:rPr>
        <w:t xml:space="preserve"> je skládací pult, který se upevní mezi opěradlo a sedací část sedadla vozu pomocí spe</w:t>
      </w:r>
      <w:r w:rsidRPr="00996632">
        <w:rPr>
          <w:rFonts w:ascii="Verdana" w:hAnsi="Verdana"/>
        </w:rPr>
        <w:t>ciální rozložitelné podpěry, zajišťující</w:t>
      </w:r>
      <w:r w:rsidR="009944AC" w:rsidRPr="00996632">
        <w:rPr>
          <w:rFonts w:ascii="Verdana" w:hAnsi="Verdana"/>
        </w:rPr>
        <w:t xml:space="preserve"> stabilitu pultu. Navržený </w:t>
      </w:r>
      <w:r w:rsidRPr="00996632">
        <w:rPr>
          <w:rFonts w:ascii="Verdana" w:hAnsi="Verdana"/>
        </w:rPr>
        <w:t xml:space="preserve">pult </w:t>
      </w:r>
      <w:r w:rsidR="009944AC" w:rsidRPr="00996632">
        <w:rPr>
          <w:rFonts w:ascii="Verdana" w:hAnsi="Verdana"/>
        </w:rPr>
        <w:t xml:space="preserve">se dá </w:t>
      </w:r>
      <w:r w:rsidRPr="00996632">
        <w:rPr>
          <w:rFonts w:ascii="Verdana" w:hAnsi="Verdana"/>
        </w:rPr>
        <w:t xml:space="preserve">pohodlně během několika úkonů složit i rozložit a </w:t>
      </w:r>
      <w:r w:rsidR="009944AC" w:rsidRPr="00996632">
        <w:rPr>
          <w:rFonts w:ascii="Verdana" w:hAnsi="Verdana"/>
        </w:rPr>
        <w:t>složený nezabírá v automobilu mn</w:t>
      </w:r>
      <w:r w:rsidR="003213F6" w:rsidRPr="00996632">
        <w:rPr>
          <w:rFonts w:ascii="Verdana" w:hAnsi="Verdana"/>
        </w:rPr>
        <w:t>oho místa, je totiž umístěn v síťce</w:t>
      </w:r>
      <w:r w:rsidR="00CB18BB" w:rsidRPr="00996632">
        <w:rPr>
          <w:rFonts w:ascii="Verdana" w:hAnsi="Verdana"/>
        </w:rPr>
        <w:t xml:space="preserve"> v za</w:t>
      </w:r>
      <w:r w:rsidR="003213F6" w:rsidRPr="00996632">
        <w:rPr>
          <w:rFonts w:ascii="Verdana" w:hAnsi="Verdana"/>
        </w:rPr>
        <w:t>dní části sedačky</w:t>
      </w:r>
      <w:r w:rsidR="00CB18BB" w:rsidRPr="00996632">
        <w:rPr>
          <w:rFonts w:ascii="Verdana" w:hAnsi="Verdana"/>
        </w:rPr>
        <w:t>.</w:t>
      </w:r>
    </w:p>
    <w:p w14:paraId="631820DE" w14:textId="38A416E1" w:rsidR="00CB18BB" w:rsidRPr="00996632" w:rsidRDefault="00CB18BB" w:rsidP="00742C6D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</w:rPr>
        <w:t>Odlišnou cestou se rozhodl jít</w:t>
      </w:r>
      <w:r w:rsidRPr="00996632">
        <w:rPr>
          <w:rFonts w:ascii="Verdana" w:hAnsi="Verdana"/>
          <w:b/>
        </w:rPr>
        <w:t xml:space="preserve"> t</w:t>
      </w:r>
      <w:r w:rsidR="009944AC" w:rsidRPr="00996632">
        <w:rPr>
          <w:rFonts w:ascii="Verdana" w:hAnsi="Verdana"/>
          <w:b/>
        </w:rPr>
        <w:t>ým č.</w:t>
      </w:r>
      <w:r w:rsidR="002359EE" w:rsidRPr="00996632">
        <w:rPr>
          <w:rFonts w:ascii="Verdana" w:hAnsi="Verdana"/>
          <w:b/>
        </w:rPr>
        <w:t xml:space="preserve"> </w:t>
      </w:r>
      <w:r w:rsidR="009944AC" w:rsidRPr="00996632">
        <w:rPr>
          <w:rFonts w:ascii="Verdana" w:hAnsi="Verdana"/>
          <w:b/>
        </w:rPr>
        <w:t xml:space="preserve">4 </w:t>
      </w:r>
      <w:r w:rsidR="002359EE" w:rsidRPr="00996632">
        <w:rPr>
          <w:rFonts w:ascii="Verdana" w:hAnsi="Verdana"/>
        </w:rPr>
        <w:t xml:space="preserve">(Erik Bartoš, Ema Bláhová, Kateřina Novotná, Jakub Šika) </w:t>
      </w:r>
      <w:r w:rsidR="009944AC" w:rsidRPr="00996632">
        <w:rPr>
          <w:rFonts w:ascii="Verdana" w:hAnsi="Verdana"/>
        </w:rPr>
        <w:t xml:space="preserve">a navrhl přebalovací pult </w:t>
      </w:r>
      <w:r w:rsidRPr="00996632">
        <w:rPr>
          <w:rFonts w:ascii="Verdana" w:hAnsi="Verdana"/>
        </w:rPr>
        <w:t xml:space="preserve">z paměťové pěny, </w:t>
      </w:r>
      <w:r w:rsidR="00911623" w:rsidRPr="00996632">
        <w:rPr>
          <w:rFonts w:ascii="Verdana" w:hAnsi="Verdana"/>
        </w:rPr>
        <w:t xml:space="preserve">inspirovaný </w:t>
      </w:r>
      <w:r w:rsidRPr="00996632">
        <w:rPr>
          <w:rFonts w:ascii="Verdana" w:hAnsi="Verdana"/>
        </w:rPr>
        <w:t>relaxační</w:t>
      </w:r>
      <w:r w:rsidR="00911623" w:rsidRPr="00996632">
        <w:rPr>
          <w:rFonts w:ascii="Verdana" w:hAnsi="Verdana"/>
        </w:rPr>
        <w:t>m</w:t>
      </w:r>
      <w:r w:rsidRPr="00996632">
        <w:rPr>
          <w:rFonts w:ascii="Verdana" w:hAnsi="Verdana"/>
        </w:rPr>
        <w:t xml:space="preserve"> polštář</w:t>
      </w:r>
      <w:r w:rsidR="00911623" w:rsidRPr="00996632">
        <w:rPr>
          <w:rFonts w:ascii="Verdana" w:hAnsi="Verdana"/>
        </w:rPr>
        <w:t>em</w:t>
      </w:r>
      <w:r w:rsidRPr="00996632">
        <w:rPr>
          <w:rFonts w:ascii="Verdana" w:hAnsi="Verdana"/>
        </w:rPr>
        <w:t>.</w:t>
      </w:r>
      <w:r w:rsidR="009944AC" w:rsidRPr="00996632">
        <w:rPr>
          <w:rFonts w:ascii="Verdana" w:hAnsi="Verdana"/>
        </w:rPr>
        <w:t xml:space="preserve"> Tento materiál </w:t>
      </w:r>
      <w:r w:rsidR="00911623" w:rsidRPr="00996632">
        <w:rPr>
          <w:rFonts w:ascii="Verdana" w:hAnsi="Verdana"/>
        </w:rPr>
        <w:t>je dostatečně pevný</w:t>
      </w:r>
      <w:r w:rsidR="009944AC" w:rsidRPr="00996632">
        <w:rPr>
          <w:rFonts w:ascii="Verdana" w:hAnsi="Verdana"/>
        </w:rPr>
        <w:t xml:space="preserve"> a přitom přizpůsobivý a příjemný</w:t>
      </w:r>
      <w:r w:rsidR="00911623" w:rsidRPr="00996632">
        <w:rPr>
          <w:rFonts w:ascii="Verdana" w:hAnsi="Verdana"/>
        </w:rPr>
        <w:t xml:space="preserve"> na dotek</w:t>
      </w:r>
      <w:r w:rsidR="009944AC" w:rsidRPr="00996632">
        <w:rPr>
          <w:rFonts w:ascii="Verdana" w:hAnsi="Verdana"/>
        </w:rPr>
        <w:t>.</w:t>
      </w:r>
      <w:r w:rsidR="002359EE" w:rsidRPr="00996632">
        <w:rPr>
          <w:rFonts w:ascii="Verdana" w:hAnsi="Verdana"/>
        </w:rPr>
        <w:t xml:space="preserve"> Pult </w:t>
      </w:r>
      <w:r w:rsidR="009944AC" w:rsidRPr="00996632">
        <w:rPr>
          <w:rFonts w:ascii="Verdana" w:hAnsi="Verdana"/>
        </w:rPr>
        <w:t xml:space="preserve">není závislý na připevnění v automobilu, </w:t>
      </w:r>
      <w:r w:rsidR="002359EE" w:rsidRPr="00996632">
        <w:rPr>
          <w:rFonts w:ascii="Verdana" w:hAnsi="Verdana"/>
        </w:rPr>
        <w:t>takže je možné přebalovat např. na sedadle, v kufru auta nebo p</w:t>
      </w:r>
      <w:r w:rsidR="009944AC" w:rsidRPr="00996632">
        <w:rPr>
          <w:rFonts w:ascii="Verdana" w:hAnsi="Verdana"/>
        </w:rPr>
        <w:t xml:space="preserve">ult </w:t>
      </w:r>
      <w:r w:rsidR="002359EE" w:rsidRPr="00996632">
        <w:rPr>
          <w:rFonts w:ascii="Verdana" w:hAnsi="Verdana"/>
        </w:rPr>
        <w:t>využít pro relaxaci</w:t>
      </w:r>
      <w:r w:rsidR="009944AC" w:rsidRPr="00996632">
        <w:rPr>
          <w:rFonts w:ascii="Verdana" w:hAnsi="Verdana"/>
        </w:rPr>
        <w:t xml:space="preserve"> dítěte mimo vozidlo. Je snadno složitelný, za pomocí pásků </w:t>
      </w:r>
      <w:r w:rsidR="002359EE" w:rsidRPr="00996632">
        <w:rPr>
          <w:rFonts w:ascii="Verdana" w:hAnsi="Verdana"/>
        </w:rPr>
        <w:t>se smotá</w:t>
      </w:r>
      <w:r w:rsidR="009944AC" w:rsidRPr="00996632">
        <w:rPr>
          <w:rFonts w:ascii="Verdana" w:hAnsi="Verdana"/>
        </w:rPr>
        <w:t xml:space="preserve"> do ruličky.</w:t>
      </w:r>
      <w:r w:rsidR="002359EE" w:rsidRPr="00996632">
        <w:rPr>
          <w:rFonts w:ascii="Verdana" w:hAnsi="Verdana"/>
        </w:rPr>
        <w:t xml:space="preserve"> </w:t>
      </w:r>
    </w:p>
    <w:p w14:paraId="26E67C0C" w14:textId="0AB3DE5F" w:rsidR="009944AC" w:rsidRPr="00996632" w:rsidRDefault="002359EE" w:rsidP="00742C6D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  <w:b/>
        </w:rPr>
        <w:t>Tým č. 5</w:t>
      </w:r>
      <w:r w:rsidR="009944AC" w:rsidRPr="00996632">
        <w:rPr>
          <w:rFonts w:ascii="Verdana" w:hAnsi="Verdana"/>
        </w:rPr>
        <w:t xml:space="preserve"> </w:t>
      </w:r>
      <w:r w:rsidRPr="00996632">
        <w:rPr>
          <w:rFonts w:ascii="Verdana" w:hAnsi="Verdana"/>
        </w:rPr>
        <w:t xml:space="preserve">(Tomáš Machač, Aneta Mašková, Marie Mynářová, Filip Krampla) </w:t>
      </w:r>
      <w:r w:rsidR="009944AC" w:rsidRPr="00996632">
        <w:rPr>
          <w:rFonts w:ascii="Verdana" w:hAnsi="Verdana"/>
        </w:rPr>
        <w:t xml:space="preserve">využívá pro umístění </w:t>
      </w:r>
      <w:r w:rsidRPr="00996632">
        <w:rPr>
          <w:rFonts w:ascii="Verdana" w:hAnsi="Verdana"/>
        </w:rPr>
        <w:t>pultu prostřední sedačku v zadní čá</w:t>
      </w:r>
      <w:r w:rsidR="009944AC" w:rsidRPr="00996632">
        <w:rPr>
          <w:rFonts w:ascii="Verdana" w:hAnsi="Verdana"/>
        </w:rPr>
        <w:t>sti auta. P</w:t>
      </w:r>
      <w:r w:rsidRPr="00996632">
        <w:rPr>
          <w:rFonts w:ascii="Verdana" w:hAnsi="Verdana"/>
        </w:rPr>
        <w:t xml:space="preserve">ult, který jistí popruh, se </w:t>
      </w:r>
      <w:r w:rsidR="00911623" w:rsidRPr="00996632">
        <w:rPr>
          <w:rFonts w:ascii="Verdana" w:hAnsi="Verdana"/>
        </w:rPr>
        <w:lastRenderedPageBreak/>
        <w:t>vyklopí, v</w:t>
      </w:r>
      <w:r w:rsidR="009944AC" w:rsidRPr="00996632">
        <w:rPr>
          <w:rFonts w:ascii="Verdana" w:hAnsi="Verdana"/>
        </w:rPr>
        <w:t>ýšku pro přebalování je možné nastavit pomocí speciálního mechanismu. Bezpečnost dítěte při přebalován</w:t>
      </w:r>
      <w:r w:rsidRPr="00996632">
        <w:rPr>
          <w:rFonts w:ascii="Verdana" w:hAnsi="Verdana"/>
        </w:rPr>
        <w:t>í zajišťuje popruh na suchý zip</w:t>
      </w:r>
      <w:r w:rsidR="009944AC" w:rsidRPr="00996632">
        <w:rPr>
          <w:rFonts w:ascii="Verdana" w:hAnsi="Verdana"/>
        </w:rPr>
        <w:t xml:space="preserve">. </w:t>
      </w:r>
    </w:p>
    <w:p w14:paraId="493947CE" w14:textId="53B1B078" w:rsidR="008932F3" w:rsidRPr="00996632" w:rsidRDefault="00122A4B">
      <w:pPr>
        <w:pStyle w:val="Bezmezer"/>
        <w:spacing w:before="120"/>
        <w:jc w:val="both"/>
        <w:rPr>
          <w:rFonts w:ascii="Verdana" w:hAnsi="Verdana"/>
        </w:rPr>
      </w:pPr>
      <w:r w:rsidRPr="00996632">
        <w:rPr>
          <w:rFonts w:ascii="Verdana" w:hAnsi="Verdana"/>
        </w:rPr>
        <w:t xml:space="preserve">Značka </w:t>
      </w:r>
      <w:r w:rsidRPr="00976FB3">
        <w:rPr>
          <w:rFonts w:ascii="Verdana" w:hAnsi="Verdana"/>
          <w:b/>
        </w:rPr>
        <w:t>Fiat</w:t>
      </w:r>
      <w:r w:rsidRPr="00996632">
        <w:rPr>
          <w:rFonts w:ascii="Verdana" w:hAnsi="Verdana"/>
        </w:rPr>
        <w:t xml:space="preserve"> dává prostřednictvím tohoto projektu </w:t>
      </w:r>
      <w:r w:rsidR="008932F3" w:rsidRPr="00996632">
        <w:rPr>
          <w:rFonts w:ascii="Verdana" w:hAnsi="Verdana"/>
        </w:rPr>
        <w:t xml:space="preserve">vzniknout šikovnému doplňku modelu 500X, který bude nejen </w:t>
      </w:r>
      <w:r w:rsidRPr="00996632">
        <w:rPr>
          <w:rFonts w:ascii="Verdana" w:hAnsi="Verdana"/>
        </w:rPr>
        <w:t>pěkný</w:t>
      </w:r>
      <w:r w:rsidR="008932F3" w:rsidRPr="00996632">
        <w:rPr>
          <w:rFonts w:ascii="Verdana" w:hAnsi="Verdana"/>
        </w:rPr>
        <w:t xml:space="preserve"> a stylový, ale rovněž praktický a nápomocný, přesně v duchu </w:t>
      </w:r>
      <w:r w:rsidR="00976FB3">
        <w:rPr>
          <w:rFonts w:ascii="Verdana" w:hAnsi="Verdana"/>
        </w:rPr>
        <w:t xml:space="preserve">500X – </w:t>
      </w:r>
      <w:r w:rsidR="008932F3" w:rsidRPr="00996632">
        <w:rPr>
          <w:rFonts w:ascii="Verdana" w:hAnsi="Verdana"/>
        </w:rPr>
        <w:t>krása spojená s podstatou.</w:t>
      </w:r>
      <w:r w:rsidRPr="00996632">
        <w:rPr>
          <w:rFonts w:ascii="Verdana" w:hAnsi="Verdana"/>
        </w:rPr>
        <w:t xml:space="preserve"> </w:t>
      </w:r>
      <w:r w:rsidR="00976FB3">
        <w:rPr>
          <w:rFonts w:ascii="Verdana" w:hAnsi="Verdana"/>
        </w:rPr>
        <w:t>P</w:t>
      </w:r>
      <w:r w:rsidRPr="00996632">
        <w:rPr>
          <w:rFonts w:ascii="Verdana" w:hAnsi="Verdana"/>
        </w:rPr>
        <w:t>řebalovací pult</w:t>
      </w:r>
      <w:r w:rsidR="00976FB3">
        <w:rPr>
          <w:rFonts w:ascii="Verdana" w:hAnsi="Verdana"/>
        </w:rPr>
        <w:t xml:space="preserve"> z</w:t>
      </w:r>
      <w:r w:rsidR="00976FB3" w:rsidRPr="00996632">
        <w:rPr>
          <w:rFonts w:ascii="Verdana" w:hAnsi="Verdana"/>
        </w:rPr>
        <w:t>akomponovaný</w:t>
      </w:r>
      <w:r w:rsidRPr="00996632">
        <w:rPr>
          <w:rFonts w:ascii="Verdana" w:hAnsi="Verdana"/>
        </w:rPr>
        <w:t xml:space="preserve"> do interiéru 500X</w:t>
      </w:r>
      <w:r w:rsidR="00480174" w:rsidRPr="00996632">
        <w:rPr>
          <w:rFonts w:ascii="Verdana" w:hAnsi="Verdana"/>
        </w:rPr>
        <w:t>,</w:t>
      </w:r>
      <w:r w:rsidRPr="00996632">
        <w:rPr>
          <w:rFonts w:ascii="Verdana" w:hAnsi="Verdana"/>
        </w:rPr>
        <w:t xml:space="preserve"> jako nápad </w:t>
      </w:r>
      <w:r w:rsidR="00480174" w:rsidRPr="00996632">
        <w:rPr>
          <w:rFonts w:ascii="Verdana" w:hAnsi="Verdana"/>
        </w:rPr>
        <w:t>vybraný</w:t>
      </w:r>
      <w:r w:rsidRPr="00996632">
        <w:rPr>
          <w:rFonts w:ascii="Verdana" w:hAnsi="Verdana"/>
        </w:rPr>
        <w:t xml:space="preserve"> veřejností </w:t>
      </w:r>
      <w:r w:rsidR="00480174" w:rsidRPr="00996632">
        <w:rPr>
          <w:rFonts w:ascii="Verdana" w:hAnsi="Verdana"/>
        </w:rPr>
        <w:t xml:space="preserve">v loňském roce, </w:t>
      </w:r>
      <w:r w:rsidRPr="00996632">
        <w:rPr>
          <w:rFonts w:ascii="Verdana" w:hAnsi="Verdana"/>
        </w:rPr>
        <w:t xml:space="preserve">tak musí být nejenom vysoce funkční, ale i ušitý modelu na míru. </w:t>
      </w:r>
      <w:r w:rsidR="00976FB3">
        <w:rPr>
          <w:rFonts w:ascii="Verdana" w:hAnsi="Verdana"/>
        </w:rPr>
        <w:t>Z</w:t>
      </w:r>
      <w:r w:rsidR="00480174" w:rsidRPr="00996632">
        <w:rPr>
          <w:rFonts w:ascii="Verdana" w:hAnsi="Verdana"/>
        </w:rPr>
        <w:t xml:space="preserve"> prvních zpráv o vzniklých návrzích je zřejmé, že se tento úkol mladým designérům podařilo s úspěchem zvládnout. Není tedy vyloučeno, že profesionální designéry z Centro Stile Fiat některý z návrhů zaujme a bude prosazen do výroby.</w:t>
      </w:r>
    </w:p>
    <w:p w14:paraId="14F8A535" w14:textId="77777777" w:rsidR="002D66D2" w:rsidRDefault="002D66D2" w:rsidP="002D66D2">
      <w:pPr>
        <w:pStyle w:val="Bezmezer"/>
        <w:spacing w:before="120"/>
        <w:jc w:val="both"/>
        <w:rPr>
          <w:rFonts w:asciiTheme="majorHAnsi" w:hAnsiTheme="majorHAnsi"/>
          <w:sz w:val="24"/>
        </w:rPr>
      </w:pPr>
    </w:p>
    <w:p w14:paraId="3DE32424" w14:textId="77777777" w:rsidR="002D66D2" w:rsidRPr="00996632" w:rsidRDefault="002D66D2" w:rsidP="002D66D2">
      <w:pPr>
        <w:pStyle w:val="Bezmezer"/>
        <w:spacing w:before="120"/>
        <w:jc w:val="both"/>
        <w:rPr>
          <w:rFonts w:ascii="Verdana" w:hAnsi="Verdana"/>
          <w:b/>
          <w:sz w:val="20"/>
          <w:szCs w:val="20"/>
        </w:rPr>
      </w:pPr>
      <w:r w:rsidRPr="00996632">
        <w:rPr>
          <w:rFonts w:ascii="Verdana" w:hAnsi="Verdana"/>
          <w:b/>
          <w:sz w:val="20"/>
          <w:szCs w:val="20"/>
        </w:rPr>
        <w:t>Fiat 500X</w:t>
      </w:r>
    </w:p>
    <w:p w14:paraId="6EF534D7" w14:textId="7728DAC7" w:rsidR="00EA15E2" w:rsidRPr="00996632" w:rsidRDefault="002D66D2" w:rsidP="002D66D2">
      <w:pPr>
        <w:pStyle w:val="Bezmezer"/>
        <w:spacing w:before="120"/>
        <w:jc w:val="both"/>
        <w:rPr>
          <w:rFonts w:ascii="Verdana" w:hAnsi="Verdana"/>
          <w:sz w:val="20"/>
          <w:szCs w:val="20"/>
        </w:rPr>
      </w:pPr>
      <w:r w:rsidRPr="00996632">
        <w:rPr>
          <w:rFonts w:ascii="Verdana" w:hAnsi="Verdana"/>
          <w:sz w:val="20"/>
          <w:szCs w:val="20"/>
        </w:rPr>
        <w:t xml:space="preserve">Tento kompaktní crossover </w:t>
      </w:r>
      <w:r w:rsidR="00B16BB7" w:rsidRPr="00996632">
        <w:rPr>
          <w:rFonts w:ascii="Verdana" w:hAnsi="Verdana"/>
          <w:sz w:val="20"/>
          <w:szCs w:val="20"/>
        </w:rPr>
        <w:t xml:space="preserve">z </w:t>
      </w:r>
      <w:r w:rsidRPr="00996632">
        <w:rPr>
          <w:rFonts w:ascii="Verdana" w:hAnsi="Verdana"/>
          <w:sz w:val="20"/>
          <w:szCs w:val="20"/>
        </w:rPr>
        <w:t xml:space="preserve">rodiny 500 </w:t>
      </w:r>
      <w:r w:rsidR="00B16BB7" w:rsidRPr="00996632">
        <w:rPr>
          <w:rFonts w:ascii="Verdana" w:hAnsi="Verdana"/>
          <w:sz w:val="20"/>
          <w:szCs w:val="20"/>
        </w:rPr>
        <w:t>je charakteristický nepřehlédnutelnou</w:t>
      </w:r>
      <w:r w:rsidRPr="00996632">
        <w:rPr>
          <w:rFonts w:ascii="Verdana" w:hAnsi="Verdana"/>
          <w:sz w:val="20"/>
          <w:szCs w:val="20"/>
        </w:rPr>
        <w:t xml:space="preserve"> eleganc</w:t>
      </w:r>
      <w:r w:rsidR="00B16BB7" w:rsidRPr="00996632">
        <w:rPr>
          <w:rFonts w:ascii="Verdana" w:hAnsi="Verdana"/>
          <w:sz w:val="20"/>
          <w:szCs w:val="20"/>
        </w:rPr>
        <w:t xml:space="preserve">í, osobitostí, neotřelým </w:t>
      </w:r>
      <w:r w:rsidRPr="00996632">
        <w:rPr>
          <w:rFonts w:ascii="Verdana" w:hAnsi="Verdana"/>
          <w:sz w:val="20"/>
          <w:szCs w:val="20"/>
        </w:rPr>
        <w:t>italský</w:t>
      </w:r>
      <w:r w:rsidR="00B16BB7" w:rsidRPr="00996632">
        <w:rPr>
          <w:rFonts w:ascii="Verdana" w:hAnsi="Verdana"/>
          <w:sz w:val="20"/>
          <w:szCs w:val="20"/>
        </w:rPr>
        <w:t>m</w:t>
      </w:r>
      <w:r w:rsidRPr="00996632">
        <w:rPr>
          <w:rFonts w:ascii="Verdana" w:hAnsi="Verdana"/>
          <w:sz w:val="20"/>
          <w:szCs w:val="20"/>
        </w:rPr>
        <w:t xml:space="preserve"> styl</w:t>
      </w:r>
      <w:r w:rsidR="00B16BB7" w:rsidRPr="00996632">
        <w:rPr>
          <w:rFonts w:ascii="Verdana" w:hAnsi="Verdana"/>
          <w:sz w:val="20"/>
          <w:szCs w:val="20"/>
        </w:rPr>
        <w:t>em</w:t>
      </w:r>
      <w:r w:rsidRPr="00996632">
        <w:rPr>
          <w:rFonts w:ascii="Verdana" w:hAnsi="Verdana"/>
          <w:sz w:val="20"/>
          <w:szCs w:val="20"/>
        </w:rPr>
        <w:t xml:space="preserve"> šit</w:t>
      </w:r>
      <w:r w:rsidR="00B16BB7" w:rsidRPr="00996632">
        <w:rPr>
          <w:rFonts w:ascii="Verdana" w:hAnsi="Verdana"/>
          <w:sz w:val="20"/>
          <w:szCs w:val="20"/>
        </w:rPr>
        <w:t>ým</w:t>
      </w:r>
      <w:r w:rsidRPr="00996632">
        <w:rPr>
          <w:rFonts w:ascii="Verdana" w:hAnsi="Verdana"/>
          <w:sz w:val="20"/>
          <w:szCs w:val="20"/>
        </w:rPr>
        <w:t xml:space="preserve"> na míru</w:t>
      </w:r>
      <w:r w:rsidR="00B16BB7" w:rsidRPr="00996632">
        <w:rPr>
          <w:rFonts w:ascii="Verdana" w:hAnsi="Verdana"/>
          <w:sz w:val="20"/>
          <w:szCs w:val="20"/>
        </w:rPr>
        <w:t xml:space="preserve"> a také vysokou technologickou vyspělostí</w:t>
      </w:r>
      <w:r w:rsidRPr="00996632">
        <w:rPr>
          <w:rFonts w:ascii="Verdana" w:hAnsi="Verdana"/>
          <w:sz w:val="20"/>
          <w:szCs w:val="20"/>
        </w:rPr>
        <w:t xml:space="preserve">. Za písmenem X </w:t>
      </w:r>
      <w:r w:rsidR="00B16BB7" w:rsidRPr="00996632">
        <w:rPr>
          <w:rFonts w:ascii="Verdana" w:hAnsi="Verdana"/>
          <w:sz w:val="20"/>
          <w:szCs w:val="20"/>
        </w:rPr>
        <w:t xml:space="preserve">v jeho názvu </w:t>
      </w:r>
      <w:r w:rsidRPr="00996632">
        <w:rPr>
          <w:rFonts w:ascii="Verdana" w:hAnsi="Verdana"/>
          <w:sz w:val="20"/>
          <w:szCs w:val="20"/>
        </w:rPr>
        <w:t>se ukrývá krása a dobrodružná povaha</w:t>
      </w:r>
      <w:r w:rsidR="00B16BB7" w:rsidRPr="00996632">
        <w:rPr>
          <w:rFonts w:ascii="Verdana" w:hAnsi="Verdana"/>
          <w:sz w:val="20"/>
          <w:szCs w:val="20"/>
        </w:rPr>
        <w:t xml:space="preserve">. </w:t>
      </w:r>
      <w:r w:rsidR="00702FA2" w:rsidRPr="00996632">
        <w:rPr>
          <w:rFonts w:ascii="Verdana" w:hAnsi="Verdana"/>
          <w:sz w:val="20"/>
          <w:szCs w:val="20"/>
        </w:rPr>
        <w:t>Vůz je k</w:t>
      </w:r>
      <w:r w:rsidR="00B16BB7" w:rsidRPr="00996632">
        <w:rPr>
          <w:rFonts w:ascii="Verdana" w:hAnsi="Verdana"/>
          <w:sz w:val="20"/>
          <w:szCs w:val="20"/>
        </w:rPr>
        <w:t xml:space="preserve"> dispozici ve dvou verzích a</w:t>
      </w:r>
      <w:r w:rsidRPr="00996632">
        <w:rPr>
          <w:rFonts w:ascii="Verdana" w:hAnsi="Verdana"/>
          <w:sz w:val="20"/>
          <w:szCs w:val="20"/>
        </w:rPr>
        <w:t xml:space="preserve"> se dvěma různými povahami, jednou více městskou a druhou dobrodružnější. První verze s výraznými, stylovými a elegantními detaily je určena mladým, metropolitním zákazníkům, druhá pro svůj offroadový vzhled a technologie spíše milovníkům zábavy a outdoorových aktivit, kteří se však nechtějí vzdát jedinečného stylu Fiatu 500. Fiat 500X </w:t>
      </w:r>
      <w:r w:rsidR="00B16BB7" w:rsidRPr="00996632">
        <w:rPr>
          <w:rFonts w:ascii="Verdana" w:hAnsi="Verdana"/>
          <w:sz w:val="20"/>
          <w:szCs w:val="20"/>
        </w:rPr>
        <w:t>nabízí</w:t>
      </w:r>
      <w:r w:rsidRPr="00996632">
        <w:rPr>
          <w:rFonts w:ascii="Verdana" w:hAnsi="Verdana"/>
          <w:sz w:val="20"/>
          <w:szCs w:val="20"/>
        </w:rPr>
        <w:t xml:space="preserve"> </w:t>
      </w:r>
      <w:r w:rsidR="00B16BB7" w:rsidRPr="00996632">
        <w:rPr>
          <w:rFonts w:ascii="Verdana" w:hAnsi="Verdana"/>
          <w:sz w:val="20"/>
          <w:szCs w:val="20"/>
        </w:rPr>
        <w:t xml:space="preserve">velmi </w:t>
      </w:r>
      <w:r w:rsidRPr="00996632">
        <w:rPr>
          <w:rFonts w:ascii="Verdana" w:hAnsi="Verdana"/>
          <w:sz w:val="20"/>
          <w:szCs w:val="20"/>
        </w:rPr>
        <w:t>účinn</w:t>
      </w:r>
      <w:r w:rsidR="00B16BB7" w:rsidRPr="00996632">
        <w:rPr>
          <w:rFonts w:ascii="Verdana" w:hAnsi="Verdana"/>
          <w:sz w:val="20"/>
          <w:szCs w:val="20"/>
        </w:rPr>
        <w:t>é</w:t>
      </w:r>
      <w:r w:rsidRPr="00996632">
        <w:rPr>
          <w:rFonts w:ascii="Verdana" w:hAnsi="Verdana"/>
          <w:sz w:val="20"/>
          <w:szCs w:val="20"/>
        </w:rPr>
        <w:t xml:space="preserve"> vznětov</w:t>
      </w:r>
      <w:r w:rsidR="00B16BB7" w:rsidRPr="00996632">
        <w:rPr>
          <w:rFonts w:ascii="Verdana" w:hAnsi="Verdana"/>
          <w:sz w:val="20"/>
          <w:szCs w:val="20"/>
        </w:rPr>
        <w:t>é</w:t>
      </w:r>
      <w:r w:rsidRPr="00996632">
        <w:rPr>
          <w:rFonts w:ascii="Verdana" w:hAnsi="Verdana"/>
          <w:sz w:val="20"/>
          <w:szCs w:val="20"/>
        </w:rPr>
        <w:t xml:space="preserve"> a zážehov</w:t>
      </w:r>
      <w:r w:rsidR="00B16BB7" w:rsidRPr="00996632">
        <w:rPr>
          <w:rFonts w:ascii="Verdana" w:hAnsi="Verdana"/>
          <w:sz w:val="20"/>
          <w:szCs w:val="20"/>
        </w:rPr>
        <w:t>é</w:t>
      </w:r>
      <w:r w:rsidRPr="00996632">
        <w:rPr>
          <w:rFonts w:ascii="Verdana" w:hAnsi="Verdana"/>
          <w:sz w:val="20"/>
          <w:szCs w:val="20"/>
        </w:rPr>
        <w:t xml:space="preserve"> motory, tř</w:t>
      </w:r>
      <w:r w:rsidR="00B16BB7" w:rsidRPr="00996632">
        <w:rPr>
          <w:rFonts w:ascii="Verdana" w:hAnsi="Verdana"/>
          <w:sz w:val="20"/>
          <w:szCs w:val="20"/>
        </w:rPr>
        <w:t>i</w:t>
      </w:r>
      <w:r w:rsidRPr="00996632">
        <w:rPr>
          <w:rFonts w:ascii="Verdana" w:hAnsi="Verdana"/>
          <w:sz w:val="20"/>
          <w:szCs w:val="20"/>
        </w:rPr>
        <w:t xml:space="preserve"> typy převodovek – manuální, devítistupňovou automatickou nebo dvouspojkovou šestistupňovou – a </w:t>
      </w:r>
      <w:r w:rsidR="00B16BB7" w:rsidRPr="00996632">
        <w:rPr>
          <w:rFonts w:ascii="Verdana" w:hAnsi="Verdana"/>
          <w:sz w:val="20"/>
          <w:szCs w:val="20"/>
        </w:rPr>
        <w:t xml:space="preserve">kromě běžného pohonu předních kol i </w:t>
      </w:r>
      <w:r w:rsidRPr="00996632">
        <w:rPr>
          <w:rFonts w:ascii="Verdana" w:hAnsi="Verdana"/>
          <w:sz w:val="20"/>
          <w:szCs w:val="20"/>
        </w:rPr>
        <w:t xml:space="preserve">pohon </w:t>
      </w:r>
      <w:r w:rsidR="00B16BB7" w:rsidRPr="00996632">
        <w:rPr>
          <w:rFonts w:ascii="Verdana" w:hAnsi="Verdana"/>
          <w:sz w:val="20"/>
          <w:szCs w:val="20"/>
        </w:rPr>
        <w:t>všech čtyř kol nebo předních kol s technologií Traction Plus</w:t>
      </w:r>
      <w:r w:rsidRPr="00996632">
        <w:rPr>
          <w:rFonts w:ascii="Verdana" w:hAnsi="Verdana"/>
          <w:sz w:val="20"/>
          <w:szCs w:val="20"/>
        </w:rPr>
        <w:t>.</w:t>
      </w:r>
    </w:p>
    <w:p w14:paraId="38711FF9" w14:textId="0B9C41DA" w:rsidR="00F61E20" w:rsidRDefault="00FA1B50" w:rsidP="002D66D2">
      <w:pPr>
        <w:pStyle w:val="Bezmezer"/>
        <w:spacing w:before="120"/>
        <w:jc w:val="both"/>
        <w:rPr>
          <w:rFonts w:ascii="Verdana" w:hAnsi="Verdana"/>
          <w:sz w:val="20"/>
          <w:szCs w:val="20"/>
        </w:rPr>
      </w:pPr>
      <w:hyperlink r:id="rId10" w:history="1">
        <w:r w:rsidR="00996632" w:rsidRPr="005618A6">
          <w:rPr>
            <w:rStyle w:val="Hypertextovodkaz"/>
            <w:rFonts w:ascii="Verdana" w:hAnsi="Verdana"/>
            <w:sz w:val="20"/>
            <w:szCs w:val="20"/>
          </w:rPr>
          <w:t>www.fiat.cz</w:t>
        </w:r>
      </w:hyperlink>
    </w:p>
    <w:p w14:paraId="5A1C83F9" w14:textId="77777777" w:rsidR="00996632" w:rsidRDefault="00996632" w:rsidP="002D66D2">
      <w:pPr>
        <w:pStyle w:val="Bezmezer"/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6F493CF7" w14:textId="5EC33C19" w:rsidR="002D66D2" w:rsidRPr="00996632" w:rsidRDefault="002D66D2" w:rsidP="002D66D2">
      <w:pPr>
        <w:pStyle w:val="Bezmezer"/>
        <w:spacing w:before="120"/>
        <w:jc w:val="both"/>
        <w:rPr>
          <w:rFonts w:ascii="Verdana" w:hAnsi="Verdana"/>
          <w:b/>
          <w:sz w:val="20"/>
          <w:szCs w:val="20"/>
        </w:rPr>
      </w:pPr>
      <w:r w:rsidRPr="00996632">
        <w:rPr>
          <w:rFonts w:ascii="Verdana" w:hAnsi="Verdana"/>
          <w:b/>
          <w:sz w:val="20"/>
          <w:szCs w:val="20"/>
        </w:rPr>
        <w:t>FIAT</w:t>
      </w:r>
    </w:p>
    <w:p w14:paraId="67B4B7CE" w14:textId="77777777" w:rsidR="002D66D2" w:rsidRPr="00996632" w:rsidRDefault="002D66D2" w:rsidP="002D66D2">
      <w:pPr>
        <w:pStyle w:val="Bezmezer"/>
        <w:spacing w:before="120"/>
        <w:jc w:val="both"/>
        <w:rPr>
          <w:rFonts w:ascii="Verdana" w:hAnsi="Verdana"/>
          <w:sz w:val="20"/>
          <w:szCs w:val="20"/>
        </w:rPr>
      </w:pPr>
      <w:r w:rsidRPr="00996632">
        <w:rPr>
          <w:rFonts w:ascii="Verdana" w:hAnsi="Verdana"/>
          <w:sz w:val="20"/>
          <w:szCs w:val="20"/>
        </w:rPr>
        <w:t xml:space="preserve">Značka Fiat patří do mezinárodní skupiny Fiat Chrysler Automobiles (FCA), sedmé největší automobilky na světě, která navrhuje, konstruuje a prodává osobní automobily, lehká užitková vozidla, komponenty a výrobní systémy po celém světě. Jejími dalšími automobilovými značkami jsou Abarth, Alfa Romeo, Chrysler, Dodge, Fiat Professional, Jeep, Lancia, Ram, Ferrari a Maserati a rovněž značka Mopar, která je zaměřena na služby, péči o zákazníka, náhradní díly a příslušenství. </w:t>
      </w:r>
    </w:p>
    <w:p w14:paraId="1AFC3F37" w14:textId="77777777" w:rsidR="002D66D2" w:rsidRPr="00996632" w:rsidRDefault="002D66D2" w:rsidP="002D66D2">
      <w:pPr>
        <w:pStyle w:val="Bezmezer"/>
        <w:spacing w:before="120"/>
        <w:jc w:val="both"/>
        <w:rPr>
          <w:rFonts w:ascii="Verdana" w:hAnsi="Verdana"/>
          <w:sz w:val="20"/>
          <w:szCs w:val="20"/>
        </w:rPr>
      </w:pPr>
      <w:r w:rsidRPr="00996632">
        <w:rPr>
          <w:rFonts w:ascii="Verdana" w:hAnsi="Verdana"/>
          <w:sz w:val="20"/>
          <w:szCs w:val="20"/>
        </w:rPr>
        <w:t>FCA v České republice a na Slovensku nabízí nejširší modelovou řadu vozů na těchto trzích vůbec. Udává směr v oblasti inovace, bezpečnosti a stylu a díky neustálé snaze o snižování spotřeby pohonných hmot a škodlivých emisí i v oblasti ochrany životního prostředí. FCA je moderní prosperující společností, která se stará o své zákazníky a vychází jim vstříc v jejich potřebách a požadavcích.</w:t>
      </w:r>
    </w:p>
    <w:p w14:paraId="02E57975" w14:textId="194F905A" w:rsidR="00F61E20" w:rsidRDefault="00FA1B50" w:rsidP="004D3D05">
      <w:pPr>
        <w:pStyle w:val="Bezmezer"/>
        <w:spacing w:before="120"/>
        <w:jc w:val="both"/>
        <w:rPr>
          <w:rFonts w:ascii="Verdana" w:hAnsi="Verdana"/>
          <w:sz w:val="20"/>
          <w:szCs w:val="20"/>
        </w:rPr>
      </w:pPr>
      <w:hyperlink r:id="rId11" w:history="1">
        <w:r w:rsidR="00996632" w:rsidRPr="005618A6">
          <w:rPr>
            <w:rStyle w:val="Hypertextovodkaz"/>
            <w:rFonts w:ascii="Verdana" w:hAnsi="Verdana"/>
            <w:sz w:val="20"/>
            <w:szCs w:val="20"/>
          </w:rPr>
          <w:t>www.fcagroup.com</w:t>
        </w:r>
      </w:hyperlink>
    </w:p>
    <w:p w14:paraId="04970198" w14:textId="77777777" w:rsidR="00996632" w:rsidRPr="00996632" w:rsidRDefault="00996632" w:rsidP="004D3D05">
      <w:pPr>
        <w:pStyle w:val="Bezmezer"/>
        <w:spacing w:before="120"/>
        <w:jc w:val="both"/>
        <w:rPr>
          <w:rFonts w:ascii="Verdana" w:hAnsi="Verdana"/>
          <w:sz w:val="20"/>
          <w:szCs w:val="20"/>
        </w:rPr>
      </w:pPr>
    </w:p>
    <w:p w14:paraId="6DA56E7A" w14:textId="77777777" w:rsidR="00702FA2" w:rsidRDefault="00702FA2" w:rsidP="00BF2C8D">
      <w:pPr>
        <w:pStyle w:val="Vchoz"/>
        <w:tabs>
          <w:tab w:val="center" w:pos="4536"/>
          <w:tab w:val="left" w:pos="5415"/>
          <w:tab w:val="right" w:pos="9072"/>
        </w:tabs>
        <w:spacing w:after="0" w:line="240" w:lineRule="auto"/>
        <w:jc w:val="both"/>
        <w:rPr>
          <w:rFonts w:asciiTheme="majorHAnsi" w:hAnsiTheme="majorHAnsi" w:cs="Verdana"/>
          <w:b/>
          <w:bCs/>
          <w:sz w:val="16"/>
          <w:szCs w:val="16"/>
        </w:rPr>
      </w:pPr>
    </w:p>
    <w:p w14:paraId="1D68E375" w14:textId="77777777" w:rsidR="00702FA2" w:rsidRDefault="00702FA2" w:rsidP="00BF2C8D">
      <w:pPr>
        <w:pStyle w:val="Vchoz"/>
        <w:tabs>
          <w:tab w:val="center" w:pos="4536"/>
          <w:tab w:val="left" w:pos="5415"/>
          <w:tab w:val="right" w:pos="9072"/>
        </w:tabs>
        <w:spacing w:after="0" w:line="240" w:lineRule="auto"/>
        <w:jc w:val="both"/>
        <w:rPr>
          <w:rFonts w:asciiTheme="majorHAnsi" w:hAnsiTheme="majorHAnsi" w:cs="Verdana"/>
          <w:b/>
          <w:bCs/>
          <w:sz w:val="16"/>
          <w:szCs w:val="16"/>
        </w:rPr>
      </w:pPr>
    </w:p>
    <w:p w14:paraId="2321E67F" w14:textId="335DC832" w:rsidR="00702FA2" w:rsidRPr="00996632" w:rsidRDefault="00F2598A" w:rsidP="00702FA2">
      <w:pPr>
        <w:pStyle w:val="Vchoz"/>
        <w:tabs>
          <w:tab w:val="center" w:pos="4536"/>
          <w:tab w:val="left" w:pos="5415"/>
          <w:tab w:val="right" w:pos="9072"/>
        </w:tabs>
        <w:spacing w:after="0" w:line="240" w:lineRule="auto"/>
        <w:jc w:val="both"/>
        <w:rPr>
          <w:rFonts w:ascii="Verdana" w:hAnsi="Verdana" w:cs="Verdana"/>
          <w:bCs/>
        </w:rPr>
      </w:pPr>
      <w:r w:rsidRPr="00996632">
        <w:rPr>
          <w:rFonts w:ascii="Verdana" w:hAnsi="Verdana" w:cs="Verdana"/>
          <w:b/>
          <w:bCs/>
        </w:rPr>
        <w:t>Mediální</w:t>
      </w:r>
      <w:r w:rsidRPr="00996632">
        <w:rPr>
          <w:rFonts w:ascii="Verdana" w:eastAsia="Verdana" w:hAnsi="Verdana" w:cs="Verdana"/>
          <w:b/>
          <w:bCs/>
        </w:rPr>
        <w:t xml:space="preserve"> </w:t>
      </w:r>
      <w:r w:rsidRPr="00996632">
        <w:rPr>
          <w:rFonts w:ascii="Verdana" w:hAnsi="Verdana" w:cs="Verdana"/>
          <w:b/>
          <w:bCs/>
        </w:rPr>
        <w:t>servis</w:t>
      </w:r>
      <w:r w:rsidRPr="00996632">
        <w:rPr>
          <w:rFonts w:ascii="Verdana" w:eastAsia="Verdana" w:hAnsi="Verdana" w:cs="Verdana"/>
          <w:b/>
          <w:bCs/>
        </w:rPr>
        <w:t xml:space="preserve"> </w:t>
      </w:r>
      <w:r w:rsidR="00702FA2" w:rsidRPr="00996632">
        <w:rPr>
          <w:rFonts w:ascii="Verdana" w:eastAsia="Verdana" w:hAnsi="Verdana" w:cs="Verdana"/>
          <w:b/>
          <w:bCs/>
        </w:rPr>
        <w:t>p</w:t>
      </w:r>
      <w:r w:rsidR="00702FA2" w:rsidRPr="00996632">
        <w:rPr>
          <w:rFonts w:ascii="Verdana" w:hAnsi="Verdana" w:cs="Verdana"/>
          <w:b/>
          <w:bCs/>
        </w:rPr>
        <w:t xml:space="preserve">rojektu </w:t>
      </w:r>
      <w:r w:rsidR="00702FA2" w:rsidRPr="00996632">
        <w:rPr>
          <w:rFonts w:ascii="Verdana" w:hAnsi="Verdana"/>
          <w:b/>
        </w:rPr>
        <w:t>XChange</w:t>
      </w:r>
      <w:r w:rsidR="00702FA2" w:rsidRPr="00996632">
        <w:rPr>
          <w:rFonts w:ascii="Verdana" w:hAnsi="Verdana" w:cs="Verdana"/>
          <w:b/>
          <w:bCs/>
        </w:rPr>
        <w:t xml:space="preserve">: </w:t>
      </w:r>
    </w:p>
    <w:p w14:paraId="75396BCD" w14:textId="77777777" w:rsidR="00C50357" w:rsidRPr="00996632" w:rsidRDefault="004752AA" w:rsidP="00BF2C8D">
      <w:pPr>
        <w:pStyle w:val="Vchoz"/>
        <w:spacing w:after="0" w:line="240" w:lineRule="auto"/>
        <w:jc w:val="both"/>
        <w:rPr>
          <w:rFonts w:ascii="Verdana" w:hAnsi="Verdana"/>
        </w:rPr>
      </w:pPr>
      <w:r w:rsidRPr="00996632">
        <w:rPr>
          <w:rFonts w:ascii="Verdana" w:hAnsi="Verdana" w:cs="Verdana"/>
        </w:rPr>
        <w:t xml:space="preserve">Markéta Faustová, </w:t>
      </w:r>
      <w:r w:rsidR="00F2598A" w:rsidRPr="00996632">
        <w:rPr>
          <w:rFonts w:ascii="Verdana" w:hAnsi="Verdana" w:cs="Verdana"/>
        </w:rPr>
        <w:t>2media.cz,</w:t>
      </w:r>
      <w:r w:rsidR="00F2598A" w:rsidRPr="00996632">
        <w:rPr>
          <w:rFonts w:ascii="Verdana" w:eastAsia="Verdana" w:hAnsi="Verdana" w:cs="Verdana"/>
        </w:rPr>
        <w:t xml:space="preserve"> </w:t>
      </w:r>
      <w:r w:rsidR="00F2598A" w:rsidRPr="00996632">
        <w:rPr>
          <w:rFonts w:ascii="Verdana" w:hAnsi="Verdana" w:cs="Verdana"/>
        </w:rPr>
        <w:t>s.r.o.,</w:t>
      </w:r>
      <w:r w:rsidR="00F2598A" w:rsidRPr="00996632">
        <w:rPr>
          <w:rFonts w:ascii="Verdana" w:eastAsia="Verdana" w:hAnsi="Verdana" w:cs="Verdana"/>
        </w:rPr>
        <w:t xml:space="preserve"> </w:t>
      </w:r>
      <w:r w:rsidR="00F2598A" w:rsidRPr="00996632">
        <w:rPr>
          <w:rFonts w:ascii="Verdana" w:hAnsi="Verdana" w:cs="Verdana"/>
        </w:rPr>
        <w:t>Pa</w:t>
      </w:r>
      <w:r w:rsidR="00F2598A" w:rsidRPr="00996632">
        <w:rPr>
          <w:rFonts w:ascii="Verdana" w:hAnsi="Verdana"/>
        </w:rPr>
        <w:t>ř</w:t>
      </w:r>
      <w:r w:rsidR="00F2598A" w:rsidRPr="00996632">
        <w:rPr>
          <w:rFonts w:ascii="Verdana" w:hAnsi="Verdana" w:cs="Calisto MT"/>
        </w:rPr>
        <w:t>í</w:t>
      </w:r>
      <w:r w:rsidR="00F2598A" w:rsidRPr="00996632">
        <w:rPr>
          <w:rFonts w:ascii="Verdana" w:hAnsi="Verdana"/>
        </w:rPr>
        <w:t>ž</w:t>
      </w:r>
      <w:r w:rsidR="00F2598A" w:rsidRPr="00996632">
        <w:rPr>
          <w:rFonts w:ascii="Verdana" w:hAnsi="Verdana" w:cs="Verdana"/>
        </w:rPr>
        <w:t>sk</w:t>
      </w:r>
      <w:r w:rsidR="00F2598A" w:rsidRPr="00996632">
        <w:rPr>
          <w:rFonts w:ascii="Verdana" w:hAnsi="Verdana" w:cs="Calisto MT"/>
        </w:rPr>
        <w:t>á</w:t>
      </w:r>
      <w:r w:rsidR="00F2598A" w:rsidRPr="00996632">
        <w:rPr>
          <w:rFonts w:ascii="Verdana" w:eastAsia="Verdana" w:hAnsi="Verdana" w:cs="Verdana"/>
        </w:rPr>
        <w:t xml:space="preserve"> </w:t>
      </w:r>
      <w:r w:rsidR="00F2598A" w:rsidRPr="00996632">
        <w:rPr>
          <w:rFonts w:ascii="Verdana" w:hAnsi="Verdana" w:cs="Verdana"/>
        </w:rPr>
        <w:t>13,</w:t>
      </w:r>
      <w:r w:rsidR="00F2598A" w:rsidRPr="00996632">
        <w:rPr>
          <w:rFonts w:ascii="Verdana" w:eastAsia="Verdana" w:hAnsi="Verdana" w:cs="Verdana"/>
        </w:rPr>
        <w:t xml:space="preserve"> </w:t>
      </w:r>
      <w:r w:rsidR="00F2598A" w:rsidRPr="00996632">
        <w:rPr>
          <w:rFonts w:ascii="Verdana" w:hAnsi="Verdana" w:cs="Verdana"/>
        </w:rPr>
        <w:t>Praha</w:t>
      </w:r>
      <w:r w:rsidR="00F2598A" w:rsidRPr="00996632">
        <w:rPr>
          <w:rFonts w:ascii="Verdana" w:eastAsia="Verdana" w:hAnsi="Verdana" w:cs="Verdana"/>
        </w:rPr>
        <w:t xml:space="preserve"> </w:t>
      </w:r>
      <w:r w:rsidR="00F2598A" w:rsidRPr="00996632">
        <w:rPr>
          <w:rFonts w:ascii="Verdana" w:hAnsi="Verdana" w:cs="Verdana"/>
        </w:rPr>
        <w:t>1</w:t>
      </w:r>
    </w:p>
    <w:p w14:paraId="36E98EAF" w14:textId="77777777" w:rsidR="00C50357" w:rsidRPr="00996632" w:rsidRDefault="00FA1B50" w:rsidP="00BF2C8D">
      <w:pPr>
        <w:pStyle w:val="Vchoz"/>
        <w:spacing w:after="0" w:line="240" w:lineRule="auto"/>
        <w:jc w:val="both"/>
        <w:rPr>
          <w:rFonts w:ascii="Verdana" w:hAnsi="Verdana"/>
        </w:rPr>
      </w:pPr>
      <w:hyperlink r:id="rId12">
        <w:r w:rsidR="00F2598A" w:rsidRPr="00996632">
          <w:rPr>
            <w:rStyle w:val="Internetovodkaz"/>
            <w:rFonts w:ascii="Verdana" w:eastAsia="Times" w:hAnsi="Verdana"/>
          </w:rPr>
          <w:t>www.2media.cz</w:t>
        </w:r>
      </w:hyperlink>
      <w:r w:rsidR="007F5002" w:rsidRPr="00996632">
        <w:rPr>
          <w:rFonts w:ascii="Verdana" w:hAnsi="Verdana"/>
        </w:rPr>
        <w:t xml:space="preserve">, </w:t>
      </w:r>
      <w:hyperlink r:id="rId13" w:history="1">
        <w:r w:rsidR="007F5002" w:rsidRPr="00996632">
          <w:rPr>
            <w:rStyle w:val="Hypertextovodkaz"/>
            <w:rFonts w:ascii="Verdana" w:eastAsia="Times" w:hAnsi="Verdana"/>
            <w:lang w:eastAsia="cs-CZ" w:bidi="cs-CZ"/>
          </w:rPr>
          <w:t>www.facebook.com/2media.c</w:t>
        </w:r>
        <w:r w:rsidR="007F5002" w:rsidRPr="00996632">
          <w:rPr>
            <w:rStyle w:val="Hypertextovodkaz"/>
            <w:rFonts w:ascii="Verdana" w:eastAsia="Times" w:hAnsi="Verdana" w:cs="Verdana"/>
            <w:bCs/>
          </w:rPr>
          <w:t>z</w:t>
        </w:r>
      </w:hyperlink>
    </w:p>
    <w:p w14:paraId="3913A91D" w14:textId="77777777" w:rsidR="007F5002" w:rsidRPr="00996632" w:rsidRDefault="007F5002" w:rsidP="00BF2C8D">
      <w:pPr>
        <w:pStyle w:val="Vchoz"/>
        <w:spacing w:after="0" w:line="240" w:lineRule="auto"/>
        <w:jc w:val="both"/>
        <w:rPr>
          <w:rFonts w:ascii="Verdana" w:hAnsi="Verdana"/>
        </w:rPr>
      </w:pPr>
    </w:p>
    <w:sectPr w:rsidR="007F5002" w:rsidRPr="00996632">
      <w:pgSz w:w="11906" w:h="16838"/>
      <w:pgMar w:top="1134" w:right="1134" w:bottom="1134" w:left="1134" w:header="0" w:footer="0" w:gutter="0"/>
      <w:cols w:space="708"/>
      <w:formProt w:val="0"/>
      <w:docGrid w:linePitch="31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EA741" w14:textId="77777777" w:rsidR="00FA1B50" w:rsidRDefault="00FA1B50" w:rsidP="0052000E">
      <w:pPr>
        <w:spacing w:after="0" w:line="240" w:lineRule="auto"/>
      </w:pPr>
      <w:r>
        <w:separator/>
      </w:r>
    </w:p>
  </w:endnote>
  <w:endnote w:type="continuationSeparator" w:id="0">
    <w:p w14:paraId="69D67F9A" w14:textId="77777777" w:rsidR="00FA1B50" w:rsidRDefault="00FA1B50" w:rsidP="0052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AA487" w14:textId="77777777" w:rsidR="00FA1B50" w:rsidRDefault="00FA1B50" w:rsidP="0052000E">
      <w:pPr>
        <w:spacing w:after="0" w:line="240" w:lineRule="auto"/>
      </w:pPr>
      <w:r>
        <w:separator/>
      </w:r>
    </w:p>
  </w:footnote>
  <w:footnote w:type="continuationSeparator" w:id="0">
    <w:p w14:paraId="2AD0CB9F" w14:textId="77777777" w:rsidR="00FA1B50" w:rsidRDefault="00FA1B50" w:rsidP="00520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57"/>
    <w:rsid w:val="0003712C"/>
    <w:rsid w:val="00065019"/>
    <w:rsid w:val="00085092"/>
    <w:rsid w:val="000B3BCE"/>
    <w:rsid w:val="000D3BC2"/>
    <w:rsid w:val="000D5A71"/>
    <w:rsid w:val="000D6436"/>
    <w:rsid w:val="000D7B5C"/>
    <w:rsid w:val="000F0767"/>
    <w:rsid w:val="000F1FBD"/>
    <w:rsid w:val="00107176"/>
    <w:rsid w:val="00122A4B"/>
    <w:rsid w:val="001649ED"/>
    <w:rsid w:val="001970CA"/>
    <w:rsid w:val="001B2C19"/>
    <w:rsid w:val="001D362F"/>
    <w:rsid w:val="002359EE"/>
    <w:rsid w:val="002422F2"/>
    <w:rsid w:val="00262F26"/>
    <w:rsid w:val="00263AFB"/>
    <w:rsid w:val="0028217D"/>
    <w:rsid w:val="002D66D2"/>
    <w:rsid w:val="0031197A"/>
    <w:rsid w:val="003130F5"/>
    <w:rsid w:val="003213F6"/>
    <w:rsid w:val="00321EF1"/>
    <w:rsid w:val="0035561E"/>
    <w:rsid w:val="003677DF"/>
    <w:rsid w:val="00386E65"/>
    <w:rsid w:val="003B5A50"/>
    <w:rsid w:val="003D27C5"/>
    <w:rsid w:val="00440400"/>
    <w:rsid w:val="004619EC"/>
    <w:rsid w:val="004708D5"/>
    <w:rsid w:val="004752AA"/>
    <w:rsid w:val="00476DC4"/>
    <w:rsid w:val="00480174"/>
    <w:rsid w:val="00487557"/>
    <w:rsid w:val="00487A2E"/>
    <w:rsid w:val="004A6111"/>
    <w:rsid w:val="004B1D2D"/>
    <w:rsid w:val="004C242B"/>
    <w:rsid w:val="004C49F4"/>
    <w:rsid w:val="004D3D05"/>
    <w:rsid w:val="004F758B"/>
    <w:rsid w:val="004F7DAF"/>
    <w:rsid w:val="00511D9E"/>
    <w:rsid w:val="0052000E"/>
    <w:rsid w:val="0054254A"/>
    <w:rsid w:val="00555FCE"/>
    <w:rsid w:val="00557F11"/>
    <w:rsid w:val="00566E54"/>
    <w:rsid w:val="0059059E"/>
    <w:rsid w:val="005A4E62"/>
    <w:rsid w:val="005B49ED"/>
    <w:rsid w:val="00645371"/>
    <w:rsid w:val="006902F1"/>
    <w:rsid w:val="00695F60"/>
    <w:rsid w:val="006A7F89"/>
    <w:rsid w:val="006B59AE"/>
    <w:rsid w:val="006C1E37"/>
    <w:rsid w:val="00702FA2"/>
    <w:rsid w:val="00737017"/>
    <w:rsid w:val="00742C6D"/>
    <w:rsid w:val="00774249"/>
    <w:rsid w:val="00797111"/>
    <w:rsid w:val="007A1CF8"/>
    <w:rsid w:val="007D1833"/>
    <w:rsid w:val="007D3FEC"/>
    <w:rsid w:val="007F5002"/>
    <w:rsid w:val="007F69B0"/>
    <w:rsid w:val="008134AB"/>
    <w:rsid w:val="008442E9"/>
    <w:rsid w:val="008546DF"/>
    <w:rsid w:val="008932F3"/>
    <w:rsid w:val="008B382B"/>
    <w:rsid w:val="008E624C"/>
    <w:rsid w:val="00903F32"/>
    <w:rsid w:val="00905C1F"/>
    <w:rsid w:val="00911623"/>
    <w:rsid w:val="00921262"/>
    <w:rsid w:val="00946C81"/>
    <w:rsid w:val="009558CC"/>
    <w:rsid w:val="009604B9"/>
    <w:rsid w:val="00967D34"/>
    <w:rsid w:val="00974B2E"/>
    <w:rsid w:val="00976FB3"/>
    <w:rsid w:val="009804BF"/>
    <w:rsid w:val="009944AC"/>
    <w:rsid w:val="00996632"/>
    <w:rsid w:val="009D1C63"/>
    <w:rsid w:val="009E35E6"/>
    <w:rsid w:val="009E521B"/>
    <w:rsid w:val="009E6DCC"/>
    <w:rsid w:val="00A03E81"/>
    <w:rsid w:val="00A3649E"/>
    <w:rsid w:val="00A77E21"/>
    <w:rsid w:val="00A85761"/>
    <w:rsid w:val="00A934A8"/>
    <w:rsid w:val="00AC4028"/>
    <w:rsid w:val="00B16BB7"/>
    <w:rsid w:val="00B4306D"/>
    <w:rsid w:val="00B967F6"/>
    <w:rsid w:val="00BA689A"/>
    <w:rsid w:val="00BB2485"/>
    <w:rsid w:val="00BB334D"/>
    <w:rsid w:val="00BB4ED0"/>
    <w:rsid w:val="00BF2C8D"/>
    <w:rsid w:val="00BF6D05"/>
    <w:rsid w:val="00C21ECC"/>
    <w:rsid w:val="00C44EF3"/>
    <w:rsid w:val="00C50357"/>
    <w:rsid w:val="00C80D0E"/>
    <w:rsid w:val="00C9457C"/>
    <w:rsid w:val="00C96B2E"/>
    <w:rsid w:val="00CB18BB"/>
    <w:rsid w:val="00CC2C60"/>
    <w:rsid w:val="00CD6178"/>
    <w:rsid w:val="00CF0992"/>
    <w:rsid w:val="00CF1507"/>
    <w:rsid w:val="00D022C4"/>
    <w:rsid w:val="00D06BD4"/>
    <w:rsid w:val="00D55FBA"/>
    <w:rsid w:val="00D73FBB"/>
    <w:rsid w:val="00DD2028"/>
    <w:rsid w:val="00E350EC"/>
    <w:rsid w:val="00E436A3"/>
    <w:rsid w:val="00EA15E2"/>
    <w:rsid w:val="00ED33CA"/>
    <w:rsid w:val="00EF3A19"/>
    <w:rsid w:val="00F256AD"/>
    <w:rsid w:val="00F2598A"/>
    <w:rsid w:val="00F26D62"/>
    <w:rsid w:val="00F43030"/>
    <w:rsid w:val="00F476F8"/>
    <w:rsid w:val="00F61E20"/>
    <w:rsid w:val="00F66710"/>
    <w:rsid w:val="00F851B9"/>
    <w:rsid w:val="00FA1B50"/>
    <w:rsid w:val="00FA7CB2"/>
    <w:rsid w:val="00FB1A7E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542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091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A68FC"/>
  </w:style>
  <w:style w:type="character" w:customStyle="1" w:styleId="BalloonTextChar">
    <w:name w:val="Balloon Text Char"/>
    <w:basedOn w:val="Standardnpsmoodstavce"/>
    <w:rsid w:val="005A68FC"/>
    <w:rPr>
      <w:rFonts w:ascii="Lucida Grande CE" w:hAnsi="Lucida Grande CE" w:cs="Lucida Grande CE"/>
      <w:sz w:val="18"/>
      <w:szCs w:val="18"/>
    </w:rPr>
  </w:style>
  <w:style w:type="character" w:customStyle="1" w:styleId="HeaderChar">
    <w:name w:val="Header Char"/>
    <w:basedOn w:val="Standardnpsmoodstavce"/>
    <w:rsid w:val="005A68FC"/>
  </w:style>
  <w:style w:type="character" w:styleId="Sledovanodkaz">
    <w:name w:val="FollowedHyperlink"/>
    <w:basedOn w:val="Standardnpsmoodstavce"/>
    <w:rsid w:val="005A68FC"/>
    <w:rPr>
      <w:color w:val="800080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8245A9"/>
    <w:rPr>
      <w:color w:val="0000FF" w:themeColor="hyperlink"/>
      <w:u w:val="single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2C8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C82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C82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826C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Nadpis">
    <w:name w:val="Nadpis"/>
    <w:basedOn w:val="Vchoz"/>
    <w:next w:val="Tlotextu"/>
    <w:rsid w:val="005A68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5A68FC"/>
    <w:pPr>
      <w:spacing w:after="120" w:line="288" w:lineRule="auto"/>
    </w:pPr>
  </w:style>
  <w:style w:type="paragraph" w:styleId="Seznam">
    <w:name w:val="List"/>
    <w:basedOn w:val="Tlotextu"/>
    <w:rsid w:val="005A68FC"/>
    <w:rPr>
      <w:rFonts w:cs="Mangal"/>
    </w:rPr>
  </w:style>
  <w:style w:type="paragraph" w:customStyle="1" w:styleId="Popisek">
    <w:name w:val="Popisek"/>
    <w:basedOn w:val="Vchoz"/>
    <w:rsid w:val="005A68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5A68FC"/>
    <w:pPr>
      <w:suppressLineNumbers/>
    </w:pPr>
    <w:rPr>
      <w:rFonts w:cs="Mangal"/>
    </w:rPr>
  </w:style>
  <w:style w:type="paragraph" w:customStyle="1" w:styleId="Vchoz">
    <w:name w:val="Výchozí"/>
    <w:rsid w:val="005A68FC"/>
    <w:pPr>
      <w:widowControl w:val="0"/>
      <w:tabs>
        <w:tab w:val="left" w:pos="709"/>
      </w:tabs>
      <w:suppressAutoHyphens/>
      <w:spacing w:after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ulek">
    <w:name w:val="caption"/>
    <w:basedOn w:val="Vchoz"/>
    <w:rsid w:val="005A68FC"/>
    <w:pPr>
      <w:suppressLineNumbers/>
      <w:spacing w:before="120" w:after="120"/>
    </w:pPr>
  </w:style>
  <w:style w:type="paragraph" w:styleId="Zhlav">
    <w:name w:val="header"/>
    <w:basedOn w:val="Vchoz"/>
    <w:link w:val="ZhlavChar"/>
    <w:rsid w:val="005A68FC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Vchoz"/>
    <w:rsid w:val="005A68FC"/>
    <w:rPr>
      <w:rFonts w:ascii="Lucida Grande CE" w:hAnsi="Lucida Grande CE" w:cs="Lucida Grande C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C82"/>
    <w:pPr>
      <w:spacing w:line="240" w:lineRule="auto"/>
    </w:pPr>
    <w:rPr>
      <w:sz w:val="24"/>
      <w:szCs w:val="24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8D2C8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7424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F2C8D"/>
    <w:pPr>
      <w:suppressAutoHyphens/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4D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091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A68FC"/>
  </w:style>
  <w:style w:type="character" w:customStyle="1" w:styleId="BalloonTextChar">
    <w:name w:val="Balloon Text Char"/>
    <w:basedOn w:val="Standardnpsmoodstavce"/>
    <w:rsid w:val="005A68FC"/>
    <w:rPr>
      <w:rFonts w:ascii="Lucida Grande CE" w:hAnsi="Lucida Grande CE" w:cs="Lucida Grande CE"/>
      <w:sz w:val="18"/>
      <w:szCs w:val="18"/>
    </w:rPr>
  </w:style>
  <w:style w:type="character" w:customStyle="1" w:styleId="HeaderChar">
    <w:name w:val="Header Char"/>
    <w:basedOn w:val="Standardnpsmoodstavce"/>
    <w:rsid w:val="005A68FC"/>
  </w:style>
  <w:style w:type="character" w:styleId="Sledovanodkaz">
    <w:name w:val="FollowedHyperlink"/>
    <w:basedOn w:val="Standardnpsmoodstavce"/>
    <w:rsid w:val="005A68FC"/>
    <w:rPr>
      <w:color w:val="800080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8245A9"/>
    <w:rPr>
      <w:color w:val="0000FF" w:themeColor="hyperlink"/>
      <w:u w:val="single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2C8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C82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C82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826C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Nadpis">
    <w:name w:val="Nadpis"/>
    <w:basedOn w:val="Vchoz"/>
    <w:next w:val="Tlotextu"/>
    <w:rsid w:val="005A68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5A68FC"/>
    <w:pPr>
      <w:spacing w:after="120" w:line="288" w:lineRule="auto"/>
    </w:pPr>
  </w:style>
  <w:style w:type="paragraph" w:styleId="Seznam">
    <w:name w:val="List"/>
    <w:basedOn w:val="Tlotextu"/>
    <w:rsid w:val="005A68FC"/>
    <w:rPr>
      <w:rFonts w:cs="Mangal"/>
    </w:rPr>
  </w:style>
  <w:style w:type="paragraph" w:customStyle="1" w:styleId="Popisek">
    <w:name w:val="Popisek"/>
    <w:basedOn w:val="Vchoz"/>
    <w:rsid w:val="005A68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5A68FC"/>
    <w:pPr>
      <w:suppressLineNumbers/>
    </w:pPr>
    <w:rPr>
      <w:rFonts w:cs="Mangal"/>
    </w:rPr>
  </w:style>
  <w:style w:type="paragraph" w:customStyle="1" w:styleId="Vchoz">
    <w:name w:val="Výchozí"/>
    <w:rsid w:val="005A68FC"/>
    <w:pPr>
      <w:widowControl w:val="0"/>
      <w:tabs>
        <w:tab w:val="left" w:pos="709"/>
      </w:tabs>
      <w:suppressAutoHyphens/>
      <w:spacing w:after="2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ulek">
    <w:name w:val="caption"/>
    <w:basedOn w:val="Vchoz"/>
    <w:rsid w:val="005A68FC"/>
    <w:pPr>
      <w:suppressLineNumbers/>
      <w:spacing w:before="120" w:after="120"/>
    </w:pPr>
  </w:style>
  <w:style w:type="paragraph" w:styleId="Zhlav">
    <w:name w:val="header"/>
    <w:basedOn w:val="Vchoz"/>
    <w:link w:val="ZhlavChar"/>
    <w:rsid w:val="005A68FC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Vchoz"/>
    <w:rsid w:val="005A68FC"/>
    <w:rPr>
      <w:rFonts w:ascii="Lucida Grande CE" w:hAnsi="Lucida Grande CE" w:cs="Lucida Grande C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C82"/>
    <w:pPr>
      <w:spacing w:line="240" w:lineRule="auto"/>
    </w:pPr>
    <w:rPr>
      <w:sz w:val="24"/>
      <w:szCs w:val="24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8D2C8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7424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F2C8D"/>
    <w:pPr>
      <w:suppressAutoHyphens/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4D3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2medi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2media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cagro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at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F7C9-8C12-44EE-8D33-BD3AF0930E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CF97CB-F2BA-4368-8A9C-FCB5D409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Vojtěchovská</dc:creator>
  <cp:lastModifiedBy>Markéta</cp:lastModifiedBy>
  <cp:revision>2</cp:revision>
  <cp:lastPrinted>2016-02-01T13:31:00Z</cp:lastPrinted>
  <dcterms:created xsi:type="dcterms:W3CDTF">2016-02-19T07:50:00Z</dcterms:created>
  <dcterms:modified xsi:type="dcterms:W3CDTF">2016-02-19T07:50:00Z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035a7cd1-5a67-447d-a152-119b73899f74</vt:lpwstr>
  </property>
  <property fmtid="{D5CDD505-2E9C-101B-9397-08002B2CF9AE}" pid="3" name="bjSaver">
    <vt:lpwstr>TssezzzjT4xNhsG9IREAV1lapWlk20PO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Company Classification: GENERAL BUSINESS [Minor prejudice to Company from unauthorised disclosure]</vt:lpwstr>
  </property>
  <property fmtid="{D5CDD505-2E9C-101B-9397-08002B2CF9AE}" pid="7" name="bjDocumentLabelFieldCode">
    <vt:lpwstr>Company Classification: GENERAL BUSINESS [Minor prejudice to Company from unauthorised disclosure]</vt:lpwstr>
  </property>
  <property fmtid="{D5CDD505-2E9C-101B-9397-08002B2CF9AE}" pid="8" name="bjProjectProperty">
    <vt:lpwstr>COMPANY: GENERAL BUSINESS</vt:lpwstr>
  </property>
  <property fmtid="{D5CDD505-2E9C-101B-9397-08002B2CF9AE}" pid="9" name="LabelledBy:">
    <vt:lpwstr>U115049,02/02/2016 10:17:48,GENERAL BUSINESS</vt:lpwstr>
  </property>
</Properties>
</file>