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20E" w:rsidRPr="003E1E44" w:rsidRDefault="00D3320E">
      <w:pPr>
        <w:rPr>
          <w:rFonts w:ascii="Arial" w:hAnsi="Arial" w:cs="Arial"/>
        </w:rPr>
      </w:pPr>
    </w:p>
    <w:p w:rsidR="00307D9E" w:rsidRPr="003E1E44" w:rsidRDefault="00307D9E" w:rsidP="00307D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E7B74" w:rsidRPr="003E1E44" w:rsidRDefault="001E7B74" w:rsidP="00307D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1E7B74" w:rsidRPr="003E1E44" w:rsidRDefault="001E7B74" w:rsidP="00307D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307D9E" w:rsidRPr="003E1E44" w:rsidRDefault="0042100D" w:rsidP="00307D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3E1E44">
        <w:rPr>
          <w:rFonts w:ascii="Arial" w:hAnsi="Arial" w:cs="Arial"/>
          <w:b/>
          <w:bCs/>
          <w:color w:val="000000"/>
          <w:sz w:val="32"/>
          <w:szCs w:val="32"/>
        </w:rPr>
        <w:t>Ateliér Sklo FUD UJEP</w:t>
      </w:r>
    </w:p>
    <w:p w:rsidR="00307D9E" w:rsidRPr="003E1E44" w:rsidRDefault="0042100D" w:rsidP="00307D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proofErr w:type="spellStart"/>
      <w:r w:rsidRPr="003E1E44">
        <w:rPr>
          <w:rFonts w:ascii="Arial" w:hAnsi="Arial" w:cs="Arial"/>
          <w:b/>
          <w:bCs/>
          <w:color w:val="000000"/>
          <w:sz w:val="32"/>
          <w:szCs w:val="32"/>
        </w:rPr>
        <w:t>Distinctive</w:t>
      </w:r>
      <w:proofErr w:type="spellEnd"/>
      <w:r w:rsidRPr="003E1E44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 w:rsidRPr="003E1E44">
        <w:rPr>
          <w:rFonts w:ascii="Arial" w:hAnsi="Arial" w:cs="Arial"/>
          <w:b/>
          <w:bCs/>
          <w:color w:val="000000"/>
          <w:sz w:val="32"/>
          <w:szCs w:val="32"/>
        </w:rPr>
        <w:t>surface</w:t>
      </w:r>
      <w:proofErr w:type="spellEnd"/>
      <w:r w:rsidR="00307D9E" w:rsidRPr="003E1E44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</w:p>
    <w:p w:rsidR="00307D9E" w:rsidRPr="003E1E44" w:rsidRDefault="00307D9E" w:rsidP="00307D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307D9E" w:rsidRPr="003E1E44" w:rsidRDefault="00307D9E" w:rsidP="00307D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3E1E44">
        <w:rPr>
          <w:rFonts w:ascii="Arial" w:hAnsi="Arial" w:cs="Arial"/>
          <w:b/>
          <w:bCs/>
          <w:color w:val="000000"/>
          <w:sz w:val="32"/>
          <w:szCs w:val="32"/>
        </w:rPr>
        <w:t xml:space="preserve">Galerie </w:t>
      </w:r>
      <w:proofErr w:type="spellStart"/>
      <w:r w:rsidRPr="003E1E44">
        <w:rPr>
          <w:rFonts w:ascii="Arial" w:hAnsi="Arial" w:cs="Arial"/>
          <w:b/>
          <w:bCs/>
          <w:color w:val="000000"/>
          <w:sz w:val="32"/>
          <w:szCs w:val="32"/>
        </w:rPr>
        <w:t>Kuzebauch</w:t>
      </w:r>
      <w:proofErr w:type="spellEnd"/>
      <w:r w:rsidRPr="003E1E44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</w:p>
    <w:p w:rsidR="001B6037" w:rsidRPr="003E1E44" w:rsidRDefault="0042100D" w:rsidP="001E7B74">
      <w:pPr>
        <w:rPr>
          <w:rFonts w:ascii="Arial" w:hAnsi="Arial" w:cs="Arial"/>
          <w:b/>
          <w:bCs/>
          <w:color w:val="000000"/>
          <w:sz w:val="32"/>
          <w:szCs w:val="32"/>
        </w:rPr>
      </w:pPr>
      <w:r w:rsidRPr="003E1E44">
        <w:rPr>
          <w:rFonts w:ascii="Arial" w:hAnsi="Arial" w:cs="Arial"/>
          <w:b/>
          <w:bCs/>
          <w:color w:val="000000"/>
          <w:sz w:val="32"/>
          <w:szCs w:val="32"/>
        </w:rPr>
        <w:t>12/07 – 31</w:t>
      </w:r>
      <w:r w:rsidR="00970787" w:rsidRPr="003E1E44">
        <w:rPr>
          <w:rFonts w:ascii="Arial" w:hAnsi="Arial" w:cs="Arial"/>
          <w:b/>
          <w:bCs/>
          <w:color w:val="000000"/>
          <w:sz w:val="32"/>
          <w:szCs w:val="32"/>
        </w:rPr>
        <w:t>/0</w:t>
      </w:r>
      <w:r w:rsidRPr="003E1E44">
        <w:rPr>
          <w:rFonts w:ascii="Arial" w:hAnsi="Arial" w:cs="Arial"/>
          <w:b/>
          <w:bCs/>
          <w:color w:val="000000"/>
          <w:sz w:val="32"/>
          <w:szCs w:val="32"/>
        </w:rPr>
        <w:t>8</w:t>
      </w:r>
      <w:r w:rsidR="005B6508" w:rsidRPr="003E1E44">
        <w:rPr>
          <w:rFonts w:ascii="Arial" w:hAnsi="Arial" w:cs="Arial"/>
          <w:b/>
          <w:bCs/>
          <w:color w:val="000000"/>
          <w:sz w:val="32"/>
          <w:szCs w:val="32"/>
        </w:rPr>
        <w:t>/2017</w:t>
      </w:r>
    </w:p>
    <w:p w:rsidR="001E7B74" w:rsidRDefault="001E7B74" w:rsidP="001E7B74">
      <w:pPr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3E1E44" w:rsidRPr="003E1E44" w:rsidRDefault="003E1E44" w:rsidP="001E7B74">
      <w:pPr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1E7B74" w:rsidRPr="003E1E44" w:rsidRDefault="0042100D" w:rsidP="0042100D">
      <w:pPr>
        <w:jc w:val="center"/>
        <w:rPr>
          <w:rFonts w:ascii="Arial" w:hAnsi="Arial" w:cs="Arial"/>
          <w:sz w:val="20"/>
          <w:szCs w:val="20"/>
        </w:rPr>
      </w:pPr>
      <w:r w:rsidRPr="003E1E44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155974" cy="5121829"/>
            <wp:effectExtent l="0" t="0" r="6985" b="3175"/>
            <wp:docPr id="3" name="Obrázek 3" descr="\\192.168.1.180\public\COMMON\0000_TRANSFER DO CLOUDU OK\CAFE a galerie KUZEBAUCH\Galerie\2017\Atelier Sklo, FUD\Foto_tisk. kvalita\121cm x 118 cm vo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80\public\COMMON\0000_TRANSFER DO CLOUDU OK\CAFE a galerie KUZEBAUCH\Galerie\2017\Atelier Sklo, FUD\Foto_tisk. kvalita\121cm x 118 cm vosk.pn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525" cy="513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100D" w:rsidRPr="003E1E44" w:rsidRDefault="0042100D" w:rsidP="0042100D">
      <w:pPr>
        <w:jc w:val="center"/>
        <w:rPr>
          <w:rFonts w:ascii="Arial" w:hAnsi="Arial" w:cs="Arial"/>
          <w:i/>
          <w:sz w:val="18"/>
          <w:szCs w:val="18"/>
        </w:rPr>
      </w:pPr>
      <w:proofErr w:type="spellStart"/>
      <w:r w:rsidRPr="003E1E44">
        <w:rPr>
          <w:rFonts w:ascii="Arial" w:hAnsi="Arial" w:cs="Arial"/>
          <w:i/>
          <w:sz w:val="18"/>
          <w:szCs w:val="18"/>
        </w:rPr>
        <w:t>Sholpan</w:t>
      </w:r>
      <w:proofErr w:type="spellEnd"/>
      <w:r w:rsidRPr="003E1E44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3E1E44">
        <w:rPr>
          <w:rFonts w:ascii="Arial" w:hAnsi="Arial" w:cs="Arial"/>
          <w:i/>
          <w:sz w:val="18"/>
          <w:szCs w:val="18"/>
        </w:rPr>
        <w:t>Asherbek</w:t>
      </w:r>
      <w:proofErr w:type="spellEnd"/>
      <w:r w:rsidRPr="003E1E44">
        <w:rPr>
          <w:rFonts w:ascii="Arial" w:hAnsi="Arial" w:cs="Arial"/>
          <w:i/>
          <w:sz w:val="18"/>
          <w:szCs w:val="18"/>
        </w:rPr>
        <w:t xml:space="preserve">, Led, 2017, kombinovaná technika, </w:t>
      </w:r>
      <w:r w:rsidR="001834D8">
        <w:rPr>
          <w:rFonts w:ascii="Arial" w:hAnsi="Arial" w:cs="Arial"/>
          <w:i/>
          <w:sz w:val="18"/>
          <w:szCs w:val="18"/>
        </w:rPr>
        <w:t>f</w:t>
      </w:r>
      <w:r w:rsidR="001834D8" w:rsidRPr="003E1E44">
        <w:rPr>
          <w:rFonts w:ascii="Arial" w:hAnsi="Arial" w:cs="Arial"/>
          <w:i/>
          <w:sz w:val="18"/>
          <w:szCs w:val="18"/>
        </w:rPr>
        <w:t>oto</w:t>
      </w:r>
      <w:r w:rsidRPr="003E1E44">
        <w:rPr>
          <w:rFonts w:ascii="Arial" w:hAnsi="Arial" w:cs="Arial"/>
          <w:i/>
          <w:sz w:val="18"/>
          <w:szCs w:val="18"/>
        </w:rPr>
        <w:t xml:space="preserve">: archiv </w:t>
      </w:r>
      <w:r w:rsidR="001834D8" w:rsidRPr="003E1E44">
        <w:rPr>
          <w:rFonts w:ascii="Arial" w:hAnsi="Arial" w:cs="Arial"/>
          <w:i/>
          <w:sz w:val="18"/>
          <w:szCs w:val="18"/>
        </w:rPr>
        <w:t>autor</w:t>
      </w:r>
      <w:r w:rsidR="001834D8">
        <w:rPr>
          <w:rFonts w:ascii="Arial" w:hAnsi="Arial" w:cs="Arial"/>
          <w:i/>
          <w:sz w:val="18"/>
          <w:szCs w:val="18"/>
        </w:rPr>
        <w:t>ky</w:t>
      </w:r>
    </w:p>
    <w:p w:rsidR="0042100D" w:rsidRPr="003E1E44" w:rsidRDefault="0042100D" w:rsidP="0042100D">
      <w:pPr>
        <w:rPr>
          <w:rFonts w:ascii="Arial" w:hAnsi="Arial" w:cs="Arial"/>
        </w:rPr>
      </w:pPr>
    </w:p>
    <w:p w:rsidR="0042100D" w:rsidRPr="003E1E44" w:rsidRDefault="0042100D" w:rsidP="0042100D">
      <w:pPr>
        <w:rPr>
          <w:rFonts w:ascii="Arial" w:hAnsi="Arial" w:cs="Arial"/>
        </w:rPr>
      </w:pPr>
    </w:p>
    <w:p w:rsidR="0042100D" w:rsidRPr="003E1E44" w:rsidRDefault="0042100D" w:rsidP="0042100D">
      <w:pPr>
        <w:rPr>
          <w:rFonts w:ascii="Arial" w:hAnsi="Arial" w:cs="Arial"/>
        </w:rPr>
      </w:pPr>
    </w:p>
    <w:p w:rsidR="0042100D" w:rsidRPr="003E1E44" w:rsidRDefault="0042100D" w:rsidP="0042100D">
      <w:pPr>
        <w:rPr>
          <w:rFonts w:ascii="Arial" w:hAnsi="Arial" w:cs="Arial"/>
        </w:rPr>
      </w:pPr>
    </w:p>
    <w:p w:rsidR="00FC050A" w:rsidRDefault="00FC050A" w:rsidP="0042100D">
      <w:pPr>
        <w:rPr>
          <w:rFonts w:ascii="Arial" w:hAnsi="Arial" w:cs="Arial"/>
          <w:b/>
          <w:sz w:val="24"/>
          <w:szCs w:val="24"/>
        </w:rPr>
      </w:pPr>
    </w:p>
    <w:p w:rsidR="00E04138" w:rsidRPr="003E1E44" w:rsidRDefault="0042100D" w:rsidP="0042100D">
      <w:pPr>
        <w:rPr>
          <w:rFonts w:ascii="Arial" w:hAnsi="Arial" w:cs="Arial"/>
          <w:b/>
          <w:sz w:val="24"/>
          <w:szCs w:val="24"/>
        </w:rPr>
      </w:pPr>
      <w:proofErr w:type="spellStart"/>
      <w:r w:rsidRPr="003E1E44">
        <w:rPr>
          <w:rFonts w:ascii="Arial" w:hAnsi="Arial" w:cs="Arial"/>
          <w:b/>
          <w:sz w:val="24"/>
          <w:szCs w:val="24"/>
        </w:rPr>
        <w:t>Sholpan</w:t>
      </w:r>
      <w:proofErr w:type="spellEnd"/>
      <w:r w:rsidRPr="003E1E4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E1E44">
        <w:rPr>
          <w:rFonts w:ascii="Arial" w:hAnsi="Arial" w:cs="Arial"/>
          <w:b/>
          <w:sz w:val="24"/>
          <w:szCs w:val="24"/>
        </w:rPr>
        <w:t>Asherbek</w:t>
      </w:r>
      <w:proofErr w:type="spellEnd"/>
      <w:r w:rsidRPr="003E1E44">
        <w:rPr>
          <w:rFonts w:ascii="Arial" w:hAnsi="Arial" w:cs="Arial"/>
          <w:b/>
          <w:sz w:val="24"/>
          <w:szCs w:val="24"/>
        </w:rPr>
        <w:br/>
      </w:r>
      <w:proofErr w:type="spellStart"/>
      <w:r w:rsidRPr="003E1E44">
        <w:rPr>
          <w:rFonts w:ascii="Arial" w:hAnsi="Arial" w:cs="Arial"/>
          <w:b/>
          <w:sz w:val="24"/>
          <w:szCs w:val="24"/>
        </w:rPr>
        <w:t>Perizat</w:t>
      </w:r>
      <w:proofErr w:type="spellEnd"/>
      <w:r w:rsidRPr="003E1E4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E1E44">
        <w:rPr>
          <w:rFonts w:ascii="Arial" w:hAnsi="Arial" w:cs="Arial"/>
          <w:b/>
          <w:sz w:val="24"/>
          <w:szCs w:val="24"/>
        </w:rPr>
        <w:t>Gabdulakhmet</w:t>
      </w:r>
      <w:proofErr w:type="spellEnd"/>
      <w:r w:rsidRPr="003E1E44">
        <w:rPr>
          <w:rFonts w:ascii="Arial" w:hAnsi="Arial" w:cs="Arial"/>
          <w:b/>
          <w:sz w:val="24"/>
          <w:szCs w:val="24"/>
        </w:rPr>
        <w:br/>
        <w:t>Kateřina Kobrlová</w:t>
      </w:r>
    </w:p>
    <w:p w:rsidR="003E1E44" w:rsidRPr="003E1E44" w:rsidRDefault="003E1E44" w:rsidP="0042100D">
      <w:pPr>
        <w:rPr>
          <w:rFonts w:ascii="Arial" w:hAnsi="Arial" w:cs="Arial"/>
        </w:rPr>
      </w:pPr>
    </w:p>
    <w:p w:rsidR="00E04138" w:rsidRPr="003E1E44" w:rsidRDefault="00E04138" w:rsidP="00E04138">
      <w:pPr>
        <w:jc w:val="center"/>
        <w:rPr>
          <w:rFonts w:ascii="Arial" w:hAnsi="Arial" w:cs="Arial"/>
        </w:rPr>
      </w:pPr>
      <w:r w:rsidRPr="003E1E44">
        <w:rPr>
          <w:rFonts w:ascii="Arial" w:hAnsi="Arial" w:cs="Arial"/>
          <w:noProof/>
          <w:lang w:eastAsia="cs-CZ"/>
        </w:rPr>
        <w:drawing>
          <wp:inline distT="0" distB="0" distL="0" distR="0">
            <wp:extent cx="2434607" cy="3676094"/>
            <wp:effectExtent l="0" t="0" r="3810" b="635"/>
            <wp:docPr id="14" name="Obrázek 14" descr="\\192.168.1.180\public\COMMON\0000_TRANSFER DO CLOUDU OK\CAFE a galerie KUZEBAUCH\Galerie\2017\Atelier Sklo, FUD\Foto_tisk. kvalita\74cm x 87 cm vosk ,asfa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180\public\COMMON\0000_TRANSFER DO CLOUDU OK\CAFE a galerie KUZEBAUCH\Galerie\2017\Atelier Sklo, FUD\Foto_tisk. kvalita\74cm x 87 cm vosk ,asfalt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627" cy="368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E44">
        <w:rPr>
          <w:rFonts w:ascii="Arial" w:hAnsi="Arial" w:cs="Arial"/>
        </w:rPr>
        <w:t xml:space="preserve">        </w:t>
      </w:r>
      <w:r w:rsidRPr="003E1E44">
        <w:rPr>
          <w:rFonts w:ascii="Arial" w:hAnsi="Arial" w:cs="Arial"/>
          <w:noProof/>
          <w:lang w:eastAsia="cs-CZ"/>
        </w:rPr>
        <w:drawing>
          <wp:inline distT="0" distB="0" distL="0" distR="0">
            <wp:extent cx="2436334" cy="3676650"/>
            <wp:effectExtent l="0" t="0" r="2540" b="0"/>
            <wp:docPr id="15" name="Obrázek 15" descr="\\192.168.1.180\public\COMMON\0000_TRANSFER DO CLOUDU OK\CAFE a galerie KUZEBAUCH\Galerie\2017\Atelier Sklo, FUD\Foto_tisk. kvalita\106.5cm x 75cm x 87cm tmel, fo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.180\public\COMMON\0000_TRANSFER DO CLOUDU OK\CAFE a galerie KUZEBAUCH\Galerie\2017\Atelier Sklo, FUD\Foto_tisk. kvalita\106.5cm x 75cm x 87cm tmel, folie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03" cy="368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0D" w:rsidRPr="003E1E44" w:rsidRDefault="00E04138" w:rsidP="00E04138">
      <w:pPr>
        <w:jc w:val="center"/>
        <w:rPr>
          <w:rFonts w:ascii="Arial" w:hAnsi="Arial" w:cs="Arial"/>
          <w:i/>
          <w:sz w:val="18"/>
          <w:szCs w:val="18"/>
        </w:rPr>
      </w:pPr>
      <w:proofErr w:type="spellStart"/>
      <w:r w:rsidRPr="003E1E44">
        <w:rPr>
          <w:rFonts w:ascii="Arial" w:hAnsi="Arial" w:cs="Arial"/>
          <w:i/>
          <w:sz w:val="18"/>
          <w:szCs w:val="18"/>
        </w:rPr>
        <w:t>Sholpan</w:t>
      </w:r>
      <w:proofErr w:type="spellEnd"/>
      <w:r w:rsidRPr="003E1E44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3E1E44">
        <w:rPr>
          <w:rFonts w:ascii="Arial" w:hAnsi="Arial" w:cs="Arial"/>
          <w:i/>
          <w:sz w:val="18"/>
          <w:szCs w:val="18"/>
        </w:rPr>
        <w:t>Asherbek</w:t>
      </w:r>
      <w:proofErr w:type="spellEnd"/>
      <w:r w:rsidRPr="003E1E44">
        <w:rPr>
          <w:rFonts w:ascii="Arial" w:hAnsi="Arial" w:cs="Arial"/>
          <w:i/>
          <w:sz w:val="18"/>
          <w:szCs w:val="18"/>
        </w:rPr>
        <w:t xml:space="preserve">, Tekutina, 2017, kombinovaná technika, </w:t>
      </w:r>
      <w:r w:rsidR="001834D8">
        <w:rPr>
          <w:rFonts w:ascii="Arial" w:hAnsi="Arial" w:cs="Arial"/>
          <w:i/>
          <w:sz w:val="18"/>
          <w:szCs w:val="18"/>
        </w:rPr>
        <w:t>f</w:t>
      </w:r>
      <w:r w:rsidR="001834D8" w:rsidRPr="003E1E44">
        <w:rPr>
          <w:rFonts w:ascii="Arial" w:hAnsi="Arial" w:cs="Arial"/>
          <w:i/>
          <w:sz w:val="18"/>
          <w:szCs w:val="18"/>
        </w:rPr>
        <w:t>oto</w:t>
      </w:r>
      <w:r w:rsidRPr="003E1E44">
        <w:rPr>
          <w:rFonts w:ascii="Arial" w:hAnsi="Arial" w:cs="Arial"/>
          <w:i/>
          <w:sz w:val="18"/>
          <w:szCs w:val="18"/>
        </w:rPr>
        <w:t xml:space="preserve">: archiv </w:t>
      </w:r>
      <w:r w:rsidR="001834D8" w:rsidRPr="003E1E44">
        <w:rPr>
          <w:rFonts w:ascii="Arial" w:hAnsi="Arial" w:cs="Arial"/>
          <w:i/>
          <w:sz w:val="18"/>
          <w:szCs w:val="18"/>
        </w:rPr>
        <w:t>autor</w:t>
      </w:r>
      <w:r w:rsidR="001834D8">
        <w:rPr>
          <w:rFonts w:ascii="Arial" w:hAnsi="Arial" w:cs="Arial"/>
          <w:i/>
          <w:sz w:val="18"/>
          <w:szCs w:val="18"/>
        </w:rPr>
        <w:t>ky</w:t>
      </w:r>
      <w:r w:rsidR="0042100D" w:rsidRPr="003E1E44">
        <w:rPr>
          <w:rFonts w:ascii="Arial" w:hAnsi="Arial" w:cs="Arial"/>
          <w:i/>
          <w:sz w:val="18"/>
          <w:szCs w:val="18"/>
        </w:rPr>
        <w:br/>
      </w:r>
    </w:p>
    <w:p w:rsidR="003E1E44" w:rsidRDefault="0042100D" w:rsidP="0042100D">
      <w:pPr>
        <w:rPr>
          <w:rFonts w:ascii="Arial" w:hAnsi="Arial" w:cs="Arial"/>
        </w:rPr>
      </w:pPr>
      <w:r w:rsidRPr="003E1E44">
        <w:rPr>
          <w:rFonts w:ascii="Arial" w:hAnsi="Arial" w:cs="Arial"/>
          <w:b/>
        </w:rPr>
        <w:t xml:space="preserve">Výstava </w:t>
      </w:r>
      <w:proofErr w:type="spellStart"/>
      <w:r w:rsidRPr="003E1E44">
        <w:rPr>
          <w:rFonts w:ascii="Arial" w:hAnsi="Arial" w:cs="Arial"/>
          <w:b/>
        </w:rPr>
        <w:t>Distinctive</w:t>
      </w:r>
      <w:proofErr w:type="spellEnd"/>
      <w:r w:rsidRPr="003E1E44">
        <w:rPr>
          <w:rFonts w:ascii="Arial" w:hAnsi="Arial" w:cs="Arial"/>
          <w:b/>
        </w:rPr>
        <w:t xml:space="preserve"> </w:t>
      </w:r>
      <w:proofErr w:type="spellStart"/>
      <w:r w:rsidRPr="003E1E44">
        <w:rPr>
          <w:rFonts w:ascii="Arial" w:hAnsi="Arial" w:cs="Arial"/>
          <w:b/>
        </w:rPr>
        <w:t>Surface</w:t>
      </w:r>
      <w:proofErr w:type="spellEnd"/>
      <w:r w:rsidRPr="003E1E44">
        <w:rPr>
          <w:rFonts w:ascii="Arial" w:hAnsi="Arial" w:cs="Arial"/>
          <w:b/>
        </w:rPr>
        <w:t xml:space="preserve"> představuje tři sklářské výtvarnice nastupující generace </w:t>
      </w:r>
      <w:r w:rsidR="001834D8">
        <w:rPr>
          <w:rFonts w:ascii="Arial" w:hAnsi="Arial" w:cs="Arial"/>
          <w:b/>
        </w:rPr>
        <w:t xml:space="preserve">z </w:t>
      </w:r>
      <w:r w:rsidRPr="003E1E44">
        <w:rPr>
          <w:rFonts w:ascii="Arial" w:hAnsi="Arial" w:cs="Arial"/>
          <w:b/>
        </w:rPr>
        <w:t xml:space="preserve">ústeckého </w:t>
      </w:r>
      <w:r w:rsidR="001834D8">
        <w:rPr>
          <w:rFonts w:ascii="Arial" w:hAnsi="Arial" w:cs="Arial"/>
          <w:b/>
        </w:rPr>
        <w:t>A</w:t>
      </w:r>
      <w:r w:rsidR="001834D8" w:rsidRPr="003E1E44">
        <w:rPr>
          <w:rFonts w:ascii="Arial" w:hAnsi="Arial" w:cs="Arial"/>
          <w:b/>
        </w:rPr>
        <w:t xml:space="preserve">teliéru </w:t>
      </w:r>
      <w:r w:rsidR="001834D8">
        <w:rPr>
          <w:rFonts w:ascii="Arial" w:hAnsi="Arial" w:cs="Arial"/>
          <w:b/>
        </w:rPr>
        <w:t>s</w:t>
      </w:r>
      <w:r w:rsidR="001834D8" w:rsidRPr="003E1E44">
        <w:rPr>
          <w:rFonts w:ascii="Arial" w:hAnsi="Arial" w:cs="Arial"/>
          <w:b/>
        </w:rPr>
        <w:t xml:space="preserve">kla </w:t>
      </w:r>
      <w:r w:rsidRPr="003E1E44">
        <w:rPr>
          <w:rFonts w:ascii="Arial" w:hAnsi="Arial" w:cs="Arial"/>
          <w:b/>
        </w:rPr>
        <w:t>Fakulty umění a designu. Autorky teprve nedávno absolvovaly SUPŠ v Kamenickém Šenově, kde se poprvé seznámily s tímto křehkým a přitažlivým materiálem. Nejen technologické, ale především výtvarné zkušenosti v současnosti prohlubují pod vedením Ilji Bílka v ateliéru v Ústí nad Labem. Vedle společného teoretického a praktického zázemí je spojuje zájem o tabulové sklo, které každá svým osobitým způsobem modeluje, perforuje, v některých případech téměř deformuje.</w:t>
      </w:r>
      <w:r w:rsidRPr="003E1E44">
        <w:rPr>
          <w:rFonts w:ascii="Arial" w:hAnsi="Arial" w:cs="Arial"/>
        </w:rPr>
        <w:t xml:space="preserve"> </w:t>
      </w:r>
    </w:p>
    <w:p w:rsidR="003E1E44" w:rsidRDefault="0042100D" w:rsidP="0042100D">
      <w:pPr>
        <w:rPr>
          <w:rFonts w:ascii="Arial" w:hAnsi="Arial" w:cs="Arial"/>
        </w:rPr>
      </w:pPr>
      <w:r w:rsidRPr="003E1E44">
        <w:rPr>
          <w:rFonts w:ascii="Arial" w:hAnsi="Arial" w:cs="Arial"/>
        </w:rPr>
        <w:t xml:space="preserve">Kateřina Kobrlová se v tvorbě vyrovnává se vzpomínkami na gymnastiku, která pro ni byla a stále zůstává nezbytnou součástí života. Transformace životních zážitků dříve aktivní sportovkyně do oblasti umění má jakýsi terapeutický účinek. Kateřina nyní využívá dříve </w:t>
      </w:r>
      <w:r w:rsidR="001834D8" w:rsidRPr="003E1E44">
        <w:rPr>
          <w:rFonts w:ascii="Arial" w:hAnsi="Arial" w:cs="Arial"/>
        </w:rPr>
        <w:t>nab</w:t>
      </w:r>
      <w:r w:rsidR="001834D8">
        <w:rPr>
          <w:rFonts w:ascii="Arial" w:hAnsi="Arial" w:cs="Arial"/>
        </w:rPr>
        <w:t>y</w:t>
      </w:r>
      <w:r w:rsidR="001834D8" w:rsidRPr="003E1E44">
        <w:rPr>
          <w:rFonts w:ascii="Arial" w:hAnsi="Arial" w:cs="Arial"/>
        </w:rPr>
        <w:t xml:space="preserve">té </w:t>
      </w:r>
      <w:r w:rsidRPr="003E1E44">
        <w:rPr>
          <w:rFonts w:ascii="Arial" w:hAnsi="Arial" w:cs="Arial"/>
        </w:rPr>
        <w:t>zkušenosti z pohybu ve výtvarném prostředí. Koncentruje se především na dynamickou kompozici, kterou ztvárňuje pomocí laserových či vodních paprsků. Kresba paprskem není popisná, abstrahuje moment pohybu gymnastky a průsvitnosti skla využív</w:t>
      </w:r>
      <w:r w:rsidR="003E1E44">
        <w:rPr>
          <w:rFonts w:ascii="Arial" w:hAnsi="Arial" w:cs="Arial"/>
        </w:rPr>
        <w:t>á k vytvoření stínových efektů.</w:t>
      </w:r>
    </w:p>
    <w:p w:rsidR="003E1E44" w:rsidRDefault="003E1E44" w:rsidP="0042100D">
      <w:pPr>
        <w:rPr>
          <w:rFonts w:ascii="Arial" w:hAnsi="Arial" w:cs="Arial"/>
        </w:rPr>
      </w:pPr>
    </w:p>
    <w:p w:rsidR="003E1E44" w:rsidRDefault="003E1E44" w:rsidP="0042100D">
      <w:pPr>
        <w:rPr>
          <w:rFonts w:ascii="Arial" w:hAnsi="Arial" w:cs="Arial"/>
        </w:rPr>
      </w:pPr>
    </w:p>
    <w:p w:rsidR="003E1E44" w:rsidRDefault="003E1E44" w:rsidP="0042100D">
      <w:pPr>
        <w:rPr>
          <w:rFonts w:ascii="Arial" w:hAnsi="Arial" w:cs="Arial"/>
        </w:rPr>
      </w:pPr>
    </w:p>
    <w:p w:rsidR="003E1E44" w:rsidRDefault="003E1E44" w:rsidP="0042100D">
      <w:pPr>
        <w:rPr>
          <w:rFonts w:ascii="Arial" w:hAnsi="Arial" w:cs="Arial"/>
        </w:rPr>
      </w:pPr>
    </w:p>
    <w:p w:rsidR="0042100D" w:rsidRPr="003E1E44" w:rsidRDefault="0042100D" w:rsidP="0042100D">
      <w:pPr>
        <w:rPr>
          <w:rFonts w:ascii="Arial" w:hAnsi="Arial" w:cs="Arial"/>
        </w:rPr>
      </w:pPr>
      <w:r w:rsidRPr="003E1E44">
        <w:rPr>
          <w:rFonts w:ascii="Arial" w:hAnsi="Arial" w:cs="Arial"/>
        </w:rPr>
        <w:t>Stejně jako Kateřina, i Peri si zvolila tabulové sklo jako základní tvůrčí prostředek. Po dvou letech se pomalu ale jistě dostává s plošnými obrazy do prostoru, který je pro ni, zdá se, přirozenější. Ani její obrazy však nemůžeme považovat za typická dvourozměrná díla. Už v prvním ročníku si chtěla vyzkoušet kombinaci nesourodých materiálů, jakousi čistotu a hrubost skla, které zanechala v surové podobě.</w:t>
      </w:r>
    </w:p>
    <w:p w:rsidR="0042100D" w:rsidRPr="003E1E44" w:rsidRDefault="0042100D" w:rsidP="0042100D">
      <w:pPr>
        <w:rPr>
          <w:rFonts w:ascii="Arial" w:hAnsi="Arial" w:cs="Arial"/>
        </w:rPr>
      </w:pPr>
    </w:p>
    <w:p w:rsidR="0042100D" w:rsidRPr="003E1E44" w:rsidRDefault="0042100D" w:rsidP="0042100D">
      <w:pPr>
        <w:jc w:val="center"/>
        <w:rPr>
          <w:rFonts w:ascii="Arial" w:hAnsi="Arial" w:cs="Arial"/>
        </w:rPr>
      </w:pPr>
      <w:r w:rsidRPr="003E1E44">
        <w:rPr>
          <w:rFonts w:ascii="Arial" w:hAnsi="Arial" w:cs="Arial"/>
          <w:noProof/>
          <w:lang w:eastAsia="cs-CZ"/>
        </w:rPr>
        <w:drawing>
          <wp:inline distT="0" distB="0" distL="0" distR="0">
            <wp:extent cx="1866900" cy="2962275"/>
            <wp:effectExtent l="0" t="0" r="0" b="9525"/>
            <wp:docPr id="4" name="Obrázek 4" descr="\\192.168.1.180\public\COMMON\0000_TRANSFER DO CLOUDU OK\CAFE a galerie KUZEBAUCH\Galerie\2017\Atelier Sklo, FUD\Foto_tisk. kvalita\122,5cm x78,5cm vo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180\public\COMMON\0000_TRANSFER DO CLOUDU OK\CAFE a galerie KUZEBAUCH\Galerie\2017\Atelier Sklo, FUD\Foto_tisk. kvalita\122,5cm x78,5cm vosk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108" cy="297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E44">
        <w:rPr>
          <w:rFonts w:ascii="Arial" w:hAnsi="Arial" w:cs="Arial"/>
        </w:rPr>
        <w:t xml:space="preserve">          </w:t>
      </w:r>
      <w:r w:rsidRPr="003E1E44">
        <w:rPr>
          <w:rFonts w:ascii="Arial" w:hAnsi="Arial" w:cs="Arial"/>
          <w:noProof/>
          <w:lang w:eastAsia="cs-CZ"/>
        </w:rPr>
        <w:drawing>
          <wp:inline distT="0" distB="0" distL="0" distR="0">
            <wp:extent cx="1738691" cy="2971061"/>
            <wp:effectExtent l="0" t="0" r="0" b="1270"/>
            <wp:docPr id="7" name="Obrázek 7" descr="\\192.168.1.180\public\COMMON\0000_TRANSFER DO CLOUDU OK\CAFE a galerie KUZEBAUCH\Galerie\2017\Atelier Sklo, FUD\Foto_tisk. kvalita\125cm x 72cm vosk,pisek,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80\public\COMMON\0000_TRANSFER DO CLOUDU OK\CAFE a galerie KUZEBAUCH\Galerie\2017\Atelier Sklo, FUD\Foto_tisk. kvalita\125cm x 72cm vosk,pisek,kov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42" cy="299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0D" w:rsidRPr="003E1E44" w:rsidRDefault="0042100D" w:rsidP="0042100D">
      <w:pPr>
        <w:jc w:val="center"/>
        <w:rPr>
          <w:rFonts w:ascii="Arial" w:hAnsi="Arial" w:cs="Arial"/>
          <w:i/>
          <w:sz w:val="18"/>
          <w:szCs w:val="18"/>
        </w:rPr>
      </w:pPr>
      <w:proofErr w:type="spellStart"/>
      <w:r w:rsidRPr="003E1E44">
        <w:rPr>
          <w:rFonts w:ascii="Arial" w:hAnsi="Arial" w:cs="Arial"/>
          <w:i/>
          <w:sz w:val="18"/>
          <w:szCs w:val="18"/>
        </w:rPr>
        <w:t>Sholpan</w:t>
      </w:r>
      <w:proofErr w:type="spellEnd"/>
      <w:r w:rsidRPr="003E1E44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3E1E44">
        <w:rPr>
          <w:rFonts w:ascii="Arial" w:hAnsi="Arial" w:cs="Arial"/>
          <w:i/>
          <w:sz w:val="18"/>
          <w:szCs w:val="18"/>
        </w:rPr>
        <w:t>Asherbek</w:t>
      </w:r>
      <w:proofErr w:type="spellEnd"/>
      <w:r w:rsidRPr="003E1E44">
        <w:rPr>
          <w:rFonts w:ascii="Arial" w:hAnsi="Arial" w:cs="Arial"/>
          <w:i/>
          <w:sz w:val="18"/>
          <w:szCs w:val="18"/>
        </w:rPr>
        <w:t xml:space="preserve">, Led, 2017, kombinovaná technika, </w:t>
      </w:r>
      <w:r w:rsidR="001834D8">
        <w:rPr>
          <w:rFonts w:ascii="Arial" w:hAnsi="Arial" w:cs="Arial"/>
          <w:i/>
          <w:sz w:val="18"/>
          <w:szCs w:val="18"/>
        </w:rPr>
        <w:t>f</w:t>
      </w:r>
      <w:r w:rsidR="001834D8" w:rsidRPr="003E1E44">
        <w:rPr>
          <w:rFonts w:ascii="Arial" w:hAnsi="Arial" w:cs="Arial"/>
          <w:i/>
          <w:sz w:val="18"/>
          <w:szCs w:val="18"/>
        </w:rPr>
        <w:t>oto</w:t>
      </w:r>
      <w:r w:rsidRPr="003E1E44">
        <w:rPr>
          <w:rFonts w:ascii="Arial" w:hAnsi="Arial" w:cs="Arial"/>
          <w:i/>
          <w:sz w:val="18"/>
          <w:szCs w:val="18"/>
        </w:rPr>
        <w:t xml:space="preserve">: archiv </w:t>
      </w:r>
      <w:r w:rsidR="00EA5DC5" w:rsidRPr="003E1E44">
        <w:rPr>
          <w:rFonts w:ascii="Arial" w:hAnsi="Arial" w:cs="Arial"/>
          <w:i/>
          <w:sz w:val="18"/>
          <w:szCs w:val="18"/>
        </w:rPr>
        <w:t>autor</w:t>
      </w:r>
      <w:r w:rsidR="00EA5DC5">
        <w:rPr>
          <w:rFonts w:ascii="Arial" w:hAnsi="Arial" w:cs="Arial"/>
          <w:i/>
          <w:sz w:val="18"/>
          <w:szCs w:val="18"/>
        </w:rPr>
        <w:t>ky</w:t>
      </w:r>
    </w:p>
    <w:p w:rsidR="0042100D" w:rsidRPr="003E1E44" w:rsidRDefault="0042100D" w:rsidP="0042100D">
      <w:pPr>
        <w:jc w:val="center"/>
        <w:rPr>
          <w:rFonts w:ascii="Arial" w:hAnsi="Arial" w:cs="Arial"/>
        </w:rPr>
      </w:pPr>
    </w:p>
    <w:p w:rsidR="003E1E44" w:rsidRDefault="0042100D" w:rsidP="0042100D">
      <w:pPr>
        <w:rPr>
          <w:rFonts w:ascii="Arial" w:hAnsi="Arial" w:cs="Arial"/>
        </w:rPr>
      </w:pPr>
      <w:r w:rsidRPr="003E1E44">
        <w:rPr>
          <w:rFonts w:ascii="Arial" w:hAnsi="Arial" w:cs="Arial"/>
        </w:rPr>
        <w:t>Práce s nalezenými materiály, určitý druh recyklace a propojení tvrdého skla s jemností nití v současnosti rozvíjí v dalších instalacích. Nejmladší z</w:t>
      </w:r>
      <w:r w:rsidR="001834D8">
        <w:rPr>
          <w:rFonts w:ascii="Arial" w:hAnsi="Arial" w:cs="Arial"/>
        </w:rPr>
        <w:t> </w:t>
      </w:r>
      <w:r w:rsidRPr="003E1E44">
        <w:rPr>
          <w:rFonts w:ascii="Arial" w:hAnsi="Arial" w:cs="Arial"/>
        </w:rPr>
        <w:t>vystavujících</w:t>
      </w:r>
      <w:r w:rsidR="001834D8">
        <w:rPr>
          <w:rFonts w:ascii="Arial" w:hAnsi="Arial" w:cs="Arial"/>
        </w:rPr>
        <w:t>,</w:t>
      </w:r>
      <w:r w:rsidRPr="003E1E44">
        <w:rPr>
          <w:rFonts w:ascii="Arial" w:hAnsi="Arial" w:cs="Arial"/>
        </w:rPr>
        <w:t xml:space="preserve"> </w:t>
      </w:r>
      <w:proofErr w:type="spellStart"/>
      <w:r w:rsidRPr="003E1E44">
        <w:rPr>
          <w:rFonts w:ascii="Arial" w:hAnsi="Arial" w:cs="Arial"/>
        </w:rPr>
        <w:t>Sholpan</w:t>
      </w:r>
      <w:proofErr w:type="spellEnd"/>
      <w:r w:rsidR="001834D8">
        <w:rPr>
          <w:rFonts w:ascii="Arial" w:hAnsi="Arial" w:cs="Arial"/>
        </w:rPr>
        <w:t>,</w:t>
      </w:r>
      <w:r w:rsidRPr="003E1E44">
        <w:rPr>
          <w:rFonts w:ascii="Arial" w:hAnsi="Arial" w:cs="Arial"/>
        </w:rPr>
        <w:t xml:space="preserve"> si od počátku studia našla osobitý způsob malířského vyjádření. Také si oblíbila tabulové sklo, které </w:t>
      </w:r>
      <w:r w:rsidR="001834D8" w:rsidRPr="003E1E44">
        <w:rPr>
          <w:rFonts w:ascii="Arial" w:hAnsi="Arial" w:cs="Arial"/>
        </w:rPr>
        <w:t>j</w:t>
      </w:r>
      <w:r w:rsidR="001834D8">
        <w:rPr>
          <w:rFonts w:ascii="Arial" w:hAnsi="Arial" w:cs="Arial"/>
        </w:rPr>
        <w:t xml:space="preserve">í </w:t>
      </w:r>
      <w:r w:rsidRPr="003E1E44">
        <w:rPr>
          <w:rFonts w:ascii="Arial" w:hAnsi="Arial" w:cs="Arial"/>
        </w:rPr>
        <w:t xml:space="preserve">nabízí možnosti vrstvení, množení, transparentnosti nebo naopak neprůhlednosti, křehkosti i tvrdosti. Zkouší různé látky, aplikuje je na sklo a pozoruje, jak se spojení látek chová. Ze všech tří nejvíce experimentuje, aby na základě opakovaného ověřování limitů použitých materiálů a hmot dospěla k pro ni ideálnímu kompozičnímu řešení. </w:t>
      </w:r>
    </w:p>
    <w:p w:rsidR="0042100D" w:rsidRPr="003E1E44" w:rsidRDefault="0042100D" w:rsidP="0042100D">
      <w:pPr>
        <w:rPr>
          <w:rFonts w:ascii="Arial" w:hAnsi="Arial" w:cs="Arial"/>
        </w:rPr>
      </w:pPr>
      <w:r w:rsidRPr="003E1E44">
        <w:rPr>
          <w:rFonts w:ascii="Arial" w:hAnsi="Arial" w:cs="Arial"/>
        </w:rPr>
        <w:t>Někdy se zdá, že je to sám proces technického řešení, který nakonec určuje finální podobu díla. A autorky jej pokorně, ne však bezmyšlenkovitě, přijímají. Materiál mají pod kontrolou, ale nebojují s ním. Jejich tvorba je intuitivní, emotivní a nechává zároveň dostatek prostoru divákovi, aby v ní nalezl přesně to, po čem v daný moment touží.</w:t>
      </w:r>
      <w:r w:rsidRPr="003E1E44">
        <w:rPr>
          <w:rFonts w:ascii="Arial" w:hAnsi="Arial" w:cs="Arial"/>
        </w:rPr>
        <w:br/>
      </w:r>
    </w:p>
    <w:p w:rsidR="00114975" w:rsidRDefault="0042100D" w:rsidP="00114975">
      <w:pPr>
        <w:spacing w:after="0"/>
        <w:rPr>
          <w:rFonts w:ascii="Arial" w:hAnsi="Arial" w:cs="Arial"/>
          <w:b/>
        </w:rPr>
      </w:pPr>
      <w:proofErr w:type="spellStart"/>
      <w:r w:rsidRPr="003E1E44">
        <w:rPr>
          <w:rFonts w:ascii="Arial" w:hAnsi="Arial" w:cs="Arial"/>
          <w:b/>
        </w:rPr>
        <w:t>MgA</w:t>
      </w:r>
      <w:proofErr w:type="spellEnd"/>
      <w:r w:rsidRPr="003E1E44">
        <w:rPr>
          <w:rFonts w:ascii="Arial" w:hAnsi="Arial" w:cs="Arial"/>
          <w:b/>
        </w:rPr>
        <w:t>. Dana Zikmundová</w:t>
      </w:r>
    </w:p>
    <w:p w:rsidR="00E04138" w:rsidRPr="003E1E44" w:rsidRDefault="00114975" w:rsidP="0042100D">
      <w:pPr>
        <w:rPr>
          <w:rFonts w:ascii="Arial" w:hAnsi="Arial" w:cs="Arial"/>
          <w:b/>
          <w:noProof/>
          <w:lang w:eastAsia="cs-CZ"/>
        </w:rPr>
      </w:pPr>
      <w:r>
        <w:rPr>
          <w:rFonts w:ascii="Arial" w:hAnsi="Arial" w:cs="Arial"/>
          <w:b/>
          <w:noProof/>
          <w:lang w:eastAsia="cs-CZ"/>
        </w:rPr>
        <w:t>kurátorka výstavy</w:t>
      </w:r>
    </w:p>
    <w:p w:rsidR="00C246F2" w:rsidRPr="003E1E44" w:rsidRDefault="00FA0349" w:rsidP="0042100D">
      <w:pPr>
        <w:rPr>
          <w:rFonts w:ascii="Arial" w:hAnsi="Arial" w:cs="Arial"/>
          <w:noProof/>
          <w:lang w:eastAsia="cs-CZ"/>
        </w:rPr>
      </w:pPr>
      <w:r w:rsidRPr="003E1E44">
        <w:rPr>
          <w:rFonts w:ascii="Arial" w:hAnsi="Arial" w:cs="Arial"/>
          <w:noProof/>
          <w:lang w:eastAsia="cs-CZ"/>
        </w:rPr>
        <w:lastRenderedPageBreak/>
        <w:t xml:space="preserve">       </w:t>
      </w:r>
    </w:p>
    <w:p w:rsidR="00E04138" w:rsidRPr="003E1E44" w:rsidRDefault="00E04138" w:rsidP="0042100D">
      <w:pPr>
        <w:rPr>
          <w:rFonts w:ascii="Arial" w:hAnsi="Arial" w:cs="Arial"/>
          <w:noProof/>
          <w:lang w:eastAsia="cs-CZ"/>
        </w:rPr>
      </w:pPr>
    </w:p>
    <w:p w:rsidR="00E04138" w:rsidRPr="003E1E44" w:rsidRDefault="00E04138" w:rsidP="0042100D">
      <w:pPr>
        <w:rPr>
          <w:rFonts w:ascii="Arial" w:hAnsi="Arial" w:cs="Arial"/>
        </w:rPr>
      </w:pPr>
    </w:p>
    <w:p w:rsidR="001E7B74" w:rsidRPr="003E1E44" w:rsidRDefault="00E04138" w:rsidP="001E7B74">
      <w:pPr>
        <w:jc w:val="center"/>
        <w:rPr>
          <w:rFonts w:ascii="Arial" w:hAnsi="Arial" w:cs="Arial"/>
        </w:rPr>
      </w:pPr>
      <w:r w:rsidRPr="003E1E44">
        <w:rPr>
          <w:rFonts w:ascii="Arial" w:hAnsi="Arial" w:cs="Arial"/>
          <w:noProof/>
          <w:lang w:eastAsia="cs-CZ"/>
        </w:rPr>
        <w:drawing>
          <wp:inline distT="0" distB="0" distL="0" distR="0">
            <wp:extent cx="2771775" cy="1847850"/>
            <wp:effectExtent l="0" t="0" r="9525" b="0"/>
            <wp:docPr id="8" name="Obrázek 8" descr="\\192.168.1.180\public\COMMON\0000_TRANSFER DO CLOUDU OK\CAFE a galerie KUZEBAUCH\Galerie\2017\Atelier Sklo, FUD\Foto_tisk. kvalita\Peri_86cm x 63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180\public\COMMON\0000_TRANSFER DO CLOUDU OK\CAFE a galerie KUZEBAUCH\Galerie\2017\Atelier Sklo, FUD\Foto_tisk. kvalita\Peri_86cm x 63cm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90" cy="18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E44">
        <w:rPr>
          <w:rFonts w:ascii="Arial" w:hAnsi="Arial" w:cs="Arial"/>
        </w:rPr>
        <w:t xml:space="preserve">     </w:t>
      </w:r>
      <w:r w:rsidRPr="003E1E44">
        <w:rPr>
          <w:rFonts w:ascii="Arial" w:hAnsi="Arial" w:cs="Arial"/>
          <w:noProof/>
          <w:lang w:eastAsia="cs-CZ"/>
        </w:rPr>
        <w:drawing>
          <wp:inline distT="0" distB="0" distL="0" distR="0">
            <wp:extent cx="2776220" cy="1850813"/>
            <wp:effectExtent l="0" t="0" r="5080" b="0"/>
            <wp:docPr id="13" name="Obrázek 13" descr="\\192.168.1.180\public\COMMON\0000_TRANSFER DO CLOUDU OK\CAFE a galerie KUZEBAUCH\Galerie\2017\Atelier Sklo, FUD\Foto_tisk. kvalita\Peri_96cm x 63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180\public\COMMON\0000_TRANSFER DO CLOUDU OK\CAFE a galerie KUZEBAUCH\Galerie\2017\Atelier Sklo, FUD\Foto_tisk. kvalita\Peri_96cm x 63cm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69" cy="185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996" w:rsidRPr="003E1E44">
        <w:rPr>
          <w:rFonts w:ascii="Arial" w:hAnsi="Arial" w:cs="Arial"/>
        </w:rPr>
        <w:t xml:space="preserve">    </w:t>
      </w:r>
    </w:p>
    <w:p w:rsidR="001E7B74" w:rsidRPr="003E1E44" w:rsidRDefault="00E04138" w:rsidP="00E04138">
      <w:pPr>
        <w:jc w:val="center"/>
        <w:rPr>
          <w:rFonts w:ascii="Arial" w:hAnsi="Arial" w:cs="Arial"/>
          <w:b/>
        </w:rPr>
      </w:pPr>
      <w:proofErr w:type="spellStart"/>
      <w:r w:rsidRPr="003E1E44">
        <w:rPr>
          <w:rFonts w:ascii="Arial" w:hAnsi="Arial" w:cs="Arial"/>
          <w:i/>
          <w:sz w:val="18"/>
          <w:szCs w:val="18"/>
        </w:rPr>
        <w:t>Perizat</w:t>
      </w:r>
      <w:proofErr w:type="spellEnd"/>
      <w:r w:rsidRPr="003E1E44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3E1E44">
        <w:rPr>
          <w:rFonts w:ascii="Arial" w:hAnsi="Arial" w:cs="Arial"/>
          <w:i/>
          <w:sz w:val="18"/>
          <w:szCs w:val="18"/>
        </w:rPr>
        <w:t>Gabdulakhmet</w:t>
      </w:r>
      <w:proofErr w:type="spellEnd"/>
      <w:r w:rsidRPr="003E1E44">
        <w:rPr>
          <w:rFonts w:ascii="Arial" w:hAnsi="Arial" w:cs="Arial"/>
          <w:i/>
          <w:sz w:val="18"/>
          <w:szCs w:val="18"/>
        </w:rPr>
        <w:t>, Bez názvu, 2017, kombinovaná technika</w:t>
      </w:r>
      <w:r w:rsidR="001834D8">
        <w:rPr>
          <w:rFonts w:ascii="Arial" w:hAnsi="Arial" w:cs="Arial"/>
          <w:i/>
          <w:sz w:val="18"/>
          <w:szCs w:val="18"/>
        </w:rPr>
        <w:t>,</w:t>
      </w:r>
      <w:r w:rsidR="001834D8" w:rsidRPr="003E1E44">
        <w:rPr>
          <w:rFonts w:ascii="Arial" w:hAnsi="Arial" w:cs="Arial"/>
          <w:i/>
          <w:sz w:val="18"/>
          <w:szCs w:val="18"/>
        </w:rPr>
        <w:t xml:space="preserve"> </w:t>
      </w:r>
      <w:r w:rsidR="001834D8">
        <w:rPr>
          <w:rFonts w:ascii="Arial" w:hAnsi="Arial" w:cs="Arial"/>
          <w:i/>
          <w:sz w:val="18"/>
          <w:szCs w:val="18"/>
        </w:rPr>
        <w:t>f</w:t>
      </w:r>
      <w:r w:rsidR="001834D8" w:rsidRPr="003E1E44">
        <w:rPr>
          <w:rFonts w:ascii="Arial" w:hAnsi="Arial" w:cs="Arial"/>
          <w:i/>
          <w:sz w:val="18"/>
          <w:szCs w:val="18"/>
        </w:rPr>
        <w:t>oto</w:t>
      </w:r>
      <w:r w:rsidRPr="003E1E44">
        <w:rPr>
          <w:rFonts w:ascii="Arial" w:hAnsi="Arial" w:cs="Arial"/>
          <w:i/>
          <w:sz w:val="18"/>
          <w:szCs w:val="18"/>
        </w:rPr>
        <w:t xml:space="preserve">: archiv </w:t>
      </w:r>
      <w:r w:rsidR="00EA5DC5" w:rsidRPr="003E1E44">
        <w:rPr>
          <w:rFonts w:ascii="Arial" w:hAnsi="Arial" w:cs="Arial"/>
          <w:i/>
          <w:sz w:val="18"/>
          <w:szCs w:val="18"/>
        </w:rPr>
        <w:t>autor</w:t>
      </w:r>
      <w:r w:rsidR="00EA5DC5">
        <w:rPr>
          <w:rFonts w:ascii="Arial" w:hAnsi="Arial" w:cs="Arial"/>
          <w:i/>
          <w:sz w:val="18"/>
          <w:szCs w:val="18"/>
        </w:rPr>
        <w:t>ky</w:t>
      </w:r>
    </w:p>
    <w:p w:rsidR="001E7B74" w:rsidRDefault="001E7B74" w:rsidP="001B6037">
      <w:pPr>
        <w:rPr>
          <w:rFonts w:ascii="Arial" w:hAnsi="Arial" w:cs="Arial"/>
          <w:b/>
        </w:rPr>
      </w:pPr>
    </w:p>
    <w:p w:rsidR="00FC050A" w:rsidRDefault="00FC050A" w:rsidP="00FC050A">
      <w:pPr>
        <w:rPr>
          <w:rFonts w:ascii="Arial" w:hAnsi="Arial" w:cs="Arial"/>
        </w:rPr>
      </w:pPr>
      <w:r w:rsidRPr="00FC050A">
        <w:rPr>
          <w:rFonts w:ascii="Arial" w:hAnsi="Arial" w:cs="Arial"/>
        </w:rPr>
        <w:t>Projekt finančně podpořila MČ Praha 6</w:t>
      </w:r>
      <w:r>
        <w:rPr>
          <w:rFonts w:ascii="Arial" w:hAnsi="Arial" w:cs="Arial"/>
        </w:rPr>
        <w:t>.</w:t>
      </w:r>
    </w:p>
    <w:p w:rsidR="00FC050A" w:rsidRPr="00FC050A" w:rsidRDefault="00FC050A" w:rsidP="00FC050A">
      <w:pPr>
        <w:rPr>
          <w:rFonts w:ascii="Arial" w:eastAsia="Times New Roman" w:hAnsi="Arial" w:cs="Arial"/>
        </w:rPr>
      </w:pPr>
      <w:r w:rsidRPr="00FC050A">
        <w:rPr>
          <w:rFonts w:ascii="Arial" w:eastAsia="Times New Roman" w:hAnsi="Arial" w:cs="Arial"/>
          <w:noProof/>
          <w:lang w:eastAsia="cs-CZ"/>
        </w:rPr>
        <w:drawing>
          <wp:inline distT="0" distB="0" distL="0" distR="0">
            <wp:extent cx="1080290" cy="1085204"/>
            <wp:effectExtent l="0" t="0" r="5715" b="1270"/>
            <wp:docPr id="1" name="Obrázek 1" descr="C:\Users\tereza.zelenkova\Desktop\logo P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za.zelenkova\Desktop\logo P6.jpe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435" cy="111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50A" w:rsidRPr="003E1E44" w:rsidRDefault="00FC050A" w:rsidP="001B6037">
      <w:pPr>
        <w:rPr>
          <w:rFonts w:ascii="Arial" w:hAnsi="Arial" w:cs="Arial"/>
          <w:b/>
        </w:rPr>
      </w:pPr>
    </w:p>
    <w:p w:rsidR="001E7B74" w:rsidRPr="003E1E44" w:rsidRDefault="001E7B74" w:rsidP="001B6037">
      <w:pPr>
        <w:rPr>
          <w:rFonts w:ascii="Arial" w:hAnsi="Arial" w:cs="Arial"/>
          <w:b/>
        </w:rPr>
      </w:pPr>
    </w:p>
    <w:p w:rsidR="00D3320E" w:rsidRPr="003E1E44" w:rsidRDefault="00D3320E" w:rsidP="00D332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E1E44">
        <w:rPr>
          <w:rFonts w:ascii="Arial" w:hAnsi="Arial" w:cs="Arial"/>
          <w:b/>
          <w:bCs/>
          <w:color w:val="000000"/>
          <w:sz w:val="20"/>
          <w:szCs w:val="20"/>
        </w:rPr>
        <w:t xml:space="preserve">O Galerii </w:t>
      </w:r>
      <w:proofErr w:type="spellStart"/>
      <w:r w:rsidRPr="003E1E44">
        <w:rPr>
          <w:rFonts w:ascii="Arial" w:hAnsi="Arial" w:cs="Arial"/>
          <w:b/>
          <w:bCs/>
          <w:color w:val="000000"/>
          <w:sz w:val="20"/>
          <w:szCs w:val="20"/>
        </w:rPr>
        <w:t>Kuzebauch</w:t>
      </w:r>
      <w:proofErr w:type="spellEnd"/>
      <w:r w:rsidRPr="003E1E44">
        <w:rPr>
          <w:rFonts w:ascii="Arial" w:hAnsi="Arial" w:cs="Arial"/>
          <w:b/>
          <w:bCs/>
          <w:color w:val="000000"/>
          <w:sz w:val="20"/>
          <w:szCs w:val="20"/>
        </w:rPr>
        <w:t xml:space="preserve"> – </w:t>
      </w:r>
      <w:r w:rsidRPr="003E1E44">
        <w:rPr>
          <w:rFonts w:ascii="Arial" w:hAnsi="Arial" w:cs="Arial"/>
          <w:color w:val="000000"/>
          <w:sz w:val="20"/>
          <w:szCs w:val="20"/>
        </w:rPr>
        <w:t xml:space="preserve">Galerie </w:t>
      </w:r>
      <w:proofErr w:type="spellStart"/>
      <w:r w:rsidRPr="003E1E44">
        <w:rPr>
          <w:rFonts w:ascii="Arial" w:hAnsi="Arial" w:cs="Arial"/>
          <w:color w:val="000000"/>
          <w:sz w:val="20"/>
          <w:szCs w:val="20"/>
        </w:rPr>
        <w:t>Kuzebauch</w:t>
      </w:r>
      <w:proofErr w:type="spellEnd"/>
      <w:r w:rsidRPr="003E1E44">
        <w:rPr>
          <w:rFonts w:ascii="Arial" w:hAnsi="Arial" w:cs="Arial"/>
          <w:color w:val="000000"/>
          <w:sz w:val="20"/>
          <w:szCs w:val="20"/>
        </w:rPr>
        <w:t xml:space="preserve"> byla založena v Praze v roce 2012. Prezentuje výjimečné příklady studiových děl jak mladých, tak zavedených designérů a výtvarníků, kterým tak pomáhá zviditelnit se napříč uměleckými obory a kontinenty. V posledních třech letech se zaměřuje na výstavy sklářských výtvarníků. </w:t>
      </w:r>
    </w:p>
    <w:p w:rsidR="00D3320E" w:rsidRPr="003E1E44" w:rsidRDefault="00D3320E" w:rsidP="00D332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D3320E" w:rsidRPr="003E1E44" w:rsidRDefault="00D3320E" w:rsidP="00D332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E1E44">
        <w:rPr>
          <w:rFonts w:ascii="Arial" w:hAnsi="Arial" w:cs="Arial"/>
          <w:color w:val="000000"/>
          <w:sz w:val="20"/>
          <w:szCs w:val="20"/>
        </w:rPr>
        <w:t xml:space="preserve">Více než sto malých sklářských dílen a skláren po celé České republice umožňuje jednotlivým tvůrcům vlastnoručně pracovat i experimentovat s různorodými sklářskými technikami a vytvářet tak jedinečná díla. Po staletí budovaná tradice českého sklářství stojí nejen na historii, bílém sklářském písku a zručných řemeslnících, ale především na lásce ke sklu a znalostech, které se dědí z generace na generaci. </w:t>
      </w:r>
    </w:p>
    <w:p w:rsidR="00D3320E" w:rsidRPr="003E1E44" w:rsidRDefault="00D3320E" w:rsidP="00D332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D3320E" w:rsidRPr="003E1E44" w:rsidRDefault="00D3320E" w:rsidP="00D332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E1E44">
        <w:rPr>
          <w:rFonts w:ascii="Arial" w:hAnsi="Arial" w:cs="Arial"/>
          <w:color w:val="000000"/>
          <w:sz w:val="20"/>
          <w:szCs w:val="20"/>
        </w:rPr>
        <w:t xml:space="preserve">Otevírací doba galerie je od 10 do 17 h ve všední dny nebo po domluvě. Vstup do galerie je volný. Více na www.galeriekuzebauch.com a FB: Galerie </w:t>
      </w:r>
      <w:proofErr w:type="spellStart"/>
      <w:r w:rsidRPr="003E1E44">
        <w:rPr>
          <w:rFonts w:ascii="Arial" w:hAnsi="Arial" w:cs="Arial"/>
          <w:color w:val="000000"/>
          <w:sz w:val="20"/>
          <w:szCs w:val="20"/>
        </w:rPr>
        <w:t>Kuzebauch</w:t>
      </w:r>
      <w:proofErr w:type="spellEnd"/>
      <w:r w:rsidRPr="003E1E44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D3320E" w:rsidRPr="003E1E44" w:rsidRDefault="00D3320E" w:rsidP="00D332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D3320E" w:rsidRPr="003E1E44" w:rsidRDefault="00D3320E" w:rsidP="00D332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3E1E44">
        <w:rPr>
          <w:rFonts w:ascii="Arial" w:hAnsi="Arial" w:cs="Arial"/>
          <w:b/>
          <w:color w:val="000000"/>
          <w:sz w:val="20"/>
          <w:szCs w:val="20"/>
        </w:rPr>
        <w:t xml:space="preserve">Kontakt pro novináře – Galerie </w:t>
      </w:r>
      <w:proofErr w:type="spellStart"/>
      <w:r w:rsidRPr="003E1E44">
        <w:rPr>
          <w:rFonts w:ascii="Arial" w:hAnsi="Arial" w:cs="Arial"/>
          <w:b/>
          <w:color w:val="000000"/>
          <w:sz w:val="20"/>
          <w:szCs w:val="20"/>
        </w:rPr>
        <w:t>Kuzebauch</w:t>
      </w:r>
      <w:proofErr w:type="spellEnd"/>
      <w:r w:rsidRPr="003E1E44">
        <w:rPr>
          <w:rFonts w:ascii="Arial" w:hAnsi="Arial" w:cs="Arial"/>
          <w:b/>
          <w:color w:val="000000"/>
          <w:sz w:val="20"/>
          <w:szCs w:val="20"/>
        </w:rPr>
        <w:t xml:space="preserve"> </w:t>
      </w:r>
    </w:p>
    <w:p w:rsidR="00D3320E" w:rsidRPr="003E1E44" w:rsidRDefault="00D3320E" w:rsidP="00D332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E1E44">
        <w:rPr>
          <w:rFonts w:ascii="Arial" w:hAnsi="Arial" w:cs="Arial"/>
          <w:color w:val="000000"/>
          <w:sz w:val="20"/>
          <w:szCs w:val="20"/>
        </w:rPr>
        <w:t xml:space="preserve">Tereza Zelenková, Happy </w:t>
      </w:r>
      <w:proofErr w:type="spellStart"/>
      <w:r w:rsidRPr="003E1E44">
        <w:rPr>
          <w:rFonts w:ascii="Arial" w:hAnsi="Arial" w:cs="Arial"/>
          <w:color w:val="000000"/>
          <w:sz w:val="20"/>
          <w:szCs w:val="20"/>
        </w:rPr>
        <w:t>Materials</w:t>
      </w:r>
      <w:proofErr w:type="spellEnd"/>
      <w:r w:rsidRPr="003E1E44">
        <w:rPr>
          <w:rFonts w:ascii="Arial" w:hAnsi="Arial" w:cs="Arial"/>
          <w:color w:val="000000"/>
          <w:sz w:val="20"/>
          <w:szCs w:val="20"/>
        </w:rPr>
        <w:t xml:space="preserve">, tel.: +420 777 338 894, </w:t>
      </w:r>
    </w:p>
    <w:p w:rsidR="00D3320E" w:rsidRPr="003E1E44" w:rsidRDefault="00D3320E" w:rsidP="00D3320E">
      <w:pPr>
        <w:rPr>
          <w:rFonts w:ascii="Arial" w:hAnsi="Arial" w:cs="Arial"/>
        </w:rPr>
      </w:pPr>
      <w:r w:rsidRPr="003E1E44">
        <w:rPr>
          <w:rFonts w:ascii="Arial" w:hAnsi="Arial" w:cs="Arial"/>
          <w:color w:val="000000"/>
          <w:sz w:val="20"/>
          <w:szCs w:val="20"/>
        </w:rPr>
        <w:t>e-mail: tereza.zelenkova@happymaterials.com</w:t>
      </w:r>
    </w:p>
    <w:p w:rsidR="00EC5C24" w:rsidRPr="003E1E44" w:rsidRDefault="00EC5C24">
      <w:pPr>
        <w:rPr>
          <w:rFonts w:ascii="Arial" w:hAnsi="Arial" w:cs="Arial"/>
        </w:rPr>
      </w:pPr>
    </w:p>
    <w:sectPr w:rsidR="00EC5C24" w:rsidRPr="003E1E44" w:rsidSect="002F3200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4B85" w:rsidRDefault="003E4B85" w:rsidP="001B6037">
      <w:pPr>
        <w:spacing w:after="0" w:line="240" w:lineRule="auto"/>
      </w:pPr>
      <w:r>
        <w:separator/>
      </w:r>
    </w:p>
  </w:endnote>
  <w:endnote w:type="continuationSeparator" w:id="0">
    <w:p w:rsidR="003E4B85" w:rsidRDefault="003E4B85" w:rsidP="001B6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raphik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4B85" w:rsidRDefault="003E4B85" w:rsidP="001B6037">
      <w:pPr>
        <w:spacing w:after="0" w:line="240" w:lineRule="auto"/>
      </w:pPr>
      <w:r>
        <w:separator/>
      </w:r>
    </w:p>
  </w:footnote>
  <w:footnote w:type="continuationSeparator" w:id="0">
    <w:p w:rsidR="003E4B85" w:rsidRDefault="003E4B85" w:rsidP="001B60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20E" w:rsidRDefault="00D3320E">
    <w:pPr>
      <w:pStyle w:val="Zhlav"/>
    </w:pPr>
    <w:r>
      <w:rPr>
        <w:noProof/>
        <w:lang w:eastAsia="cs-CZ"/>
      </w:rPr>
      <w:drawing>
        <wp:inline distT="0" distB="0" distL="0" distR="0">
          <wp:extent cx="1628775" cy="509171"/>
          <wp:effectExtent l="0" t="0" r="0" b="5715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alerie poziti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4703" cy="514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cs-CZ"/>
      </w:rPr>
      <w:drawing>
        <wp:inline distT="0" distB="0" distL="0" distR="0">
          <wp:extent cx="1790700" cy="531959"/>
          <wp:effectExtent l="0" t="0" r="0" b="1905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appy materials-cb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1064" cy="535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037"/>
    <w:rsid w:val="000E2AC6"/>
    <w:rsid w:val="00114975"/>
    <w:rsid w:val="00163807"/>
    <w:rsid w:val="001834D8"/>
    <w:rsid w:val="001B6037"/>
    <w:rsid w:val="001E7B74"/>
    <w:rsid w:val="00280996"/>
    <w:rsid w:val="002F3200"/>
    <w:rsid w:val="00307D9E"/>
    <w:rsid w:val="003C6A7F"/>
    <w:rsid w:val="003E1E44"/>
    <w:rsid w:val="003E4B85"/>
    <w:rsid w:val="0042100D"/>
    <w:rsid w:val="0047081A"/>
    <w:rsid w:val="005B6508"/>
    <w:rsid w:val="00745013"/>
    <w:rsid w:val="00747C7B"/>
    <w:rsid w:val="0082646A"/>
    <w:rsid w:val="00970787"/>
    <w:rsid w:val="00C246F2"/>
    <w:rsid w:val="00D3320E"/>
    <w:rsid w:val="00D33C6F"/>
    <w:rsid w:val="00DC290F"/>
    <w:rsid w:val="00E04138"/>
    <w:rsid w:val="00E22928"/>
    <w:rsid w:val="00E710E0"/>
    <w:rsid w:val="00E95CB3"/>
    <w:rsid w:val="00EA5DC5"/>
    <w:rsid w:val="00EC5C24"/>
    <w:rsid w:val="00FA0349"/>
    <w:rsid w:val="00FC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E0436D-3CFA-4BDA-A6FE-0C004492D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F320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1B6037"/>
    <w:pPr>
      <w:autoSpaceDE w:val="0"/>
      <w:autoSpaceDN w:val="0"/>
      <w:adjustRightInd w:val="0"/>
      <w:spacing w:after="0" w:line="240" w:lineRule="auto"/>
    </w:pPr>
    <w:rPr>
      <w:rFonts w:ascii="Graphik Bold" w:hAnsi="Graphik Bold" w:cs="Graphik Bold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1B60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6037"/>
  </w:style>
  <w:style w:type="paragraph" w:styleId="Zpat">
    <w:name w:val="footer"/>
    <w:basedOn w:val="Normln"/>
    <w:link w:val="ZpatChar"/>
    <w:uiPriority w:val="99"/>
    <w:unhideWhenUsed/>
    <w:rsid w:val="001B60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B6037"/>
  </w:style>
  <w:style w:type="paragraph" w:styleId="Textbubliny">
    <w:name w:val="Balloon Text"/>
    <w:basedOn w:val="Normln"/>
    <w:link w:val="TextbublinyChar"/>
    <w:uiPriority w:val="99"/>
    <w:semiHidden/>
    <w:unhideWhenUsed/>
    <w:rsid w:val="00183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34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f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4</Pages>
  <Words>595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S&amp;T CZ s.r.o.</Company>
  <LinksUpToDate>false</LinksUpToDate>
  <CharactersWithSpaces>4101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 Zvelebilova</dc:creator>
  <cp:keywords/>
  <dc:description/>
  <cp:lastModifiedBy>Tereza Zelenková</cp:lastModifiedBy>
  <cp:revision>3</cp:revision>
  <cp:lastPrinted>2017-07-19T07:57:00Z</cp:lastPrinted>
  <dcterms:created xsi:type="dcterms:W3CDTF">2017-07-19T07:57:00Z</dcterms:created>
  <dcterms:modified xsi:type="dcterms:W3CDTF">2017-07-19T10:24:00Z</dcterms:modified>
</cp:coreProperties>
</file>