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27F" w:rsidRPr="002F4EA8" w:rsidRDefault="00C3327F" w:rsidP="00C3327F">
      <w:pPr>
        <w:rPr>
          <w:rFonts w:ascii="Arial" w:hAnsi="Arial"/>
          <w:b/>
          <w:sz w:val="22"/>
          <w:szCs w:val="22"/>
        </w:rPr>
      </w:pPr>
    </w:p>
    <w:p w:rsidR="00762C60" w:rsidRDefault="00762C60" w:rsidP="00C3327F">
      <w:pPr>
        <w:rPr>
          <w:rFonts w:ascii="Arial" w:hAnsi="Arial"/>
          <w:b/>
          <w:sz w:val="22"/>
          <w:szCs w:val="22"/>
        </w:rPr>
      </w:pPr>
    </w:p>
    <w:p w:rsidR="00C3327F" w:rsidRPr="00474C41" w:rsidRDefault="006B41EC" w:rsidP="00C3327F">
      <w:pPr>
        <w:rPr>
          <w:rFonts w:ascii="Arial" w:hAnsi="Arial" w:cs="Arial"/>
          <w:b/>
          <w:sz w:val="32"/>
          <w:szCs w:val="32"/>
        </w:rPr>
      </w:pPr>
      <w:r w:rsidRPr="00474C41">
        <w:rPr>
          <w:rFonts w:ascii="Arial" w:hAnsi="Arial" w:cs="Arial"/>
          <w:b/>
          <w:sz w:val="32"/>
          <w:szCs w:val="32"/>
        </w:rPr>
        <w:t>Galerie Kuzebauch</w:t>
      </w:r>
    </w:p>
    <w:p w:rsidR="00993956" w:rsidRPr="00474C41" w:rsidRDefault="00762C60" w:rsidP="00C3327F">
      <w:pPr>
        <w:rPr>
          <w:rFonts w:ascii="Arial" w:hAnsi="Arial" w:cs="Arial"/>
          <w:b/>
          <w:sz w:val="32"/>
          <w:szCs w:val="32"/>
        </w:rPr>
      </w:pPr>
      <w:r w:rsidRPr="00474C41">
        <w:rPr>
          <w:rFonts w:ascii="Arial" w:hAnsi="Arial" w:cs="Arial"/>
          <w:b/>
          <w:sz w:val="32"/>
          <w:szCs w:val="32"/>
        </w:rPr>
        <w:t>STRUCTURES</w:t>
      </w:r>
    </w:p>
    <w:p w:rsidR="00B80378" w:rsidRPr="00474C41" w:rsidRDefault="00B80378" w:rsidP="00C3327F">
      <w:pPr>
        <w:rPr>
          <w:rFonts w:ascii="Arial" w:hAnsi="Arial" w:cs="Arial"/>
          <w:b/>
          <w:sz w:val="28"/>
          <w:szCs w:val="28"/>
        </w:rPr>
      </w:pPr>
    </w:p>
    <w:p w:rsidR="00A55993" w:rsidRPr="00474C41" w:rsidRDefault="008F431F" w:rsidP="00C3327F">
      <w:pPr>
        <w:rPr>
          <w:rFonts w:ascii="Arial" w:hAnsi="Arial" w:cs="Arial"/>
          <w:b/>
        </w:rPr>
      </w:pPr>
      <w:proofErr w:type="spellStart"/>
      <w:r w:rsidRPr="00474C41">
        <w:rPr>
          <w:rFonts w:ascii="Arial" w:hAnsi="Arial" w:cs="Arial"/>
          <w:b/>
        </w:rPr>
        <w:t>Révélations</w:t>
      </w:r>
      <w:proofErr w:type="spellEnd"/>
      <w:r w:rsidR="00192605" w:rsidRPr="00474C41">
        <w:rPr>
          <w:rFonts w:ascii="Arial" w:hAnsi="Arial" w:cs="Arial"/>
          <w:b/>
        </w:rPr>
        <w:t xml:space="preserve">, </w:t>
      </w:r>
      <w:r w:rsidRPr="00474C41">
        <w:rPr>
          <w:rFonts w:ascii="Arial" w:hAnsi="Arial" w:cs="Arial"/>
          <w:b/>
        </w:rPr>
        <w:t>Paříž,</w:t>
      </w:r>
      <w:r w:rsidR="00192605" w:rsidRPr="00474C41">
        <w:rPr>
          <w:rFonts w:ascii="Arial" w:hAnsi="Arial" w:cs="Arial"/>
          <w:b/>
        </w:rPr>
        <w:t xml:space="preserve"> </w:t>
      </w:r>
      <w:proofErr w:type="spellStart"/>
      <w:r w:rsidRPr="00474C41">
        <w:rPr>
          <w:rFonts w:ascii="Arial" w:hAnsi="Arial" w:cs="Arial"/>
          <w:b/>
        </w:rPr>
        <w:t>Banquet</w:t>
      </w:r>
      <w:proofErr w:type="spellEnd"/>
      <w:r w:rsidR="00A55993" w:rsidRPr="00474C41">
        <w:rPr>
          <w:rFonts w:ascii="Arial" w:hAnsi="Arial" w:cs="Arial"/>
          <w:b/>
        </w:rPr>
        <w:t xml:space="preserve"> </w:t>
      </w:r>
    </w:p>
    <w:p w:rsidR="007E55C7" w:rsidRPr="00474C41" w:rsidRDefault="00762C60" w:rsidP="00173D28">
      <w:pPr>
        <w:rPr>
          <w:rFonts w:ascii="Arial" w:hAnsi="Arial" w:cs="Arial"/>
          <w:b/>
        </w:rPr>
      </w:pPr>
      <w:r w:rsidRPr="00474C41">
        <w:rPr>
          <w:rFonts w:ascii="Arial" w:hAnsi="Arial" w:cs="Arial"/>
          <w:b/>
        </w:rPr>
        <w:t>10/09 – 13/09</w:t>
      </w:r>
      <w:r w:rsidR="000576C9" w:rsidRPr="00474C41">
        <w:rPr>
          <w:rFonts w:ascii="Arial" w:hAnsi="Arial" w:cs="Arial"/>
          <w:b/>
        </w:rPr>
        <w:t xml:space="preserve"> 2015</w:t>
      </w:r>
    </w:p>
    <w:p w:rsidR="00624BF8" w:rsidRPr="00474C41" w:rsidRDefault="00624BF8" w:rsidP="00173D28">
      <w:pPr>
        <w:rPr>
          <w:rFonts w:ascii="Arial" w:hAnsi="Arial" w:cs="Arial"/>
          <w:b/>
        </w:rPr>
      </w:pPr>
    </w:p>
    <w:p w:rsidR="00762C60" w:rsidRPr="00474C41" w:rsidRDefault="00762C60" w:rsidP="00762C60">
      <w:pPr>
        <w:pStyle w:val="Normlnweb"/>
        <w:spacing w:after="0" w:afterAutospacing="0"/>
        <w:rPr>
          <w:rFonts w:ascii="Arial" w:hAnsi="Arial" w:cs="Arial"/>
          <w:b/>
          <w:sz w:val="22"/>
          <w:szCs w:val="22"/>
        </w:rPr>
      </w:pPr>
      <w:r w:rsidRPr="00474C41">
        <w:rPr>
          <w:rFonts w:ascii="Arial" w:hAnsi="Arial" w:cs="Arial"/>
          <w:b/>
          <w:sz w:val="22"/>
          <w:szCs w:val="22"/>
        </w:rPr>
        <w:t xml:space="preserve">Sklo je amorfní látka s nepravidelnou krystalickou strukturou, ztuhlá kapalina. Ač je tajemství jeho výroby lidstvu známo již sedm tisíc let, jako ryze výtvarný materiál, schopný zachytit struktury umělcova nitra, se uplatnil až ve 20. století. Teprve tehdy se rodí první abstraktní skleněné sochy. A čeští sklářští výtvarníci patřili k prvním na světě, kteří dokázali rozostřit hranici mezi užitým a volným uměním. Inovativní, odvážné, mnohovrstevnaté, technologicky vyspělé, řemeslně dokonalé – takové bylo a je české sklářské umění, překvapivé a proměnlivé stejně jako struktura materiálu, s nímž pracuje. Proto má stále své obdivovatele, kupce, následovatele a napodobitele po celém světě. </w:t>
      </w:r>
    </w:p>
    <w:p w:rsidR="00762C60" w:rsidRPr="00474C41" w:rsidRDefault="00762C60" w:rsidP="00762C60">
      <w:pPr>
        <w:pStyle w:val="Normlnweb"/>
        <w:spacing w:after="0" w:afterAutospacing="0"/>
        <w:rPr>
          <w:rFonts w:ascii="Arial" w:hAnsi="Arial" w:cs="Arial"/>
          <w:sz w:val="22"/>
          <w:szCs w:val="22"/>
        </w:rPr>
      </w:pPr>
      <w:r w:rsidRPr="00474C41">
        <w:rPr>
          <w:rFonts w:ascii="Arial" w:hAnsi="Arial" w:cs="Arial"/>
          <w:sz w:val="22"/>
          <w:szCs w:val="22"/>
        </w:rPr>
        <w:t xml:space="preserve">Průkopnické abstraktní tavené skleněné plastiky dvojice Stanislav Libenský – Jaroslava Brychtová a unikátní prostorové kompozice Reného Roubíčka stály v 50. letech 20. století na počátku cesty, po níž dnes (nejen) v České republice kráčí stovky umělců. Není žádná umělecká sklářská technika, která by byla tvůrcům ze středu Evropy cizí. Přestože nejvýznačnější postavení stále patří skleněné tavené plastice, dokáží čeští sklářští umělci dokonale výtvarně zhodnotit též technologická specifika dalších postupů. Patří mezi ně zejména z volné ruky či do formy foukané sklo, brus, rytina, malba a </w:t>
      </w:r>
      <w:proofErr w:type="spellStart"/>
      <w:r w:rsidRPr="00474C41">
        <w:rPr>
          <w:rFonts w:ascii="Arial" w:hAnsi="Arial" w:cs="Arial"/>
          <w:sz w:val="22"/>
          <w:szCs w:val="22"/>
        </w:rPr>
        <w:t>fusing</w:t>
      </w:r>
      <w:proofErr w:type="spellEnd"/>
      <w:r w:rsidRPr="00474C41">
        <w:rPr>
          <w:rFonts w:ascii="Arial" w:hAnsi="Arial" w:cs="Arial"/>
          <w:sz w:val="22"/>
          <w:szCs w:val="22"/>
        </w:rPr>
        <w:t xml:space="preserve">. </w:t>
      </w:r>
    </w:p>
    <w:p w:rsidR="00762C60" w:rsidRPr="00474C41" w:rsidRDefault="00762C60" w:rsidP="00762C60">
      <w:pPr>
        <w:pStyle w:val="Normlnweb"/>
        <w:spacing w:after="0" w:afterAutospacing="0"/>
        <w:rPr>
          <w:rFonts w:ascii="Arial" w:hAnsi="Arial" w:cs="Arial"/>
          <w:sz w:val="22"/>
          <w:szCs w:val="22"/>
        </w:rPr>
      </w:pPr>
      <w:r w:rsidRPr="00474C41">
        <w:rPr>
          <w:rFonts w:ascii="Arial" w:hAnsi="Arial" w:cs="Arial"/>
          <w:sz w:val="22"/>
          <w:szCs w:val="22"/>
        </w:rPr>
        <w:t xml:space="preserve">V České republice dnes působí čtyři početné generace sklářských umělců. Na naši výstavu jsme pečlivě vybrali šest z nich. Podle jakého klíče? Přestože jde o výtvarníky rozdílného věku a estetického cítění, spojuje je snaha po poznání struktury materiálu, s nímž sebevědomě, ale přesto s pokorou pracují. </w:t>
      </w:r>
      <w:r w:rsidRPr="00474C41">
        <w:rPr>
          <w:rFonts w:ascii="Arial" w:hAnsi="Arial" w:cs="Arial"/>
          <w:b/>
          <w:sz w:val="22"/>
          <w:szCs w:val="22"/>
        </w:rPr>
        <w:t xml:space="preserve">Jaroslav </w:t>
      </w:r>
      <w:proofErr w:type="spellStart"/>
      <w:r w:rsidRPr="00474C41">
        <w:rPr>
          <w:rFonts w:ascii="Arial" w:hAnsi="Arial" w:cs="Arial"/>
          <w:b/>
          <w:sz w:val="22"/>
          <w:szCs w:val="22"/>
        </w:rPr>
        <w:t>Bejvl</w:t>
      </w:r>
      <w:proofErr w:type="spellEnd"/>
      <w:r w:rsidRPr="00474C41">
        <w:rPr>
          <w:rFonts w:ascii="Arial" w:hAnsi="Arial" w:cs="Arial"/>
          <w:b/>
          <w:sz w:val="22"/>
          <w:szCs w:val="22"/>
        </w:rPr>
        <w:t xml:space="preserve"> jr.</w:t>
      </w:r>
      <w:r w:rsidRPr="00474C41">
        <w:rPr>
          <w:rFonts w:ascii="Arial" w:hAnsi="Arial" w:cs="Arial"/>
          <w:sz w:val="22"/>
          <w:szCs w:val="22"/>
        </w:rPr>
        <w:t xml:space="preserve"> (*1967) re-formuje předlisované vázy pomocí foukání do unikátních objektů, </w:t>
      </w:r>
      <w:r w:rsidRPr="00474C41">
        <w:rPr>
          <w:rFonts w:ascii="Arial" w:hAnsi="Arial" w:cs="Arial"/>
          <w:b/>
          <w:sz w:val="22"/>
          <w:szCs w:val="22"/>
        </w:rPr>
        <w:t xml:space="preserve">Pavlína </w:t>
      </w:r>
      <w:proofErr w:type="spellStart"/>
      <w:r w:rsidRPr="00474C41">
        <w:rPr>
          <w:rFonts w:ascii="Arial" w:hAnsi="Arial" w:cs="Arial"/>
          <w:b/>
          <w:sz w:val="22"/>
          <w:szCs w:val="22"/>
        </w:rPr>
        <w:t>Čambalová</w:t>
      </w:r>
      <w:proofErr w:type="spellEnd"/>
      <w:r w:rsidRPr="00474C41">
        <w:rPr>
          <w:rFonts w:ascii="Arial" w:hAnsi="Arial" w:cs="Arial"/>
          <w:sz w:val="22"/>
          <w:szCs w:val="22"/>
        </w:rPr>
        <w:t xml:space="preserve"> (*1986) dokazuje, že i tradičním ryteckým kolečkem lze stvořit umělecké dílo hovořící současným jazykem. </w:t>
      </w:r>
      <w:r w:rsidRPr="00474C41">
        <w:rPr>
          <w:rFonts w:ascii="Arial" w:hAnsi="Arial" w:cs="Arial"/>
          <w:b/>
          <w:sz w:val="22"/>
          <w:szCs w:val="22"/>
        </w:rPr>
        <w:t xml:space="preserve">Klára Horáčková </w:t>
      </w:r>
      <w:r w:rsidRPr="00474C41">
        <w:rPr>
          <w:rFonts w:ascii="Arial" w:hAnsi="Arial" w:cs="Arial"/>
          <w:sz w:val="22"/>
          <w:szCs w:val="22"/>
        </w:rPr>
        <w:t xml:space="preserve">(*1980) vytváří pomocí ztavování skla působivé krystalické objekty, </w:t>
      </w:r>
      <w:r w:rsidRPr="00474C41">
        <w:rPr>
          <w:rFonts w:ascii="Arial" w:hAnsi="Arial" w:cs="Arial"/>
          <w:b/>
          <w:sz w:val="22"/>
          <w:szCs w:val="22"/>
        </w:rPr>
        <w:t>Ivana Houserová</w:t>
      </w:r>
      <w:r w:rsidRPr="00474C41">
        <w:rPr>
          <w:rFonts w:ascii="Arial" w:hAnsi="Arial" w:cs="Arial"/>
          <w:sz w:val="22"/>
          <w:szCs w:val="22"/>
        </w:rPr>
        <w:t xml:space="preserve"> (1957 - 2015) přesvědčuje, že česká tavená plastika v sobě stále skrývá pozoruhodné výtvarné možnosti, což z hlediska materiálu jen dotvrzuje inovativní technologický postup </w:t>
      </w:r>
      <w:proofErr w:type="spellStart"/>
      <w:r w:rsidRPr="00474C41">
        <w:rPr>
          <w:rFonts w:ascii="Arial" w:hAnsi="Arial" w:cs="Arial"/>
          <w:sz w:val="22"/>
          <w:szCs w:val="22"/>
        </w:rPr>
        <w:t>vitrucell</w:t>
      </w:r>
      <w:proofErr w:type="spellEnd"/>
      <w:r w:rsidRPr="00474C41">
        <w:rPr>
          <w:rFonts w:ascii="Arial" w:hAnsi="Arial" w:cs="Arial"/>
          <w:sz w:val="22"/>
          <w:szCs w:val="22"/>
        </w:rPr>
        <w:t xml:space="preserve"> </w:t>
      </w:r>
      <w:r w:rsidRPr="00474C41">
        <w:rPr>
          <w:rFonts w:ascii="Arial" w:hAnsi="Arial" w:cs="Arial"/>
          <w:b/>
          <w:sz w:val="22"/>
          <w:szCs w:val="22"/>
        </w:rPr>
        <w:t>Zdeňka Lhotského</w:t>
      </w:r>
      <w:r w:rsidRPr="00474C41">
        <w:rPr>
          <w:rFonts w:ascii="Arial" w:hAnsi="Arial" w:cs="Arial"/>
          <w:sz w:val="22"/>
          <w:szCs w:val="22"/>
        </w:rPr>
        <w:t xml:space="preserve"> (*1956). Minimalisticky pak s tavenou plastikou zachází </w:t>
      </w:r>
      <w:r w:rsidRPr="00474C41">
        <w:rPr>
          <w:rFonts w:ascii="Arial" w:hAnsi="Arial" w:cs="Arial"/>
          <w:b/>
          <w:sz w:val="22"/>
          <w:szCs w:val="22"/>
        </w:rPr>
        <w:t>Oldřich Plíva</w:t>
      </w:r>
      <w:r w:rsidRPr="00474C41">
        <w:rPr>
          <w:rFonts w:ascii="Arial" w:hAnsi="Arial" w:cs="Arial"/>
          <w:sz w:val="22"/>
          <w:szCs w:val="22"/>
        </w:rPr>
        <w:t xml:space="preserve"> (*1946). </w:t>
      </w:r>
    </w:p>
    <w:p w:rsidR="00762C60" w:rsidRPr="00474C41" w:rsidRDefault="00762C60" w:rsidP="00762C60">
      <w:pPr>
        <w:pStyle w:val="Normlnweb"/>
        <w:spacing w:after="0" w:afterAutospacing="0"/>
        <w:rPr>
          <w:rFonts w:ascii="Arial" w:hAnsi="Arial" w:cs="Arial"/>
          <w:sz w:val="22"/>
          <w:szCs w:val="22"/>
        </w:rPr>
      </w:pPr>
      <w:r w:rsidRPr="00474C41">
        <w:rPr>
          <w:rFonts w:ascii="Arial" w:hAnsi="Arial" w:cs="Arial"/>
          <w:sz w:val="22"/>
          <w:szCs w:val="22"/>
        </w:rPr>
        <w:t xml:space="preserve">Výstava </w:t>
      </w:r>
      <w:r w:rsidRPr="00474C41">
        <w:rPr>
          <w:rFonts w:ascii="Arial" w:hAnsi="Arial" w:cs="Arial"/>
          <w:b/>
          <w:sz w:val="22"/>
          <w:szCs w:val="22"/>
        </w:rPr>
        <w:t>STRUCTURES</w:t>
      </w:r>
      <w:r w:rsidRPr="00474C41">
        <w:rPr>
          <w:rFonts w:ascii="Arial" w:hAnsi="Arial" w:cs="Arial"/>
          <w:sz w:val="22"/>
          <w:szCs w:val="22"/>
        </w:rPr>
        <w:t xml:space="preserve"> sice nabízí jen malou ukázku pestrosti přístupů, s nimiž dnes výtvarníci v České republice pracují se sklem, přesto není intelektuální hříčkou, ale zprávou o tom, že české umělecké sklo nežije z podstaty a není zahleděné samo do sebe. Právě naopak. Je uměním dneška. A protože nikde na světě není tak </w:t>
      </w:r>
    </w:p>
    <w:p w:rsidR="00762C60" w:rsidRPr="00474C41" w:rsidRDefault="00762C60" w:rsidP="00762C60">
      <w:pPr>
        <w:pStyle w:val="Normlnweb"/>
        <w:spacing w:after="0" w:afterAutospacing="0"/>
        <w:rPr>
          <w:rFonts w:ascii="Arial" w:hAnsi="Arial" w:cs="Arial"/>
          <w:sz w:val="22"/>
          <w:szCs w:val="22"/>
        </w:rPr>
      </w:pPr>
    </w:p>
    <w:p w:rsidR="00762C60" w:rsidRPr="00474C41" w:rsidRDefault="00762C60" w:rsidP="00762C60">
      <w:pPr>
        <w:pStyle w:val="Normlnweb"/>
        <w:spacing w:after="0" w:afterAutospacing="0"/>
        <w:rPr>
          <w:rFonts w:ascii="Arial" w:hAnsi="Arial" w:cs="Arial"/>
          <w:sz w:val="22"/>
          <w:szCs w:val="22"/>
        </w:rPr>
      </w:pPr>
      <w:r w:rsidRPr="00474C41">
        <w:rPr>
          <w:rFonts w:ascii="Arial" w:hAnsi="Arial" w:cs="Arial"/>
          <w:sz w:val="22"/>
          <w:szCs w:val="22"/>
        </w:rPr>
        <w:t xml:space="preserve">propracovaný systém středního a vysokého sklářského školství, můžeme oprávněně věřit, že tomu tak bude i nadále. </w:t>
      </w:r>
    </w:p>
    <w:p w:rsidR="000576C9" w:rsidRPr="00474C41" w:rsidRDefault="000576C9" w:rsidP="000576C9">
      <w:pPr>
        <w:rPr>
          <w:rFonts w:ascii="Arial" w:hAnsi="Arial" w:cs="Arial"/>
          <w:sz w:val="20"/>
          <w:szCs w:val="20"/>
        </w:rPr>
      </w:pPr>
    </w:p>
    <w:p w:rsidR="00AA1BD4" w:rsidRPr="00474C41" w:rsidRDefault="00AA1BD4" w:rsidP="00AA1BD4">
      <w:pPr>
        <w:rPr>
          <w:rFonts w:ascii="Arial" w:hAnsi="Arial" w:cs="Arial"/>
          <w:b/>
          <w:sz w:val="22"/>
          <w:szCs w:val="22"/>
        </w:rPr>
      </w:pPr>
    </w:p>
    <w:p w:rsidR="00AA1BD4" w:rsidRDefault="00AA1BD4" w:rsidP="00AA1BD4">
      <w:pPr>
        <w:rPr>
          <w:rFonts w:ascii="Arial" w:hAnsi="Arial" w:cs="Arial"/>
          <w:b/>
          <w:sz w:val="20"/>
          <w:szCs w:val="20"/>
        </w:rPr>
      </w:pPr>
      <w:r w:rsidRPr="00474C41">
        <w:rPr>
          <w:rFonts w:ascii="Arial" w:hAnsi="Arial" w:cs="Arial"/>
          <w:b/>
          <w:sz w:val="20"/>
          <w:szCs w:val="20"/>
        </w:rPr>
        <w:t>PhDr. Petr Nový</w:t>
      </w:r>
    </w:p>
    <w:p w:rsidR="004F09DF" w:rsidRPr="00474C41" w:rsidRDefault="004F09DF" w:rsidP="00AA1BD4">
      <w:pPr>
        <w:rPr>
          <w:rFonts w:ascii="Arial" w:hAnsi="Arial" w:cs="Arial"/>
          <w:b/>
          <w:sz w:val="20"/>
          <w:szCs w:val="20"/>
        </w:rPr>
      </w:pPr>
      <w:r w:rsidRPr="00474C41">
        <w:rPr>
          <w:rFonts w:ascii="Arial" w:hAnsi="Arial" w:cs="Arial"/>
          <w:b/>
          <w:sz w:val="20"/>
          <w:szCs w:val="20"/>
        </w:rPr>
        <w:t>kurátor Galerie Kuzebauch</w:t>
      </w:r>
      <w:r w:rsidRPr="00474C41">
        <w:rPr>
          <w:rFonts w:ascii="Arial" w:hAnsi="Arial" w:cs="Arial"/>
          <w:sz w:val="20"/>
          <w:szCs w:val="20"/>
          <w:shd w:val="clear" w:color="auto" w:fill="FFFFFF"/>
        </w:rPr>
        <w:t xml:space="preserve">  </w:t>
      </w:r>
    </w:p>
    <w:p w:rsidR="00AA1BD4" w:rsidRPr="00474C41" w:rsidRDefault="00AA1BD4" w:rsidP="00AA1BD4">
      <w:pPr>
        <w:rPr>
          <w:rFonts w:ascii="Arial" w:hAnsi="Arial" w:cs="Arial"/>
          <w:b/>
          <w:sz w:val="20"/>
          <w:szCs w:val="20"/>
        </w:rPr>
      </w:pPr>
      <w:r w:rsidRPr="00474C41">
        <w:rPr>
          <w:rFonts w:ascii="Arial" w:hAnsi="Arial" w:cs="Arial"/>
          <w:b/>
          <w:sz w:val="20"/>
          <w:szCs w:val="20"/>
        </w:rPr>
        <w:t>hlavní kurátor Muzea skla a bižuterie v Jablonci nad Nisou</w:t>
      </w:r>
    </w:p>
    <w:p w:rsidR="00124258" w:rsidRDefault="00124258" w:rsidP="00C7792E">
      <w:pPr>
        <w:jc w:val="center"/>
        <w:rPr>
          <w:rFonts w:ascii="Arial" w:hAnsi="Arial" w:cs="Arial"/>
          <w:sz w:val="20"/>
          <w:szCs w:val="20"/>
          <w:shd w:val="clear" w:color="auto" w:fill="FFFFFF"/>
        </w:rPr>
      </w:pPr>
    </w:p>
    <w:p w:rsidR="00124258" w:rsidRDefault="00124258" w:rsidP="00A450A2">
      <w:pPr>
        <w:rPr>
          <w:rFonts w:ascii="Arial" w:hAnsi="Arial" w:cs="Arial"/>
          <w:sz w:val="20"/>
          <w:szCs w:val="20"/>
          <w:shd w:val="clear" w:color="auto" w:fill="FFFFFF"/>
        </w:rPr>
      </w:pPr>
    </w:p>
    <w:p w:rsidR="00A450A2" w:rsidRPr="00070D8E" w:rsidRDefault="00B47894" w:rsidP="00B47894">
      <w:pPr>
        <w:rPr>
          <w:rFonts w:ascii="Arial" w:hAnsi="Arial"/>
          <w:b/>
          <w:sz w:val="18"/>
          <w:szCs w:val="18"/>
        </w:rPr>
      </w:pPr>
      <w:r>
        <w:rPr>
          <w:rFonts w:ascii="Arial" w:hAnsi="Arial"/>
          <w:b/>
          <w:sz w:val="22"/>
          <w:szCs w:val="22"/>
        </w:rPr>
        <w:t xml:space="preserve">    </w:t>
      </w:r>
    </w:p>
    <w:p w:rsidR="00762C60" w:rsidRPr="00762C60" w:rsidRDefault="00762C60" w:rsidP="00762C60">
      <w:pPr>
        <w:rPr>
          <w:rFonts w:ascii="Arial" w:hAnsi="Arial" w:cs="Arial"/>
          <w:b/>
        </w:rPr>
      </w:pPr>
      <w:r w:rsidRPr="00762C60">
        <w:rPr>
          <w:rFonts w:ascii="Arial" w:hAnsi="Arial" w:cs="Arial"/>
          <w:b/>
        </w:rPr>
        <w:t>STRUCTURES</w:t>
      </w:r>
    </w:p>
    <w:p w:rsidR="00762C60" w:rsidRDefault="00762C60" w:rsidP="00762C60">
      <w:pPr>
        <w:rPr>
          <w:rFonts w:ascii="Arial" w:hAnsi="Arial" w:cs="Arial"/>
        </w:rPr>
      </w:pPr>
      <w:r w:rsidRPr="00762C60">
        <w:rPr>
          <w:rFonts w:ascii="Arial" w:hAnsi="Arial" w:cs="Arial"/>
        </w:rPr>
        <w:t>CONTEMPORARY CZECH GLASS ART</w:t>
      </w:r>
    </w:p>
    <w:p w:rsidR="00474C41" w:rsidRDefault="00474C41" w:rsidP="00762C60">
      <w:pPr>
        <w:rPr>
          <w:rFonts w:ascii="Arial" w:hAnsi="Arial" w:cs="Arial"/>
        </w:rPr>
      </w:pPr>
    </w:p>
    <w:p w:rsidR="00474C41" w:rsidRPr="00474C41" w:rsidRDefault="00474C41" w:rsidP="00762C60">
      <w:pPr>
        <w:rPr>
          <w:rFonts w:ascii="Arial" w:hAnsi="Arial" w:cs="Arial"/>
          <w:i/>
          <w:sz w:val="22"/>
          <w:szCs w:val="22"/>
        </w:rPr>
      </w:pPr>
      <w:r w:rsidRPr="00474C41">
        <w:rPr>
          <w:rFonts w:ascii="Arial" w:hAnsi="Arial" w:cs="Arial"/>
          <w:b/>
          <w:i/>
          <w:sz w:val="22"/>
          <w:szCs w:val="22"/>
        </w:rPr>
        <w:t>Struktura okamžiku</w:t>
      </w:r>
    </w:p>
    <w:p w:rsidR="00457BE2" w:rsidRPr="00457BE2" w:rsidRDefault="00457BE2" w:rsidP="00B80378">
      <w:pPr>
        <w:rPr>
          <w:rFonts w:ascii="Arial" w:hAnsi="Arial" w:cs="Arial"/>
          <w:b/>
          <w:sz w:val="20"/>
          <w:szCs w:val="20"/>
          <w:u w:val="single"/>
          <w:shd w:val="clear" w:color="auto" w:fill="FFFFFF"/>
        </w:rPr>
      </w:pPr>
    </w:p>
    <w:p w:rsidR="00457BE2" w:rsidRPr="00963310" w:rsidRDefault="00474C41" w:rsidP="00457BE2">
      <w:pPr>
        <w:rPr>
          <w:rFonts w:ascii="Arial" w:hAnsi="Arial" w:cs="Arial"/>
          <w:b/>
        </w:rPr>
      </w:pPr>
      <w:r>
        <w:rPr>
          <w:rFonts w:ascii="Arial" w:hAnsi="Arial" w:cs="Arial"/>
          <w:b/>
        </w:rPr>
        <w:t>JAROSLAV BEJVL ml. (*1967</w:t>
      </w:r>
      <w:r w:rsidR="00457BE2" w:rsidRPr="00963310">
        <w:rPr>
          <w:rFonts w:ascii="Arial" w:hAnsi="Arial" w:cs="Arial"/>
          <w:b/>
        </w:rPr>
        <w:t>)</w:t>
      </w:r>
    </w:p>
    <w:p w:rsidR="00C7792E" w:rsidRDefault="00AB4AA9" w:rsidP="00C7792E">
      <w:pPr>
        <w:rPr>
          <w:rFonts w:ascii="Calibri" w:eastAsia="Times New Roman" w:hAnsi="Calibri"/>
          <w:color w:val="000000"/>
          <w:sz w:val="21"/>
          <w:szCs w:val="21"/>
        </w:rPr>
      </w:pPr>
      <w:r w:rsidRPr="00963310">
        <w:rPr>
          <w:rFonts w:ascii="Arial" w:hAnsi="Arial"/>
          <w:b/>
          <w:noProof/>
          <w:lang w:eastAsia="cs-CZ"/>
        </w:rPr>
        <w:drawing>
          <wp:anchor distT="0" distB="0" distL="114300" distR="114300" simplePos="0" relativeHeight="251662336" behindDoc="1" locked="0" layoutInCell="1" allowOverlap="1" wp14:anchorId="3A47A474" wp14:editId="697CBEAB">
            <wp:simplePos x="0" y="0"/>
            <wp:positionH relativeFrom="column">
              <wp:posOffset>-79375</wp:posOffset>
            </wp:positionH>
            <wp:positionV relativeFrom="paragraph">
              <wp:posOffset>67704</wp:posOffset>
            </wp:positionV>
            <wp:extent cx="2714625" cy="4071620"/>
            <wp:effectExtent l="0" t="0" r="0" b="5080"/>
            <wp:wrapNone/>
            <wp:docPr id="24" name="Obrázek 24" descr="I:\CAFE a galerie KUZEBAUCH\Galerie\Ambiente 2015\fotky skla\Jaroslav Bejvl\NewSamples_Vases_JB_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FE a galerie KUZEBAUCH\Galerie\Ambiente 2015\fotky skla\Jaroslav Bejvl\NewSamples_Vases_JB_01a.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714625" cy="4071620"/>
                    </a:xfrm>
                    <a:prstGeom prst="rect">
                      <a:avLst/>
                    </a:prstGeom>
                    <a:noFill/>
                    <a:ln>
                      <a:noFill/>
                    </a:ln>
                  </pic:spPr>
                </pic:pic>
              </a:graphicData>
            </a:graphic>
          </wp:anchor>
        </w:drawing>
      </w:r>
    </w:p>
    <w:p w:rsidR="00474C41" w:rsidRPr="00474C41" w:rsidRDefault="00474C41" w:rsidP="00474C41">
      <w:pPr>
        <w:rPr>
          <w:rFonts w:ascii="Arial" w:hAnsi="Arial" w:cs="Arial"/>
          <w:sz w:val="22"/>
          <w:szCs w:val="22"/>
        </w:rPr>
      </w:pPr>
      <w:r w:rsidRPr="00474C41">
        <w:rPr>
          <w:rFonts w:ascii="Arial" w:hAnsi="Arial" w:cs="Arial"/>
          <w:sz w:val="22"/>
          <w:szCs w:val="22"/>
        </w:rPr>
        <w:t xml:space="preserve">Objekty z projektu RE-FORMY nápaditě využívají technologii </w:t>
      </w:r>
      <w:proofErr w:type="spellStart"/>
      <w:r w:rsidRPr="00474C41">
        <w:rPr>
          <w:rFonts w:ascii="Arial" w:hAnsi="Arial" w:cs="Arial"/>
          <w:sz w:val="22"/>
          <w:szCs w:val="22"/>
        </w:rPr>
        <w:t>lisofoukání</w:t>
      </w:r>
      <w:proofErr w:type="spellEnd"/>
      <w:r w:rsidRPr="00474C41">
        <w:rPr>
          <w:rFonts w:ascii="Arial" w:hAnsi="Arial" w:cs="Arial"/>
          <w:sz w:val="22"/>
          <w:szCs w:val="22"/>
        </w:rPr>
        <w:t xml:space="preserve">, určenou na výrobu sérií předmětů, k tvorbě jedinečných artefaktů. Jsou též poctou českému designérovi Václavu Hanušovi, který v letech 1955–1985 navrhl stovky užitkových a dekorativních předmětů. Kovové formy pro některé z nich Jaroslav </w:t>
      </w:r>
      <w:proofErr w:type="spellStart"/>
      <w:r w:rsidRPr="00474C41">
        <w:rPr>
          <w:rFonts w:ascii="Arial" w:hAnsi="Arial" w:cs="Arial"/>
          <w:sz w:val="22"/>
          <w:szCs w:val="22"/>
        </w:rPr>
        <w:t>Bejvl</w:t>
      </w:r>
      <w:proofErr w:type="spellEnd"/>
      <w:r w:rsidRPr="00474C41">
        <w:rPr>
          <w:rFonts w:ascii="Arial" w:hAnsi="Arial" w:cs="Arial"/>
          <w:sz w:val="22"/>
          <w:szCs w:val="22"/>
        </w:rPr>
        <w:t xml:space="preserve"> jr. využil jako médium, jehož pomocí se vydal na cestu časoprostorem. A unikáty, jež stvořil, jsou zachycenými okamžiky této dobrodružné výpravy – setkáním generací, splynutím tradice a současnosti, teorií relativity zhmotněnou ve skle.  </w:t>
      </w:r>
    </w:p>
    <w:p w:rsidR="00AD1542" w:rsidRPr="00963310" w:rsidRDefault="00AD1542" w:rsidP="00C7792E">
      <w:pPr>
        <w:rPr>
          <w:rFonts w:ascii="Arial" w:eastAsia="Times New Roman" w:hAnsi="Arial" w:cs="Arial"/>
          <w:color w:val="021EAA"/>
          <w:sz w:val="22"/>
          <w:szCs w:val="22"/>
          <w:u w:val="single"/>
        </w:rPr>
      </w:pPr>
    </w:p>
    <w:p w:rsidR="007F4EAE" w:rsidRPr="00963310" w:rsidRDefault="007F4EAE" w:rsidP="007F4EAE">
      <w:pPr>
        <w:rPr>
          <w:rFonts w:ascii="Arial" w:hAnsi="Arial" w:cs="Arial"/>
          <w:i/>
          <w:sz w:val="22"/>
          <w:szCs w:val="22"/>
        </w:rPr>
      </w:pPr>
    </w:p>
    <w:p w:rsidR="007F4EAE" w:rsidRDefault="007F4EAE" w:rsidP="007F4EAE">
      <w:pPr>
        <w:rPr>
          <w:rFonts w:ascii="Arial" w:hAnsi="Arial" w:cs="Arial"/>
          <w:i/>
          <w:sz w:val="20"/>
          <w:szCs w:val="20"/>
        </w:rPr>
      </w:pPr>
    </w:p>
    <w:p w:rsidR="007F4EAE" w:rsidRDefault="007F4EAE" w:rsidP="007F4EAE">
      <w:pPr>
        <w:rPr>
          <w:rFonts w:ascii="Arial" w:hAnsi="Arial" w:cs="Arial"/>
          <w:i/>
          <w:sz w:val="20"/>
          <w:szCs w:val="20"/>
        </w:rPr>
      </w:pPr>
    </w:p>
    <w:p w:rsidR="007F4EAE" w:rsidRDefault="007F4EAE" w:rsidP="007F4EAE">
      <w:pPr>
        <w:jc w:val="right"/>
        <w:rPr>
          <w:rFonts w:ascii="Arial" w:hAnsi="Arial" w:cs="Arial"/>
          <w:i/>
          <w:sz w:val="20"/>
          <w:szCs w:val="20"/>
        </w:rPr>
      </w:pPr>
    </w:p>
    <w:p w:rsidR="007F4EAE" w:rsidRDefault="007F4EAE" w:rsidP="007F4EAE">
      <w:pPr>
        <w:jc w:val="right"/>
        <w:rPr>
          <w:rFonts w:ascii="Arial" w:hAnsi="Arial" w:cs="Arial"/>
          <w:i/>
          <w:sz w:val="20"/>
          <w:szCs w:val="20"/>
        </w:rPr>
      </w:pPr>
    </w:p>
    <w:p w:rsidR="007F4EAE" w:rsidRDefault="007F4EAE" w:rsidP="007F4EAE">
      <w:pPr>
        <w:jc w:val="right"/>
        <w:rPr>
          <w:rFonts w:ascii="Arial" w:hAnsi="Arial" w:cs="Arial"/>
          <w:i/>
          <w:sz w:val="20"/>
          <w:szCs w:val="20"/>
        </w:rPr>
      </w:pPr>
    </w:p>
    <w:p w:rsidR="007F4EAE" w:rsidRDefault="00AB4AA9" w:rsidP="007F4EAE">
      <w:pPr>
        <w:rPr>
          <w:rFonts w:ascii="Arial" w:hAnsi="Arial" w:cs="Arial"/>
          <w:i/>
          <w:sz w:val="20"/>
          <w:szCs w:val="20"/>
        </w:rPr>
      </w:pPr>
      <w:r w:rsidRPr="00821BA3">
        <w:rPr>
          <w:rFonts w:ascii="Arial" w:hAnsi="Arial" w:cs="Arial"/>
          <w:i/>
          <w:noProof/>
          <w:sz w:val="20"/>
          <w:szCs w:val="20"/>
          <w:lang w:eastAsia="cs-CZ"/>
        </w:rPr>
        <w:drawing>
          <wp:anchor distT="0" distB="0" distL="114300" distR="114300" simplePos="0" relativeHeight="251663360" behindDoc="0" locked="0" layoutInCell="1" allowOverlap="1" wp14:anchorId="20F46E06" wp14:editId="5C2DA755">
            <wp:simplePos x="0" y="0"/>
            <wp:positionH relativeFrom="margin">
              <wp:posOffset>2766695</wp:posOffset>
            </wp:positionH>
            <wp:positionV relativeFrom="margin">
              <wp:posOffset>5232597</wp:posOffset>
            </wp:positionV>
            <wp:extent cx="2608580" cy="1734185"/>
            <wp:effectExtent l="0" t="0" r="1270" b="0"/>
            <wp:wrapSquare wrapText="bothSides"/>
            <wp:docPr id="6" name="Obrázek 6" descr="I:\CAFE a galerie KUZEBAUCH\Galerie\2015\Paris\Bejvl\MUU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FE a galerie KUZEBAUCH\Galerie\2015\Paris\Bejvl\MUUT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8580" cy="1734185"/>
                    </a:xfrm>
                    <a:prstGeom prst="rect">
                      <a:avLst/>
                    </a:prstGeom>
                    <a:noFill/>
                    <a:ln>
                      <a:noFill/>
                    </a:ln>
                  </pic:spPr>
                </pic:pic>
              </a:graphicData>
            </a:graphic>
          </wp:anchor>
        </w:drawing>
      </w:r>
    </w:p>
    <w:p w:rsidR="007F4EAE" w:rsidRDefault="007F4EAE" w:rsidP="007F4EAE">
      <w:pPr>
        <w:rPr>
          <w:rFonts w:ascii="Arial" w:hAnsi="Arial" w:cs="Arial"/>
          <w:i/>
          <w:sz w:val="20"/>
          <w:szCs w:val="20"/>
        </w:rPr>
      </w:pPr>
    </w:p>
    <w:p w:rsidR="007F4EAE" w:rsidRDefault="00821BA3" w:rsidP="007F4EAE">
      <w:pPr>
        <w:rPr>
          <w:rFonts w:ascii="Arial" w:hAnsi="Arial" w:cs="Arial"/>
          <w:i/>
          <w:sz w:val="20"/>
          <w:szCs w:val="20"/>
        </w:rPr>
      </w:pPr>
      <w:r>
        <w:rPr>
          <w:rFonts w:ascii="Arial" w:hAnsi="Arial" w:cs="Arial"/>
          <w:i/>
          <w:sz w:val="20"/>
          <w:szCs w:val="20"/>
        </w:rPr>
        <w:t xml:space="preserve"> </w:t>
      </w:r>
    </w:p>
    <w:p w:rsidR="007F4EAE" w:rsidRDefault="007F4EAE" w:rsidP="007F4EAE">
      <w:pPr>
        <w:rPr>
          <w:rFonts w:ascii="Arial" w:hAnsi="Arial" w:cs="Arial"/>
          <w:i/>
          <w:sz w:val="20"/>
          <w:szCs w:val="20"/>
        </w:rPr>
      </w:pPr>
    </w:p>
    <w:p w:rsidR="001365FC" w:rsidRDefault="001365FC" w:rsidP="00D75342">
      <w:pPr>
        <w:rPr>
          <w:rFonts w:ascii="Arial" w:hAnsi="Arial" w:cs="Arial"/>
          <w:sz w:val="20"/>
          <w:szCs w:val="20"/>
        </w:rPr>
      </w:pPr>
    </w:p>
    <w:p w:rsidR="001365FC" w:rsidRDefault="001365FC" w:rsidP="00D75342">
      <w:pPr>
        <w:rPr>
          <w:rFonts w:ascii="Arial" w:hAnsi="Arial" w:cs="Arial"/>
          <w:sz w:val="20"/>
          <w:szCs w:val="20"/>
        </w:rPr>
      </w:pPr>
    </w:p>
    <w:p w:rsidR="001365FC" w:rsidRDefault="001365FC" w:rsidP="00D75342">
      <w:pPr>
        <w:rPr>
          <w:rFonts w:ascii="Arial" w:hAnsi="Arial" w:cs="Arial"/>
          <w:sz w:val="20"/>
          <w:szCs w:val="20"/>
        </w:rPr>
      </w:pPr>
    </w:p>
    <w:p w:rsidR="001365FC" w:rsidRDefault="001365FC" w:rsidP="00D75342">
      <w:pPr>
        <w:rPr>
          <w:rFonts w:ascii="Arial" w:hAnsi="Arial" w:cs="Arial"/>
          <w:sz w:val="20"/>
          <w:szCs w:val="20"/>
        </w:rPr>
      </w:pPr>
    </w:p>
    <w:p w:rsidR="001365FC" w:rsidRDefault="001365FC" w:rsidP="00D75342">
      <w:pPr>
        <w:rPr>
          <w:rFonts w:ascii="Arial" w:hAnsi="Arial" w:cs="Arial"/>
          <w:sz w:val="20"/>
          <w:szCs w:val="20"/>
        </w:rPr>
      </w:pPr>
    </w:p>
    <w:p w:rsidR="001365FC" w:rsidRDefault="001365FC" w:rsidP="00D75342">
      <w:pPr>
        <w:rPr>
          <w:rFonts w:ascii="Arial" w:hAnsi="Arial" w:cs="Arial"/>
          <w:sz w:val="20"/>
          <w:szCs w:val="20"/>
        </w:rPr>
      </w:pPr>
    </w:p>
    <w:p w:rsidR="001365FC" w:rsidRDefault="001365FC" w:rsidP="00D75342">
      <w:pPr>
        <w:rPr>
          <w:rFonts w:ascii="Arial" w:hAnsi="Arial" w:cs="Arial"/>
          <w:sz w:val="20"/>
          <w:szCs w:val="20"/>
        </w:rPr>
      </w:pPr>
    </w:p>
    <w:p w:rsidR="001365FC" w:rsidRDefault="001365FC" w:rsidP="00D75342">
      <w:pPr>
        <w:rPr>
          <w:rFonts w:ascii="Arial" w:hAnsi="Arial" w:cs="Arial"/>
          <w:sz w:val="20"/>
          <w:szCs w:val="20"/>
        </w:rPr>
      </w:pPr>
    </w:p>
    <w:p w:rsidR="001365FC" w:rsidRDefault="001365FC" w:rsidP="00D75342">
      <w:pPr>
        <w:rPr>
          <w:rFonts w:ascii="Arial" w:hAnsi="Arial" w:cs="Arial"/>
          <w:sz w:val="20"/>
          <w:szCs w:val="20"/>
        </w:rPr>
      </w:pPr>
    </w:p>
    <w:p w:rsidR="007F4EAE" w:rsidRPr="0090301F" w:rsidRDefault="00D75342" w:rsidP="00D75342">
      <w:pPr>
        <w:rPr>
          <w:rFonts w:ascii="Arial" w:eastAsia="Times New Roman" w:hAnsi="Arial" w:cs="Arial"/>
          <w:bCs/>
          <w:sz w:val="20"/>
          <w:szCs w:val="20"/>
        </w:rPr>
      </w:pPr>
      <w:proofErr w:type="spellStart"/>
      <w:r w:rsidRPr="0090301F">
        <w:rPr>
          <w:rFonts w:ascii="Arial" w:hAnsi="Arial" w:cs="Arial"/>
          <w:sz w:val="20"/>
          <w:szCs w:val="20"/>
        </w:rPr>
        <w:t>Transformation</w:t>
      </w:r>
      <w:proofErr w:type="spellEnd"/>
      <w:r w:rsidRPr="0090301F">
        <w:rPr>
          <w:rFonts w:ascii="Arial" w:hAnsi="Arial" w:cs="Arial"/>
          <w:sz w:val="20"/>
          <w:szCs w:val="20"/>
        </w:rPr>
        <w:t xml:space="preserve"> VH65</w:t>
      </w:r>
      <w:r w:rsidR="00D83D9C">
        <w:rPr>
          <w:rFonts w:ascii="Arial" w:hAnsi="Arial" w:cs="Arial"/>
          <w:sz w:val="20"/>
          <w:szCs w:val="20"/>
        </w:rPr>
        <w:t xml:space="preserve"> a MUUTOS</w:t>
      </w:r>
      <w:r w:rsidRPr="0090301F">
        <w:rPr>
          <w:rFonts w:ascii="Arial" w:hAnsi="Arial" w:cs="Arial"/>
          <w:sz w:val="20"/>
          <w:szCs w:val="20"/>
        </w:rPr>
        <w:t xml:space="preserve"> </w:t>
      </w:r>
      <w:r w:rsidR="0090301F">
        <w:rPr>
          <w:rFonts w:ascii="Arial" w:hAnsi="Arial" w:cs="Arial"/>
          <w:sz w:val="20"/>
          <w:szCs w:val="20"/>
        </w:rPr>
        <w:t>–</w:t>
      </w:r>
      <w:r w:rsidR="0090301F" w:rsidRPr="0090301F">
        <w:rPr>
          <w:rFonts w:ascii="Arial" w:hAnsi="Arial" w:cs="Arial"/>
          <w:sz w:val="20"/>
          <w:szCs w:val="20"/>
        </w:rPr>
        <w:t xml:space="preserve"> sklo </w:t>
      </w:r>
      <w:r w:rsidRPr="0090301F">
        <w:rPr>
          <w:rFonts w:ascii="Arial" w:hAnsi="Arial" w:cs="Arial"/>
          <w:sz w:val="20"/>
          <w:szCs w:val="20"/>
        </w:rPr>
        <w:t>ručně foukané do kovové</w:t>
      </w:r>
      <w:r w:rsidR="008A5D9F">
        <w:rPr>
          <w:rFonts w:ascii="Arial" w:hAnsi="Arial" w:cs="Arial"/>
          <w:sz w:val="20"/>
          <w:szCs w:val="20"/>
        </w:rPr>
        <w:t xml:space="preserve"> formy</w:t>
      </w:r>
      <w:r w:rsidRPr="0090301F">
        <w:rPr>
          <w:rFonts w:ascii="Arial" w:hAnsi="Arial" w:cs="Arial"/>
          <w:sz w:val="20"/>
          <w:szCs w:val="20"/>
        </w:rPr>
        <w:t xml:space="preserve"> </w:t>
      </w:r>
      <w:r w:rsidR="000460FE">
        <w:rPr>
          <w:rFonts w:ascii="Arial" w:hAnsi="Arial"/>
          <w:sz w:val="20"/>
          <w:szCs w:val="20"/>
        </w:rPr>
        <w:t xml:space="preserve">Foto: Hana </w:t>
      </w:r>
      <w:proofErr w:type="spellStart"/>
      <w:r w:rsidR="000460FE">
        <w:rPr>
          <w:rFonts w:ascii="Arial" w:hAnsi="Arial"/>
          <w:sz w:val="20"/>
          <w:szCs w:val="20"/>
        </w:rPr>
        <w:t>Kronďáková</w:t>
      </w:r>
      <w:proofErr w:type="spellEnd"/>
      <w:r w:rsidR="00E35C60">
        <w:rPr>
          <w:rFonts w:ascii="Arial" w:hAnsi="Arial"/>
          <w:sz w:val="20"/>
          <w:szCs w:val="20"/>
        </w:rPr>
        <w:t xml:space="preserve"> a Jaroslav </w:t>
      </w:r>
      <w:proofErr w:type="spellStart"/>
      <w:r w:rsidR="00E35C60">
        <w:rPr>
          <w:rFonts w:ascii="Arial" w:hAnsi="Arial"/>
          <w:sz w:val="20"/>
          <w:szCs w:val="20"/>
        </w:rPr>
        <w:t>Bejvl</w:t>
      </w:r>
      <w:proofErr w:type="spellEnd"/>
      <w:r w:rsidR="00E35C60">
        <w:rPr>
          <w:rFonts w:ascii="Arial" w:hAnsi="Arial"/>
          <w:sz w:val="20"/>
          <w:szCs w:val="20"/>
        </w:rPr>
        <w:t xml:space="preserve"> </w:t>
      </w:r>
      <w:proofErr w:type="gramStart"/>
      <w:r w:rsidR="00E35C60">
        <w:rPr>
          <w:rFonts w:ascii="Arial" w:hAnsi="Arial"/>
          <w:sz w:val="20"/>
          <w:szCs w:val="20"/>
        </w:rPr>
        <w:t>ml</w:t>
      </w:r>
      <w:r w:rsidR="00D83D9C">
        <w:rPr>
          <w:rFonts w:ascii="Arial" w:hAnsi="Arial"/>
          <w:sz w:val="20"/>
          <w:szCs w:val="20"/>
        </w:rPr>
        <w:t>.</w:t>
      </w:r>
      <w:r w:rsidR="001365FC">
        <w:rPr>
          <w:rFonts w:ascii="Arial" w:hAnsi="Arial"/>
          <w:sz w:val="20"/>
          <w:szCs w:val="20"/>
        </w:rPr>
        <w:t xml:space="preserve"> </w:t>
      </w:r>
      <w:r w:rsidR="007F4EAE" w:rsidRPr="00963310">
        <w:rPr>
          <w:rFonts w:ascii="Arial" w:hAnsi="Arial"/>
          <w:sz w:val="20"/>
          <w:szCs w:val="20"/>
        </w:rPr>
        <w:t>; fotografie</w:t>
      </w:r>
      <w:proofErr w:type="gramEnd"/>
      <w:r w:rsidR="007F4EAE" w:rsidRPr="00963310">
        <w:rPr>
          <w:rFonts w:ascii="Arial" w:hAnsi="Arial"/>
          <w:sz w:val="20"/>
          <w:szCs w:val="20"/>
        </w:rPr>
        <w:t xml:space="preserve"> jsou dostupné na vyžádání</w:t>
      </w:r>
    </w:p>
    <w:p w:rsidR="007F4EAE" w:rsidRDefault="007F4EAE" w:rsidP="007F4EAE">
      <w:pPr>
        <w:rPr>
          <w:rFonts w:ascii="Arial" w:hAnsi="Arial" w:cs="Arial"/>
          <w:i/>
          <w:sz w:val="20"/>
          <w:szCs w:val="20"/>
        </w:rPr>
      </w:pPr>
    </w:p>
    <w:p w:rsidR="00D83D9C" w:rsidRDefault="00D83D9C" w:rsidP="00B67FD2">
      <w:pPr>
        <w:rPr>
          <w:rFonts w:ascii="Arial" w:hAnsi="Arial" w:cs="Arial"/>
          <w:b/>
          <w:i/>
          <w:sz w:val="20"/>
          <w:szCs w:val="20"/>
        </w:rPr>
      </w:pPr>
    </w:p>
    <w:p w:rsidR="00AB4AA9" w:rsidRDefault="00AB4AA9" w:rsidP="00B67FD2">
      <w:pPr>
        <w:rPr>
          <w:rFonts w:ascii="Arial" w:hAnsi="Arial" w:cs="Arial"/>
          <w:b/>
          <w:i/>
          <w:sz w:val="20"/>
          <w:szCs w:val="20"/>
        </w:rPr>
      </w:pPr>
    </w:p>
    <w:p w:rsidR="00AB4AA9" w:rsidRDefault="00AB4AA9" w:rsidP="00B67FD2">
      <w:pPr>
        <w:rPr>
          <w:rFonts w:ascii="Arial" w:hAnsi="Arial" w:cs="Arial"/>
          <w:b/>
          <w:i/>
          <w:sz w:val="20"/>
          <w:szCs w:val="20"/>
        </w:rPr>
      </w:pPr>
    </w:p>
    <w:p w:rsidR="00B67FD2" w:rsidRPr="00E35C60" w:rsidRDefault="00B67FD2" w:rsidP="00B67FD2">
      <w:pPr>
        <w:rPr>
          <w:rFonts w:ascii="Arial" w:hAnsi="Arial" w:cs="Arial"/>
          <w:i/>
          <w:sz w:val="22"/>
          <w:szCs w:val="22"/>
        </w:rPr>
      </w:pPr>
      <w:r w:rsidRPr="00E35C60">
        <w:rPr>
          <w:rFonts w:ascii="Arial" w:hAnsi="Arial" w:cs="Arial"/>
          <w:b/>
          <w:i/>
          <w:sz w:val="22"/>
          <w:szCs w:val="22"/>
        </w:rPr>
        <w:t>Struktura snu</w:t>
      </w:r>
    </w:p>
    <w:p w:rsidR="00963310" w:rsidRDefault="00963310" w:rsidP="00963310">
      <w:pPr>
        <w:rPr>
          <w:rFonts w:ascii="Arial" w:hAnsi="Arial" w:cs="Arial"/>
          <w:b/>
          <w:sz w:val="20"/>
          <w:szCs w:val="20"/>
        </w:rPr>
      </w:pPr>
    </w:p>
    <w:p w:rsidR="00B67FD2" w:rsidRPr="00B67FD2" w:rsidRDefault="00B67FD2" w:rsidP="00B67FD2">
      <w:pPr>
        <w:rPr>
          <w:rFonts w:ascii="Arial" w:hAnsi="Arial" w:cs="Arial"/>
          <w:b/>
        </w:rPr>
      </w:pPr>
      <w:r>
        <w:rPr>
          <w:rFonts w:ascii="Arial" w:hAnsi="Arial" w:cs="Arial"/>
          <w:b/>
        </w:rPr>
        <w:t>PAVLÍNA ČAMBALOVÁ</w:t>
      </w:r>
      <w:r w:rsidRPr="00B67FD2">
        <w:rPr>
          <w:rFonts w:ascii="Arial" w:hAnsi="Arial" w:cs="Arial"/>
          <w:b/>
        </w:rPr>
        <w:t xml:space="preserve"> (*1986)</w:t>
      </w:r>
    </w:p>
    <w:p w:rsidR="00963310" w:rsidRPr="00963310" w:rsidRDefault="00963310" w:rsidP="00963310">
      <w:pPr>
        <w:rPr>
          <w:rFonts w:ascii="Arial" w:hAnsi="Arial" w:cs="Arial"/>
          <w:sz w:val="20"/>
          <w:szCs w:val="20"/>
        </w:rPr>
      </w:pPr>
    </w:p>
    <w:p w:rsidR="00B67FD2" w:rsidRDefault="00B67FD2" w:rsidP="00B67FD2">
      <w:pPr>
        <w:rPr>
          <w:rFonts w:ascii="Arial" w:hAnsi="Arial" w:cs="Arial"/>
          <w:sz w:val="22"/>
          <w:szCs w:val="22"/>
        </w:rPr>
      </w:pPr>
      <w:r w:rsidRPr="00B67FD2">
        <w:rPr>
          <w:rFonts w:ascii="Arial" w:hAnsi="Arial" w:cs="Arial"/>
          <w:sz w:val="22"/>
          <w:szCs w:val="22"/>
        </w:rPr>
        <w:t xml:space="preserve">Rytina se v ateliérovém skle většinou používá jako doplněk předem definovaného tvaru, detail či tečka uzavírající větu příběhu. Existují však i výjimky, kde je koncepce díla rytině podřízena. Tak s ní zachází Pavlína </w:t>
      </w:r>
      <w:proofErr w:type="spellStart"/>
      <w:r w:rsidRPr="00B67FD2">
        <w:rPr>
          <w:rFonts w:ascii="Arial" w:hAnsi="Arial" w:cs="Arial"/>
          <w:sz w:val="22"/>
          <w:szCs w:val="22"/>
        </w:rPr>
        <w:t>Čambalová</w:t>
      </w:r>
      <w:proofErr w:type="spellEnd"/>
      <w:r w:rsidRPr="00B67FD2">
        <w:rPr>
          <w:rFonts w:ascii="Arial" w:hAnsi="Arial" w:cs="Arial"/>
          <w:sz w:val="22"/>
          <w:szCs w:val="22"/>
        </w:rPr>
        <w:t xml:space="preserve"> a svými objekty dokazuje, že pomocí malého ryteckého kolečka lze vytvářet kompozice, kde je tvar podřízen výrazu a ne naopak. Rytina i sen jsou složeny z různých vrstev – od mělkých linek po hluboké řezy. A jen tato náročná technika – vyžadující nejen manuální zručnost, ale i představivost, trpělivost a pevnou vůli – dokáže rozrušit homogenní hmotu skla tak jako sen ulitu našich každodenních jistot.   </w:t>
      </w:r>
    </w:p>
    <w:p w:rsidR="00B67FD2" w:rsidRPr="00B67FD2" w:rsidRDefault="00B67FD2" w:rsidP="00B67FD2">
      <w:pPr>
        <w:rPr>
          <w:rFonts w:ascii="Arial" w:hAnsi="Arial" w:cs="Arial"/>
          <w:sz w:val="22"/>
          <w:szCs w:val="22"/>
        </w:rPr>
      </w:pPr>
    </w:p>
    <w:p w:rsidR="008C2FC3" w:rsidRDefault="00B67FD2" w:rsidP="00B67FD2">
      <w:pPr>
        <w:jc w:val="center"/>
        <w:rPr>
          <w:rFonts w:ascii="Arial" w:hAnsi="Arial" w:cs="Arial"/>
          <w:bCs/>
          <w:iCs/>
          <w:sz w:val="20"/>
          <w:szCs w:val="20"/>
        </w:rPr>
      </w:pPr>
      <w:r w:rsidRPr="00B67FD2">
        <w:rPr>
          <w:rFonts w:ascii="Arial" w:hAnsi="Arial" w:cs="Arial"/>
          <w:bCs/>
          <w:iCs/>
          <w:noProof/>
          <w:sz w:val="20"/>
          <w:szCs w:val="20"/>
          <w:lang w:eastAsia="cs-CZ"/>
        </w:rPr>
        <w:drawing>
          <wp:inline distT="0" distB="0" distL="0" distR="0">
            <wp:extent cx="2500745" cy="1667164"/>
            <wp:effectExtent l="0" t="0" r="0" b="9525"/>
            <wp:docPr id="7" name="Obrázek 7" descr="I:\CAFE a galerie KUZEBAUCH\Galerie\2015\Paris\Čambalová\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FE a galerie KUZEBAUCH\Galerie\2015\Paris\Čambalová\les.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507957" cy="1671972"/>
                    </a:xfrm>
                    <a:prstGeom prst="rect">
                      <a:avLst/>
                    </a:prstGeom>
                    <a:noFill/>
                    <a:ln>
                      <a:noFill/>
                    </a:ln>
                  </pic:spPr>
                </pic:pic>
              </a:graphicData>
            </a:graphic>
          </wp:inline>
        </w:drawing>
      </w:r>
    </w:p>
    <w:p w:rsidR="00B67FD2" w:rsidRDefault="00B67FD2" w:rsidP="00B67FD2">
      <w:pPr>
        <w:jc w:val="center"/>
        <w:rPr>
          <w:rFonts w:ascii="Arial" w:hAnsi="Arial" w:cs="Arial"/>
          <w:bCs/>
          <w:iCs/>
          <w:sz w:val="20"/>
          <w:szCs w:val="20"/>
        </w:rPr>
      </w:pPr>
      <w:r w:rsidRPr="00B67FD2">
        <w:rPr>
          <w:rFonts w:ascii="Arial" w:hAnsi="Arial" w:cs="Arial"/>
          <w:bCs/>
          <w:iCs/>
          <w:noProof/>
          <w:sz w:val="20"/>
          <w:szCs w:val="20"/>
          <w:lang w:eastAsia="cs-CZ"/>
        </w:rPr>
        <w:drawing>
          <wp:inline distT="0" distB="0" distL="0" distR="0">
            <wp:extent cx="2501833" cy="1667889"/>
            <wp:effectExtent l="0" t="0" r="0" b="8890"/>
            <wp:docPr id="9" name="Obrázek 9" descr="I:\CAFE a galerie KUZEBAUCH\Galerie\2015\Paris\Čambalová\P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AFE a galerie KUZEBAUCH\Galerie\2015\Paris\Čambalová\Party.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506835" cy="1671224"/>
                    </a:xfrm>
                    <a:prstGeom prst="rect">
                      <a:avLst/>
                    </a:prstGeom>
                    <a:noFill/>
                    <a:ln>
                      <a:noFill/>
                    </a:ln>
                  </pic:spPr>
                </pic:pic>
              </a:graphicData>
            </a:graphic>
          </wp:inline>
        </w:drawing>
      </w:r>
    </w:p>
    <w:p w:rsidR="00963310" w:rsidRPr="00422F00" w:rsidRDefault="00A86288" w:rsidP="00422F00">
      <w:pPr>
        <w:jc w:val="center"/>
        <w:rPr>
          <w:rFonts w:ascii="Arial" w:hAnsi="Arial" w:cs="Arial"/>
          <w:bCs/>
          <w:iCs/>
          <w:sz w:val="20"/>
          <w:szCs w:val="20"/>
        </w:rPr>
      </w:pPr>
      <w:r w:rsidRPr="00A86288">
        <w:rPr>
          <w:rFonts w:ascii="Arial" w:hAnsi="Arial" w:cs="Arial"/>
          <w:bCs/>
          <w:iCs/>
          <w:noProof/>
          <w:sz w:val="20"/>
          <w:szCs w:val="20"/>
          <w:lang w:eastAsia="cs-CZ"/>
        </w:rPr>
        <w:drawing>
          <wp:inline distT="0" distB="0" distL="0" distR="0">
            <wp:extent cx="2508140" cy="1876125"/>
            <wp:effectExtent l="0" t="0" r="6985" b="0"/>
            <wp:docPr id="12" name="Obrázek 12" descr="I:\CAFE a galerie KUZEBAUCH\Galerie\2015\Paris\Čambalová\Přirozeně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AFE a galerie KUZEBAUCH\Galerie\2015\Paris\Čambalová\Přirozeně II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6620" cy="1889948"/>
                    </a:xfrm>
                    <a:prstGeom prst="rect">
                      <a:avLst/>
                    </a:prstGeom>
                    <a:noFill/>
                    <a:ln>
                      <a:noFill/>
                    </a:ln>
                  </pic:spPr>
                </pic:pic>
              </a:graphicData>
            </a:graphic>
          </wp:inline>
        </w:drawing>
      </w:r>
    </w:p>
    <w:p w:rsidR="00963310" w:rsidRPr="002005D8" w:rsidRDefault="002005D8" w:rsidP="00963310">
      <w:pPr>
        <w:rPr>
          <w:rFonts w:ascii="Arial" w:hAnsi="Arial" w:cs="Arial"/>
          <w:sz w:val="20"/>
          <w:szCs w:val="20"/>
        </w:rPr>
      </w:pPr>
      <w:r w:rsidRPr="002005D8">
        <w:rPr>
          <w:rFonts w:ascii="Arial" w:hAnsi="Arial" w:cs="Arial"/>
          <w:bCs/>
          <w:sz w:val="20"/>
          <w:szCs w:val="20"/>
        </w:rPr>
        <w:t xml:space="preserve">Les, Party a </w:t>
      </w:r>
      <w:proofErr w:type="spellStart"/>
      <w:r w:rsidRPr="002005D8">
        <w:rPr>
          <w:rFonts w:ascii="Arial" w:hAnsi="Arial" w:cs="Arial"/>
          <w:bCs/>
          <w:sz w:val="20"/>
          <w:szCs w:val="20"/>
        </w:rPr>
        <w:t>Naturally</w:t>
      </w:r>
      <w:proofErr w:type="spellEnd"/>
      <w:r w:rsidR="00963310" w:rsidRPr="002005D8">
        <w:rPr>
          <w:rFonts w:ascii="Arial" w:hAnsi="Arial" w:cs="Arial"/>
          <w:bCs/>
          <w:sz w:val="20"/>
          <w:szCs w:val="20"/>
        </w:rPr>
        <w:t xml:space="preserve"> </w:t>
      </w:r>
      <w:r w:rsidR="00A974E9" w:rsidRPr="002005D8">
        <w:rPr>
          <w:rFonts w:ascii="Arial" w:hAnsi="Arial" w:cs="Arial"/>
          <w:sz w:val="20"/>
          <w:szCs w:val="20"/>
        </w:rPr>
        <w:t xml:space="preserve">– </w:t>
      </w:r>
      <w:r w:rsidRPr="002005D8">
        <w:rPr>
          <w:rFonts w:ascii="Arial" w:hAnsi="Arial" w:cs="Arial"/>
          <w:sz w:val="20"/>
          <w:szCs w:val="20"/>
        </w:rPr>
        <w:t>foukané, hutně tvarované a ryté sklo</w:t>
      </w:r>
      <w:r w:rsidR="00963310" w:rsidRPr="002005D8">
        <w:rPr>
          <w:rFonts w:ascii="Arial" w:hAnsi="Arial" w:cs="Arial"/>
          <w:sz w:val="20"/>
          <w:szCs w:val="20"/>
        </w:rPr>
        <w:t xml:space="preserve">; Foto: </w:t>
      </w:r>
      <w:r w:rsidRPr="002005D8">
        <w:rPr>
          <w:rFonts w:ascii="Arial" w:hAnsi="Arial" w:cs="Arial"/>
          <w:sz w:val="20"/>
          <w:szCs w:val="20"/>
        </w:rPr>
        <w:t>1-2 Petr Fiala, 3 Gabriel Urbánek</w:t>
      </w:r>
      <w:r w:rsidR="00963310" w:rsidRPr="002005D8">
        <w:rPr>
          <w:rFonts w:ascii="Arial" w:hAnsi="Arial" w:cs="Arial"/>
          <w:sz w:val="20"/>
          <w:szCs w:val="20"/>
        </w:rPr>
        <w:t>; fotografie jsou dostupné na vyžádání</w:t>
      </w:r>
      <w:r w:rsidR="00E35C60">
        <w:rPr>
          <w:rFonts w:ascii="Arial" w:hAnsi="Arial" w:cs="Arial"/>
          <w:sz w:val="20"/>
          <w:szCs w:val="20"/>
        </w:rPr>
        <w:t>.</w:t>
      </w:r>
    </w:p>
    <w:p w:rsidR="00D83D9C" w:rsidRDefault="00D83D9C" w:rsidP="002005D8">
      <w:pPr>
        <w:rPr>
          <w:rFonts w:ascii="Arial" w:hAnsi="Arial" w:cs="Arial"/>
          <w:b/>
          <w:i/>
          <w:sz w:val="22"/>
          <w:szCs w:val="22"/>
        </w:rPr>
      </w:pPr>
    </w:p>
    <w:p w:rsidR="002005D8" w:rsidRPr="00474C41" w:rsidRDefault="002005D8" w:rsidP="002005D8">
      <w:pPr>
        <w:rPr>
          <w:rFonts w:ascii="Arial" w:hAnsi="Arial" w:cs="Arial"/>
          <w:i/>
          <w:sz w:val="22"/>
          <w:szCs w:val="22"/>
        </w:rPr>
      </w:pPr>
      <w:r>
        <w:rPr>
          <w:rFonts w:ascii="Arial" w:hAnsi="Arial" w:cs="Arial"/>
          <w:b/>
          <w:i/>
          <w:sz w:val="22"/>
          <w:szCs w:val="22"/>
        </w:rPr>
        <w:lastRenderedPageBreak/>
        <w:t>Struktura duše</w:t>
      </w:r>
    </w:p>
    <w:p w:rsidR="002005D8" w:rsidRPr="002005D8" w:rsidRDefault="002005D8" w:rsidP="00680C45">
      <w:pPr>
        <w:autoSpaceDE w:val="0"/>
        <w:autoSpaceDN w:val="0"/>
        <w:adjustRightInd w:val="0"/>
        <w:rPr>
          <w:rFonts w:ascii="Arial" w:eastAsia="Times New Roman" w:hAnsi="Arial" w:cs="Arial"/>
          <w:b/>
          <w:sz w:val="20"/>
          <w:szCs w:val="20"/>
        </w:rPr>
      </w:pPr>
    </w:p>
    <w:p w:rsidR="00680C45" w:rsidRPr="0090301F" w:rsidRDefault="00291C7D" w:rsidP="00680C45">
      <w:pPr>
        <w:autoSpaceDE w:val="0"/>
        <w:autoSpaceDN w:val="0"/>
        <w:adjustRightInd w:val="0"/>
        <w:rPr>
          <w:rFonts w:ascii="Arial" w:eastAsia="Times New Roman" w:hAnsi="Arial" w:cs="Arial"/>
          <w:b/>
        </w:rPr>
      </w:pPr>
      <w:r>
        <w:rPr>
          <w:rFonts w:ascii="Arial" w:eastAsia="Times New Roman" w:hAnsi="Arial" w:cs="Arial"/>
          <w:b/>
        </w:rPr>
        <w:t>KLÁRA HORÁČ</w:t>
      </w:r>
      <w:r w:rsidR="002005D8">
        <w:rPr>
          <w:rFonts w:ascii="Arial" w:eastAsia="Times New Roman" w:hAnsi="Arial" w:cs="Arial"/>
          <w:b/>
        </w:rPr>
        <w:t>KOVÁ (*1980)</w:t>
      </w:r>
      <w:r w:rsidR="00680C45" w:rsidRPr="0090301F">
        <w:rPr>
          <w:rFonts w:ascii="Arial" w:eastAsia="Times New Roman" w:hAnsi="Arial" w:cs="Arial"/>
          <w:b/>
        </w:rPr>
        <w:t xml:space="preserve"> </w:t>
      </w:r>
    </w:p>
    <w:p w:rsidR="00680C45" w:rsidRDefault="00680C45" w:rsidP="00A450A2">
      <w:pPr>
        <w:pStyle w:val="Normlnweb"/>
        <w:spacing w:before="0" w:beforeAutospacing="0" w:after="0" w:afterAutospacing="0"/>
        <w:rPr>
          <w:rFonts w:ascii="Arial" w:hAnsi="Arial" w:cs="Arial"/>
          <w:b/>
          <w:bCs/>
          <w:sz w:val="20"/>
          <w:szCs w:val="20"/>
        </w:rPr>
      </w:pPr>
    </w:p>
    <w:p w:rsidR="0059214B" w:rsidRPr="002005D8" w:rsidRDefault="002005D8" w:rsidP="002005D8">
      <w:pPr>
        <w:rPr>
          <w:rFonts w:ascii="Arial" w:hAnsi="Arial" w:cs="Arial"/>
          <w:sz w:val="22"/>
          <w:szCs w:val="22"/>
        </w:rPr>
      </w:pPr>
      <w:r w:rsidRPr="002005D8">
        <w:rPr>
          <w:rFonts w:ascii="Arial" w:hAnsi="Arial" w:cs="Arial"/>
          <w:sz w:val="22"/>
          <w:szCs w:val="22"/>
        </w:rPr>
        <w:t xml:space="preserve">Podobné přírodním krystalům jsou díky dokonale zvládnuté technologii </w:t>
      </w:r>
      <w:proofErr w:type="spellStart"/>
      <w:r w:rsidRPr="002005D8">
        <w:rPr>
          <w:rFonts w:ascii="Arial" w:hAnsi="Arial" w:cs="Arial"/>
          <w:sz w:val="22"/>
          <w:szCs w:val="22"/>
        </w:rPr>
        <w:t>fusingu</w:t>
      </w:r>
      <w:proofErr w:type="spellEnd"/>
      <w:r w:rsidRPr="002005D8">
        <w:rPr>
          <w:rFonts w:ascii="Arial" w:hAnsi="Arial" w:cs="Arial"/>
          <w:sz w:val="22"/>
          <w:szCs w:val="22"/>
        </w:rPr>
        <w:t xml:space="preserve"> skleněné objekty Kláry Horáčkové. Připomínají klenoty ukryté v temných jeskyních, trpělivě čekající na své objevitele, nebo kousky duše, jež stavil dohromady život – světlo i tma spojené v jednom těle. Na pozorovatele její objekty působí, jako by je nestvořil člověk, ale př</w:t>
      </w:r>
      <w:bookmarkStart w:id="0" w:name="_GoBack"/>
      <w:bookmarkEnd w:id="0"/>
      <w:r w:rsidRPr="002005D8">
        <w:rPr>
          <w:rFonts w:ascii="Arial" w:hAnsi="Arial" w:cs="Arial"/>
          <w:sz w:val="22"/>
          <w:szCs w:val="22"/>
        </w:rPr>
        <w:t>íroda sama. Mají v sobě otisk žhavého jádra a napětí střetu zemských desek. Jsou obrazem duše člověka, svobodné, a přesto spoutané hmotou stejně tak, jako je volnost přírody vymezena planetou, kterou nazýváme Země.</w:t>
      </w:r>
      <w:r>
        <w:rPr>
          <w:rFonts w:ascii="Arial" w:hAnsi="Arial" w:cs="Arial"/>
          <w:sz w:val="22"/>
          <w:szCs w:val="22"/>
        </w:rPr>
        <w:t xml:space="preserve"> </w:t>
      </w:r>
    </w:p>
    <w:p w:rsidR="0059214B" w:rsidRDefault="0059214B" w:rsidP="00A450A2">
      <w:pPr>
        <w:pStyle w:val="Normlnweb"/>
        <w:spacing w:before="0" w:beforeAutospacing="0" w:after="0" w:afterAutospacing="0"/>
        <w:rPr>
          <w:rFonts w:ascii="Arial" w:hAnsi="Arial" w:cs="Arial"/>
          <w:b/>
          <w:bCs/>
          <w:sz w:val="20"/>
          <w:szCs w:val="20"/>
        </w:rPr>
      </w:pPr>
    </w:p>
    <w:p w:rsidR="0059214B" w:rsidRDefault="0059214B" w:rsidP="00A450A2">
      <w:pPr>
        <w:pStyle w:val="Normlnweb"/>
        <w:spacing w:before="0" w:beforeAutospacing="0" w:after="0" w:afterAutospacing="0"/>
        <w:rPr>
          <w:rFonts w:ascii="Arial" w:hAnsi="Arial" w:cs="Arial"/>
          <w:b/>
          <w:bCs/>
          <w:sz w:val="20"/>
          <w:szCs w:val="20"/>
        </w:rPr>
      </w:pPr>
    </w:p>
    <w:p w:rsidR="0059214B" w:rsidRDefault="0059214B" w:rsidP="00A450A2">
      <w:pPr>
        <w:pStyle w:val="Normlnweb"/>
        <w:spacing w:before="0" w:beforeAutospacing="0" w:after="0" w:afterAutospacing="0"/>
        <w:rPr>
          <w:rFonts w:ascii="Arial" w:hAnsi="Arial" w:cs="Arial"/>
          <w:b/>
          <w:bCs/>
          <w:sz w:val="20"/>
          <w:szCs w:val="20"/>
        </w:rPr>
      </w:pPr>
    </w:p>
    <w:p w:rsidR="00680C45" w:rsidRDefault="00680C45" w:rsidP="00680C45">
      <w:pPr>
        <w:pStyle w:val="Normlnweb"/>
        <w:spacing w:before="0" w:beforeAutospacing="0" w:after="0" w:afterAutospacing="0"/>
        <w:jc w:val="center"/>
        <w:rPr>
          <w:rFonts w:ascii="Arial" w:hAnsi="Arial" w:cs="Arial"/>
          <w:b/>
          <w:bCs/>
          <w:sz w:val="20"/>
          <w:szCs w:val="20"/>
        </w:rPr>
      </w:pPr>
      <w:r>
        <w:rPr>
          <w:rFonts w:ascii="Arial" w:hAnsi="Arial" w:cs="Arial"/>
          <w:b/>
          <w:bCs/>
          <w:sz w:val="20"/>
          <w:szCs w:val="20"/>
        </w:rPr>
        <w:t xml:space="preserve"> </w:t>
      </w:r>
      <w:r w:rsidR="002005D8" w:rsidRPr="002005D8">
        <w:rPr>
          <w:rFonts w:ascii="Arial" w:hAnsi="Arial" w:cs="Arial"/>
          <w:b/>
          <w:bCs/>
          <w:noProof/>
          <w:sz w:val="20"/>
          <w:szCs w:val="20"/>
        </w:rPr>
        <w:drawing>
          <wp:inline distT="0" distB="0" distL="0" distR="0">
            <wp:extent cx="1626235" cy="2264854"/>
            <wp:effectExtent l="0" t="0" r="0" b="2540"/>
            <wp:docPr id="10" name="Obrázek 10" descr="I:\CAFE a galerie KUZEBAUCH\Galerie\2015\Paris\Horáčková\HORACKOVA Eg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AFE a galerie KUZEBAUCH\Galerie\2015\Paris\Horáčková\HORACKOVA Eg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984" cy="2268683"/>
                    </a:xfrm>
                    <a:prstGeom prst="rect">
                      <a:avLst/>
                    </a:prstGeom>
                    <a:noFill/>
                    <a:ln>
                      <a:noFill/>
                    </a:ln>
                  </pic:spPr>
                </pic:pic>
              </a:graphicData>
            </a:graphic>
          </wp:inline>
        </w:drawing>
      </w:r>
      <w:r w:rsidR="002005D8">
        <w:rPr>
          <w:rFonts w:ascii="Arial" w:hAnsi="Arial" w:cs="Arial"/>
          <w:b/>
          <w:bCs/>
          <w:sz w:val="20"/>
          <w:szCs w:val="20"/>
        </w:rPr>
        <w:t xml:space="preserve"> </w:t>
      </w:r>
      <w:r w:rsidR="002005D8" w:rsidRPr="002005D8">
        <w:rPr>
          <w:rFonts w:ascii="Arial" w:hAnsi="Arial" w:cs="Arial"/>
          <w:b/>
          <w:bCs/>
          <w:noProof/>
          <w:sz w:val="20"/>
          <w:szCs w:val="20"/>
        </w:rPr>
        <w:drawing>
          <wp:inline distT="0" distB="0" distL="0" distR="0">
            <wp:extent cx="3416935" cy="2264447"/>
            <wp:effectExtent l="0" t="0" r="0" b="2540"/>
            <wp:docPr id="11" name="Obrázek 11" descr="I:\CAFE a galerie KUZEBAUCH\Galerie\2015\Paris\Horáčková\Klara Horackova Microcosmos 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AFE a galerie KUZEBAUCH\Galerie\2015\Paris\Horáčková\Klara Horackova Microcosmos 07.tif"/>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419460" cy="2266120"/>
                    </a:xfrm>
                    <a:prstGeom prst="rect">
                      <a:avLst/>
                    </a:prstGeom>
                    <a:noFill/>
                    <a:ln>
                      <a:noFill/>
                    </a:ln>
                  </pic:spPr>
                </pic:pic>
              </a:graphicData>
            </a:graphic>
          </wp:inline>
        </w:drawing>
      </w:r>
    </w:p>
    <w:p w:rsidR="00F03C64" w:rsidRPr="00A86288" w:rsidRDefault="00A86288" w:rsidP="00A86288">
      <w:pPr>
        <w:jc w:val="center"/>
        <w:rPr>
          <w:rFonts w:ascii="Arial" w:eastAsia="Times New Roman" w:hAnsi="Arial" w:cs="Arial"/>
          <w:bCs/>
          <w:sz w:val="20"/>
          <w:szCs w:val="20"/>
        </w:rPr>
      </w:pPr>
      <w:proofErr w:type="spellStart"/>
      <w:r w:rsidRPr="00A86288">
        <w:rPr>
          <w:rFonts w:ascii="Arial" w:hAnsi="Arial" w:cs="Arial"/>
          <w:sz w:val="20"/>
          <w:szCs w:val="20"/>
        </w:rPr>
        <w:t>Eggo</w:t>
      </w:r>
      <w:proofErr w:type="spellEnd"/>
      <w:r w:rsidRPr="00A86288">
        <w:rPr>
          <w:rFonts w:ascii="Arial" w:hAnsi="Arial" w:cs="Arial"/>
          <w:sz w:val="20"/>
          <w:szCs w:val="20"/>
        </w:rPr>
        <w:t xml:space="preserve"> a </w:t>
      </w:r>
      <w:proofErr w:type="spellStart"/>
      <w:r w:rsidRPr="00A86288">
        <w:rPr>
          <w:rFonts w:ascii="Arial" w:hAnsi="Arial" w:cs="Arial"/>
          <w:sz w:val="20"/>
          <w:szCs w:val="20"/>
        </w:rPr>
        <w:t>Microcosmos</w:t>
      </w:r>
      <w:proofErr w:type="spellEnd"/>
      <w:r w:rsidR="0088291D" w:rsidRPr="00A86288">
        <w:rPr>
          <w:rFonts w:ascii="Arial" w:hAnsi="Arial" w:cs="Arial"/>
          <w:sz w:val="20"/>
          <w:szCs w:val="20"/>
        </w:rPr>
        <w:t xml:space="preserve"> </w:t>
      </w:r>
      <w:r w:rsidR="00A974E9" w:rsidRPr="00A86288">
        <w:rPr>
          <w:rFonts w:ascii="Arial" w:hAnsi="Arial" w:cs="Arial"/>
          <w:sz w:val="20"/>
          <w:szCs w:val="20"/>
        </w:rPr>
        <w:t xml:space="preserve">– </w:t>
      </w:r>
      <w:r w:rsidRPr="00A86288">
        <w:rPr>
          <w:rFonts w:ascii="Arial" w:hAnsi="Arial" w:cs="Arial"/>
          <w:sz w:val="20"/>
          <w:szCs w:val="20"/>
        </w:rPr>
        <w:t>stavované sklo</w:t>
      </w:r>
      <w:r w:rsidR="0088291D" w:rsidRPr="00A86288">
        <w:rPr>
          <w:rFonts w:ascii="Arial" w:hAnsi="Arial" w:cs="Arial"/>
          <w:bCs/>
          <w:sz w:val="20"/>
          <w:szCs w:val="20"/>
        </w:rPr>
        <w:t xml:space="preserve">; </w:t>
      </w:r>
      <w:r w:rsidR="0088291D" w:rsidRPr="00A86288">
        <w:rPr>
          <w:rFonts w:ascii="Arial" w:hAnsi="Arial" w:cs="Arial"/>
          <w:sz w:val="20"/>
          <w:szCs w:val="20"/>
        </w:rPr>
        <w:t xml:space="preserve">Foto: </w:t>
      </w:r>
      <w:r w:rsidR="0088291D" w:rsidRPr="00A86288">
        <w:rPr>
          <w:rFonts w:ascii="Arial" w:eastAsia="Times New Roman" w:hAnsi="Arial" w:cs="Arial"/>
          <w:sz w:val="20"/>
          <w:szCs w:val="20"/>
        </w:rPr>
        <w:t>Jaroslav Kvíz</w:t>
      </w:r>
      <w:r w:rsidR="00F03C64" w:rsidRPr="00A86288">
        <w:rPr>
          <w:rFonts w:ascii="Arial" w:eastAsia="Times New Roman" w:hAnsi="Arial" w:cs="Arial"/>
          <w:sz w:val="20"/>
          <w:szCs w:val="20"/>
        </w:rPr>
        <w:t xml:space="preserve">, </w:t>
      </w:r>
      <w:r w:rsidRPr="00A86288">
        <w:rPr>
          <w:rFonts w:ascii="Arial" w:eastAsia="Times New Roman" w:hAnsi="Arial" w:cs="Arial"/>
          <w:sz w:val="20"/>
          <w:szCs w:val="20"/>
        </w:rPr>
        <w:t xml:space="preserve">Anna </w:t>
      </w:r>
      <w:proofErr w:type="spellStart"/>
      <w:r w:rsidRPr="00A86288">
        <w:rPr>
          <w:rFonts w:ascii="Arial" w:eastAsia="Times New Roman" w:hAnsi="Arial" w:cs="Arial"/>
          <w:sz w:val="20"/>
          <w:szCs w:val="20"/>
        </w:rPr>
        <w:t>Pleslová</w:t>
      </w:r>
      <w:proofErr w:type="spellEnd"/>
      <w:r w:rsidRPr="00A86288">
        <w:rPr>
          <w:rFonts w:ascii="Arial" w:eastAsia="Times New Roman" w:hAnsi="Arial" w:cs="Arial"/>
          <w:sz w:val="20"/>
          <w:szCs w:val="20"/>
        </w:rPr>
        <w:t xml:space="preserve">; </w:t>
      </w:r>
      <w:r w:rsidR="00F03C64" w:rsidRPr="00A86288">
        <w:rPr>
          <w:rFonts w:ascii="Arial" w:hAnsi="Arial" w:cs="Arial"/>
          <w:sz w:val="20"/>
          <w:szCs w:val="20"/>
        </w:rPr>
        <w:t>fotografie jsou dostupné na vyžádání</w:t>
      </w:r>
      <w:r w:rsidRPr="00A86288">
        <w:rPr>
          <w:rFonts w:ascii="Arial" w:hAnsi="Arial" w:cs="Arial"/>
          <w:sz w:val="20"/>
          <w:szCs w:val="20"/>
        </w:rPr>
        <w:t>.</w:t>
      </w:r>
    </w:p>
    <w:p w:rsidR="0088291D" w:rsidRPr="00A67D6A" w:rsidRDefault="0088291D" w:rsidP="0088291D">
      <w:pPr>
        <w:rPr>
          <w:rFonts w:ascii="Arial" w:eastAsia="Times New Roman" w:hAnsi="Arial" w:cs="Arial"/>
          <w:sz w:val="20"/>
          <w:szCs w:val="20"/>
        </w:rPr>
      </w:pPr>
    </w:p>
    <w:p w:rsidR="0088291D" w:rsidRPr="0088291D" w:rsidRDefault="0088291D" w:rsidP="0088291D">
      <w:pPr>
        <w:rPr>
          <w:rFonts w:ascii="Arial" w:hAnsi="Arial" w:cs="Arial"/>
          <w:bCs/>
          <w:sz w:val="22"/>
          <w:szCs w:val="22"/>
        </w:rPr>
      </w:pPr>
    </w:p>
    <w:p w:rsidR="00680C45" w:rsidRDefault="00680C45" w:rsidP="00A450A2">
      <w:pPr>
        <w:pStyle w:val="Normlnweb"/>
        <w:spacing w:before="0" w:beforeAutospacing="0" w:after="0" w:afterAutospacing="0"/>
        <w:rPr>
          <w:rFonts w:ascii="Arial" w:hAnsi="Arial" w:cs="Arial"/>
          <w:b/>
          <w:bCs/>
          <w:sz w:val="20"/>
          <w:szCs w:val="20"/>
        </w:rPr>
      </w:pPr>
    </w:p>
    <w:p w:rsidR="000F4937" w:rsidRPr="00474C41" w:rsidRDefault="000F4937" w:rsidP="000F4937">
      <w:pPr>
        <w:rPr>
          <w:rFonts w:ascii="Arial" w:hAnsi="Arial" w:cs="Arial"/>
          <w:i/>
          <w:sz w:val="22"/>
          <w:szCs w:val="22"/>
        </w:rPr>
      </w:pPr>
      <w:r>
        <w:rPr>
          <w:rFonts w:ascii="Arial" w:hAnsi="Arial" w:cs="Arial"/>
          <w:b/>
          <w:i/>
          <w:sz w:val="22"/>
          <w:szCs w:val="22"/>
        </w:rPr>
        <w:t>Struktura života</w:t>
      </w:r>
    </w:p>
    <w:p w:rsidR="00680C45" w:rsidRDefault="00680C45" w:rsidP="00A450A2">
      <w:pPr>
        <w:pStyle w:val="Normlnweb"/>
        <w:spacing w:before="0" w:beforeAutospacing="0" w:after="0" w:afterAutospacing="0"/>
        <w:rPr>
          <w:rFonts w:ascii="Arial" w:hAnsi="Arial" w:cs="Arial"/>
          <w:b/>
          <w:bCs/>
          <w:sz w:val="20"/>
          <w:szCs w:val="20"/>
        </w:rPr>
      </w:pPr>
    </w:p>
    <w:p w:rsidR="0088291D" w:rsidRPr="00E73ABA" w:rsidRDefault="000F4937" w:rsidP="0088291D">
      <w:pPr>
        <w:rPr>
          <w:rFonts w:ascii="Calibri" w:hAnsi="Calibri"/>
          <w:b/>
        </w:rPr>
      </w:pPr>
      <w:r>
        <w:rPr>
          <w:rFonts w:ascii="Arial" w:hAnsi="Arial" w:cs="Arial"/>
          <w:b/>
        </w:rPr>
        <w:t>IVANA HOUSEROVÁ</w:t>
      </w:r>
      <w:r w:rsidR="0088291D" w:rsidRPr="00E73ABA">
        <w:rPr>
          <w:rFonts w:ascii="Calibri" w:hAnsi="Calibri"/>
          <w:b/>
        </w:rPr>
        <w:t xml:space="preserve"> </w:t>
      </w:r>
      <w:r>
        <w:rPr>
          <w:rFonts w:ascii="Arial" w:hAnsi="Arial" w:cs="Arial"/>
          <w:b/>
        </w:rPr>
        <w:t>(1957 - 2015</w:t>
      </w:r>
      <w:r w:rsidR="0088291D" w:rsidRPr="0088291D">
        <w:rPr>
          <w:rFonts w:ascii="Arial" w:hAnsi="Arial" w:cs="Arial"/>
          <w:b/>
        </w:rPr>
        <w:t>)</w:t>
      </w:r>
      <w:r w:rsidR="0088291D" w:rsidRPr="00E73ABA">
        <w:rPr>
          <w:rFonts w:ascii="Calibri" w:hAnsi="Calibri"/>
          <w:b/>
        </w:rPr>
        <w:t xml:space="preserve"> </w:t>
      </w:r>
    </w:p>
    <w:p w:rsidR="0088291D" w:rsidRDefault="0088291D" w:rsidP="00A450A2">
      <w:pPr>
        <w:pStyle w:val="Normlnweb"/>
        <w:spacing w:before="0" w:beforeAutospacing="0" w:after="0" w:afterAutospacing="0"/>
        <w:rPr>
          <w:rFonts w:ascii="Arial" w:hAnsi="Arial" w:cs="Arial"/>
          <w:b/>
          <w:bCs/>
          <w:sz w:val="20"/>
          <w:szCs w:val="20"/>
        </w:rPr>
      </w:pPr>
    </w:p>
    <w:p w:rsidR="000F4937" w:rsidRPr="000F4937" w:rsidRDefault="000F4937" w:rsidP="000F4937">
      <w:pPr>
        <w:rPr>
          <w:rFonts w:ascii="Arial" w:hAnsi="Arial" w:cs="Arial"/>
          <w:sz w:val="22"/>
          <w:szCs w:val="22"/>
        </w:rPr>
      </w:pPr>
      <w:r w:rsidRPr="000F4937">
        <w:rPr>
          <w:rFonts w:ascii="Arial" w:hAnsi="Arial" w:cs="Arial"/>
          <w:sz w:val="22"/>
          <w:szCs w:val="22"/>
        </w:rPr>
        <w:t>Tavená skleněná plastika „Zpívající měsíc“ navozuje pocit harmonie a všudypřítomné blízkosti přírody, plynoucí bezprostředně z autorčina pozitivního postoje k životu. Dílu doslova vdechuje život zde poprvé použitý „</w:t>
      </w:r>
      <w:proofErr w:type="spellStart"/>
      <w:r w:rsidRPr="000F4937">
        <w:rPr>
          <w:rFonts w:ascii="Arial" w:hAnsi="Arial" w:cs="Arial"/>
          <w:sz w:val="22"/>
          <w:szCs w:val="22"/>
        </w:rPr>
        <w:t>žížalkový</w:t>
      </w:r>
      <w:proofErr w:type="spellEnd"/>
      <w:r w:rsidRPr="000F4937">
        <w:rPr>
          <w:rFonts w:ascii="Arial" w:hAnsi="Arial" w:cs="Arial"/>
          <w:sz w:val="22"/>
          <w:szCs w:val="22"/>
        </w:rPr>
        <w:t xml:space="preserve">“ dekor, jenž jemně modeluje reliéf a podtrhuje dynamičnost pohybu ve struktuře skla.  Je to nejen zpívající měsíc, ale i přírodní pramen s magií opředenou léčivou silou. Plastika vznikla během stáže Ivany Houserové v </w:t>
      </w:r>
      <w:proofErr w:type="spellStart"/>
      <w:r w:rsidRPr="000F4937">
        <w:rPr>
          <w:rFonts w:ascii="Arial" w:hAnsi="Arial" w:cs="Arial"/>
          <w:sz w:val="22"/>
          <w:szCs w:val="22"/>
        </w:rPr>
        <w:t>Musée</w:t>
      </w:r>
      <w:proofErr w:type="spellEnd"/>
      <w:r w:rsidRPr="000F4937">
        <w:rPr>
          <w:rFonts w:ascii="Arial" w:hAnsi="Arial" w:cs="Arial"/>
          <w:sz w:val="22"/>
          <w:szCs w:val="22"/>
        </w:rPr>
        <w:t xml:space="preserve"> </w:t>
      </w:r>
      <w:proofErr w:type="spellStart"/>
      <w:r w:rsidRPr="000F4937">
        <w:rPr>
          <w:rFonts w:ascii="Arial" w:hAnsi="Arial" w:cs="Arial"/>
          <w:sz w:val="22"/>
          <w:szCs w:val="22"/>
        </w:rPr>
        <w:t>du</w:t>
      </w:r>
      <w:proofErr w:type="spellEnd"/>
      <w:r w:rsidRPr="000F4937">
        <w:rPr>
          <w:rFonts w:ascii="Arial" w:hAnsi="Arial" w:cs="Arial"/>
          <w:sz w:val="22"/>
          <w:szCs w:val="22"/>
        </w:rPr>
        <w:t xml:space="preserve"> </w:t>
      </w:r>
      <w:proofErr w:type="spellStart"/>
      <w:r w:rsidRPr="000F4937">
        <w:rPr>
          <w:rFonts w:ascii="Arial" w:hAnsi="Arial" w:cs="Arial"/>
          <w:sz w:val="22"/>
          <w:szCs w:val="22"/>
        </w:rPr>
        <w:t>Verre</w:t>
      </w:r>
      <w:proofErr w:type="spellEnd"/>
      <w:r w:rsidRPr="000F4937">
        <w:rPr>
          <w:rFonts w:ascii="Arial" w:hAnsi="Arial" w:cs="Arial"/>
          <w:sz w:val="22"/>
          <w:szCs w:val="22"/>
        </w:rPr>
        <w:t xml:space="preserve"> de </w:t>
      </w:r>
      <w:proofErr w:type="spellStart"/>
      <w:r w:rsidRPr="000F4937">
        <w:rPr>
          <w:rFonts w:ascii="Arial" w:hAnsi="Arial" w:cs="Arial"/>
          <w:sz w:val="22"/>
          <w:szCs w:val="22"/>
        </w:rPr>
        <w:t>Sars-Poteries</w:t>
      </w:r>
      <w:proofErr w:type="spellEnd"/>
      <w:r w:rsidRPr="000F4937">
        <w:rPr>
          <w:rFonts w:ascii="Arial" w:hAnsi="Arial" w:cs="Arial"/>
          <w:sz w:val="22"/>
          <w:szCs w:val="22"/>
        </w:rPr>
        <w:t>, spojuje tedy v sobě nejen českou sklářskou uměleckou a řemeslnou tradici, ale i tu francouzskou.</w:t>
      </w:r>
    </w:p>
    <w:p w:rsidR="0088291D" w:rsidRDefault="0088291D" w:rsidP="0088291D">
      <w:pPr>
        <w:rPr>
          <w:rFonts w:ascii="Arial" w:hAnsi="Arial" w:cs="Arial"/>
          <w:sz w:val="22"/>
          <w:szCs w:val="22"/>
        </w:rPr>
      </w:pPr>
    </w:p>
    <w:p w:rsidR="0088291D" w:rsidRPr="0088291D" w:rsidRDefault="0088291D" w:rsidP="0088291D">
      <w:pPr>
        <w:rPr>
          <w:rFonts w:ascii="Arial" w:hAnsi="Arial" w:cs="Arial"/>
          <w:sz w:val="22"/>
          <w:szCs w:val="22"/>
        </w:rPr>
      </w:pPr>
    </w:p>
    <w:p w:rsidR="0088291D" w:rsidRDefault="0088291D" w:rsidP="00A450A2">
      <w:pPr>
        <w:pStyle w:val="Normlnweb"/>
        <w:spacing w:before="0" w:beforeAutospacing="0" w:after="0" w:afterAutospacing="0"/>
        <w:rPr>
          <w:rFonts w:ascii="Arial" w:hAnsi="Arial" w:cs="Arial"/>
          <w:b/>
          <w:bCs/>
          <w:sz w:val="20"/>
          <w:szCs w:val="20"/>
        </w:rPr>
      </w:pPr>
      <w:r>
        <w:rPr>
          <w:rFonts w:ascii="Arial" w:hAnsi="Arial" w:cs="Arial"/>
          <w:b/>
          <w:bCs/>
          <w:sz w:val="20"/>
          <w:szCs w:val="20"/>
        </w:rPr>
        <w:t xml:space="preserve"> </w:t>
      </w:r>
    </w:p>
    <w:p w:rsidR="005C7CF9" w:rsidRDefault="005C7CF9" w:rsidP="00A450A2">
      <w:pPr>
        <w:pStyle w:val="Normlnweb"/>
        <w:spacing w:before="0" w:beforeAutospacing="0" w:after="0" w:afterAutospacing="0"/>
        <w:rPr>
          <w:rFonts w:ascii="Arial" w:hAnsi="Arial" w:cs="Arial"/>
          <w:b/>
          <w:bCs/>
          <w:sz w:val="20"/>
          <w:szCs w:val="20"/>
        </w:rPr>
      </w:pPr>
    </w:p>
    <w:p w:rsidR="005C7CF9" w:rsidRDefault="005C7CF9" w:rsidP="00A450A2">
      <w:pPr>
        <w:pStyle w:val="Normlnweb"/>
        <w:spacing w:before="0" w:beforeAutospacing="0" w:after="0" w:afterAutospacing="0"/>
        <w:rPr>
          <w:rFonts w:ascii="Arial" w:hAnsi="Arial" w:cs="Arial"/>
          <w:b/>
          <w:bCs/>
          <w:sz w:val="20"/>
          <w:szCs w:val="20"/>
        </w:rPr>
      </w:pPr>
    </w:p>
    <w:p w:rsidR="005C7CF9" w:rsidRDefault="005C7CF9" w:rsidP="00A450A2">
      <w:pPr>
        <w:pStyle w:val="Normlnweb"/>
        <w:spacing w:before="0" w:beforeAutospacing="0" w:after="0" w:afterAutospacing="0"/>
        <w:rPr>
          <w:rFonts w:ascii="Arial" w:hAnsi="Arial" w:cs="Arial"/>
          <w:b/>
          <w:bCs/>
          <w:sz w:val="20"/>
          <w:szCs w:val="20"/>
        </w:rPr>
      </w:pPr>
    </w:p>
    <w:p w:rsidR="005C7CF9" w:rsidRDefault="005C7CF9" w:rsidP="00A450A2">
      <w:pPr>
        <w:pStyle w:val="Normlnweb"/>
        <w:spacing w:before="0" w:beforeAutospacing="0" w:after="0" w:afterAutospacing="0"/>
        <w:rPr>
          <w:rFonts w:ascii="Arial" w:hAnsi="Arial" w:cs="Arial"/>
          <w:b/>
          <w:bCs/>
          <w:sz w:val="20"/>
          <w:szCs w:val="20"/>
        </w:rPr>
      </w:pPr>
    </w:p>
    <w:p w:rsidR="0088291D" w:rsidRDefault="00AB4AA9" w:rsidP="004509D0">
      <w:pPr>
        <w:pStyle w:val="Normlnweb"/>
        <w:spacing w:before="0" w:beforeAutospacing="0" w:after="0" w:afterAutospacing="0"/>
        <w:jc w:val="center"/>
        <w:rPr>
          <w:rFonts w:ascii="Arial" w:hAnsi="Arial" w:cs="Arial"/>
          <w:b/>
          <w:bCs/>
          <w:sz w:val="20"/>
          <w:szCs w:val="20"/>
        </w:rPr>
      </w:pPr>
      <w:r w:rsidRPr="00AB4AA9">
        <w:rPr>
          <w:rFonts w:ascii="Arial" w:hAnsi="Arial" w:cs="Arial"/>
          <w:b/>
          <w:bCs/>
          <w:noProof/>
          <w:sz w:val="20"/>
          <w:szCs w:val="20"/>
        </w:rPr>
        <w:drawing>
          <wp:inline distT="0" distB="0" distL="0" distR="0">
            <wp:extent cx="2450675" cy="1981340"/>
            <wp:effectExtent l="0" t="0" r="6985" b="0"/>
            <wp:docPr id="15" name="Obrázek 15" descr="I:\CAFE a galerie KUZEBAUCH\Galerie\2015\Paris\Propagace\Houserová foto\zasilka-FB33BU4M8LIDACBJ\Singing Moon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AFE a galerie KUZEBAUCH\Galerie\2015\Paris\Propagace\Houserová foto\zasilka-FB33BU4M8LIDACBJ\Singing Moon 2.tif"/>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466836" cy="1994406"/>
                    </a:xfrm>
                    <a:prstGeom prst="rect">
                      <a:avLst/>
                    </a:prstGeom>
                    <a:noFill/>
                    <a:ln>
                      <a:noFill/>
                    </a:ln>
                  </pic:spPr>
                </pic:pic>
              </a:graphicData>
            </a:graphic>
          </wp:inline>
        </w:drawing>
      </w:r>
      <w:r>
        <w:rPr>
          <w:rFonts w:ascii="Arial" w:hAnsi="Arial" w:cs="Arial"/>
          <w:b/>
          <w:bCs/>
          <w:sz w:val="20"/>
          <w:szCs w:val="20"/>
        </w:rPr>
        <w:t xml:space="preserve"> </w:t>
      </w:r>
      <w:r w:rsidR="005C7CF9" w:rsidRPr="005C7CF9">
        <w:rPr>
          <w:rFonts w:ascii="Arial" w:hAnsi="Arial" w:cs="Arial"/>
          <w:b/>
          <w:bCs/>
          <w:noProof/>
          <w:sz w:val="20"/>
          <w:szCs w:val="20"/>
        </w:rPr>
        <w:drawing>
          <wp:inline distT="0" distB="0" distL="0" distR="0">
            <wp:extent cx="2619823" cy="1984441"/>
            <wp:effectExtent l="0" t="0" r="9525" b="0"/>
            <wp:docPr id="1" name="Obrázek 1" descr="I:\CAFE a galerie KUZEBAUCH\Galerie\2015\Paris\Photos_Gallery Kuzebauch\Houserová\Singing Moon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FE a galerie KUZEBAUCH\Galerie\2015\Paris\Photos_Gallery Kuzebauch\Houserová\Singing Moon 1.tif"/>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648790" cy="2006383"/>
                    </a:xfrm>
                    <a:prstGeom prst="rect">
                      <a:avLst/>
                    </a:prstGeom>
                    <a:noFill/>
                    <a:ln>
                      <a:noFill/>
                    </a:ln>
                  </pic:spPr>
                </pic:pic>
              </a:graphicData>
            </a:graphic>
          </wp:inline>
        </w:drawing>
      </w:r>
    </w:p>
    <w:p w:rsidR="00F03C64" w:rsidRPr="00F03C64" w:rsidRDefault="00F03C64" w:rsidP="004509D0">
      <w:pPr>
        <w:pStyle w:val="Normlnweb"/>
        <w:spacing w:before="0" w:beforeAutospacing="0" w:after="0" w:afterAutospacing="0"/>
        <w:jc w:val="center"/>
        <w:rPr>
          <w:rFonts w:ascii="Arial" w:hAnsi="Arial" w:cs="Arial"/>
          <w:b/>
          <w:bCs/>
          <w:sz w:val="6"/>
          <w:szCs w:val="6"/>
        </w:rPr>
      </w:pPr>
    </w:p>
    <w:p w:rsidR="00F03C64" w:rsidRPr="00A67D6A" w:rsidRDefault="005C7CF9" w:rsidP="00F03C64">
      <w:pPr>
        <w:rPr>
          <w:rFonts w:ascii="Arial" w:eastAsia="Times New Roman" w:hAnsi="Arial" w:cs="Arial"/>
          <w:bCs/>
          <w:sz w:val="20"/>
          <w:szCs w:val="20"/>
        </w:rPr>
      </w:pPr>
      <w:proofErr w:type="spellStart"/>
      <w:r>
        <w:rPr>
          <w:rFonts w:ascii="Arial" w:hAnsi="Arial" w:cs="Arial"/>
          <w:sz w:val="20"/>
          <w:szCs w:val="20"/>
        </w:rPr>
        <w:t>Singing</w:t>
      </w:r>
      <w:proofErr w:type="spellEnd"/>
      <w:r>
        <w:rPr>
          <w:rFonts w:ascii="Arial" w:hAnsi="Arial" w:cs="Arial"/>
          <w:sz w:val="20"/>
          <w:szCs w:val="20"/>
        </w:rPr>
        <w:t xml:space="preserve"> </w:t>
      </w:r>
      <w:proofErr w:type="spellStart"/>
      <w:r>
        <w:rPr>
          <w:rFonts w:ascii="Arial" w:hAnsi="Arial" w:cs="Arial"/>
          <w:sz w:val="20"/>
          <w:szCs w:val="20"/>
        </w:rPr>
        <w:t>Moon</w:t>
      </w:r>
      <w:proofErr w:type="spellEnd"/>
      <w:r>
        <w:rPr>
          <w:rFonts w:ascii="Arial" w:hAnsi="Arial" w:cs="Arial"/>
          <w:sz w:val="20"/>
          <w:szCs w:val="20"/>
        </w:rPr>
        <w:t xml:space="preserve"> </w:t>
      </w:r>
      <w:r w:rsidR="00A974E9">
        <w:rPr>
          <w:rFonts w:ascii="Arial" w:hAnsi="Arial" w:cs="Arial"/>
          <w:sz w:val="20"/>
          <w:szCs w:val="20"/>
        </w:rPr>
        <w:t>–</w:t>
      </w:r>
      <w:r w:rsidR="00A974E9" w:rsidRPr="00F03C64">
        <w:rPr>
          <w:rFonts w:ascii="Arial" w:hAnsi="Arial" w:cs="Arial"/>
          <w:sz w:val="20"/>
          <w:szCs w:val="20"/>
        </w:rPr>
        <w:t xml:space="preserve"> </w:t>
      </w:r>
      <w:r w:rsidRPr="005C7CF9">
        <w:rPr>
          <w:rFonts w:ascii="Arial" w:hAnsi="Arial" w:cs="Arial"/>
          <w:sz w:val="20"/>
          <w:szCs w:val="20"/>
        </w:rPr>
        <w:t>tavené, broušené a leštěné sklo</w:t>
      </w:r>
      <w:r w:rsidR="009758DD">
        <w:rPr>
          <w:rFonts w:ascii="Arial" w:hAnsi="Arial" w:cs="Arial"/>
          <w:sz w:val="20"/>
          <w:szCs w:val="20"/>
        </w:rPr>
        <w:t>;</w:t>
      </w:r>
      <w:r w:rsidR="00F03C64">
        <w:rPr>
          <w:rFonts w:ascii="Arial" w:hAnsi="Arial" w:cs="Arial"/>
          <w:sz w:val="20"/>
          <w:szCs w:val="20"/>
        </w:rPr>
        <w:t xml:space="preserve"> </w:t>
      </w:r>
      <w:r w:rsidR="00723700">
        <w:rPr>
          <w:rFonts w:ascii="Arial" w:hAnsi="Arial" w:cs="Arial"/>
          <w:sz w:val="20"/>
          <w:szCs w:val="20"/>
        </w:rPr>
        <w:t>Foto</w:t>
      </w:r>
      <w:r w:rsidR="00F03C64" w:rsidRPr="00F03C64">
        <w:rPr>
          <w:rFonts w:ascii="Arial" w:hAnsi="Arial" w:cs="Arial"/>
          <w:sz w:val="20"/>
          <w:szCs w:val="20"/>
        </w:rPr>
        <w:t xml:space="preserve">: </w:t>
      </w:r>
      <w:r>
        <w:rPr>
          <w:rFonts w:ascii="Arial" w:hAnsi="Arial" w:cs="Arial"/>
          <w:sz w:val="20"/>
          <w:szCs w:val="20"/>
        </w:rPr>
        <w:t>archiv autorky</w:t>
      </w:r>
      <w:r w:rsidR="00F03C64">
        <w:rPr>
          <w:rFonts w:ascii="Arial" w:hAnsi="Arial" w:cs="Arial"/>
          <w:sz w:val="20"/>
          <w:szCs w:val="20"/>
        </w:rPr>
        <w:t xml:space="preserve">, </w:t>
      </w:r>
      <w:r w:rsidR="00F03C64" w:rsidRPr="00963310">
        <w:rPr>
          <w:rFonts w:ascii="Arial" w:hAnsi="Arial"/>
          <w:sz w:val="20"/>
          <w:szCs w:val="20"/>
        </w:rPr>
        <w:t>fotografie jsou dostupné na vyžádání</w:t>
      </w:r>
      <w:r>
        <w:rPr>
          <w:rFonts w:ascii="Arial" w:hAnsi="Arial"/>
          <w:sz w:val="20"/>
          <w:szCs w:val="20"/>
        </w:rPr>
        <w:t>.</w:t>
      </w:r>
    </w:p>
    <w:p w:rsidR="00F03C64" w:rsidRPr="00F03C64" w:rsidRDefault="00F03C64" w:rsidP="00F03C64">
      <w:pPr>
        <w:rPr>
          <w:rFonts w:ascii="Arial" w:hAnsi="Arial" w:cs="Arial"/>
          <w:sz w:val="20"/>
          <w:szCs w:val="20"/>
        </w:rPr>
      </w:pPr>
    </w:p>
    <w:p w:rsidR="00F03C64" w:rsidRDefault="00F03C64" w:rsidP="004509D0">
      <w:pPr>
        <w:pStyle w:val="Normlnweb"/>
        <w:spacing w:before="0" w:beforeAutospacing="0" w:after="0" w:afterAutospacing="0"/>
        <w:jc w:val="center"/>
        <w:rPr>
          <w:rFonts w:ascii="Arial" w:hAnsi="Arial" w:cs="Arial"/>
          <w:b/>
          <w:bCs/>
          <w:sz w:val="20"/>
          <w:szCs w:val="20"/>
        </w:rPr>
      </w:pPr>
    </w:p>
    <w:p w:rsidR="00D83D9C" w:rsidRDefault="00D83D9C" w:rsidP="005C7CF9">
      <w:pPr>
        <w:rPr>
          <w:rFonts w:ascii="Arial" w:eastAsia="Times New Roman" w:hAnsi="Arial" w:cs="Arial"/>
          <w:b/>
          <w:bCs/>
          <w:sz w:val="20"/>
          <w:szCs w:val="20"/>
          <w:lang w:eastAsia="cs-CZ"/>
        </w:rPr>
      </w:pPr>
    </w:p>
    <w:p w:rsidR="005C7CF9" w:rsidRPr="00474C41" w:rsidRDefault="005C7CF9" w:rsidP="005C7CF9">
      <w:pPr>
        <w:rPr>
          <w:rFonts w:ascii="Arial" w:hAnsi="Arial" w:cs="Arial"/>
          <w:i/>
          <w:sz w:val="22"/>
          <w:szCs w:val="22"/>
        </w:rPr>
      </w:pPr>
      <w:r>
        <w:rPr>
          <w:rFonts w:ascii="Arial" w:hAnsi="Arial" w:cs="Arial"/>
          <w:b/>
          <w:i/>
          <w:sz w:val="22"/>
          <w:szCs w:val="22"/>
        </w:rPr>
        <w:t>Struktura hmoty</w:t>
      </w:r>
    </w:p>
    <w:p w:rsidR="00F03C64" w:rsidRPr="0088291D" w:rsidRDefault="00F03C64" w:rsidP="00F03C64">
      <w:pPr>
        <w:pStyle w:val="Normlnweb"/>
        <w:spacing w:before="0" w:beforeAutospacing="0" w:after="0" w:afterAutospacing="0"/>
        <w:rPr>
          <w:rFonts w:ascii="Arial" w:hAnsi="Arial" w:cs="Arial"/>
          <w:b/>
          <w:bCs/>
          <w:sz w:val="20"/>
          <w:szCs w:val="20"/>
        </w:rPr>
      </w:pPr>
    </w:p>
    <w:p w:rsidR="00723700" w:rsidRPr="00723700" w:rsidRDefault="00723700" w:rsidP="00723700">
      <w:pPr>
        <w:rPr>
          <w:rFonts w:ascii="Arial" w:hAnsi="Arial" w:cs="Arial"/>
        </w:rPr>
      </w:pPr>
      <w:r w:rsidRPr="00723700">
        <w:rPr>
          <w:rFonts w:ascii="Arial" w:hAnsi="Arial" w:cs="Arial"/>
          <w:b/>
        </w:rPr>
        <w:t>ZDENĚK LHOTSKÝ (*1956)</w:t>
      </w:r>
    </w:p>
    <w:p w:rsidR="00680C45" w:rsidRDefault="00680C45" w:rsidP="00A450A2">
      <w:pPr>
        <w:pStyle w:val="Normlnweb"/>
        <w:spacing w:before="0" w:beforeAutospacing="0" w:after="0" w:afterAutospacing="0"/>
        <w:rPr>
          <w:rFonts w:ascii="Arial" w:hAnsi="Arial" w:cs="Arial"/>
          <w:b/>
          <w:bCs/>
          <w:sz w:val="20"/>
          <w:szCs w:val="20"/>
        </w:rPr>
      </w:pPr>
    </w:p>
    <w:p w:rsidR="005C7CF9" w:rsidRPr="005C7CF9" w:rsidRDefault="005C7CF9" w:rsidP="005C7CF9">
      <w:pPr>
        <w:rPr>
          <w:rFonts w:ascii="Arial" w:hAnsi="Arial" w:cs="Arial"/>
          <w:sz w:val="22"/>
          <w:szCs w:val="22"/>
        </w:rPr>
      </w:pPr>
      <w:r w:rsidRPr="005C7CF9">
        <w:rPr>
          <w:rFonts w:ascii="Arial" w:hAnsi="Arial" w:cs="Arial"/>
          <w:sz w:val="22"/>
          <w:szCs w:val="22"/>
        </w:rPr>
        <w:t xml:space="preserve">Díky světově unikátnímu technologickému postupu nazvanému </w:t>
      </w:r>
      <w:proofErr w:type="spellStart"/>
      <w:r w:rsidRPr="005C7CF9">
        <w:rPr>
          <w:rFonts w:ascii="Arial" w:hAnsi="Arial" w:cs="Arial"/>
          <w:sz w:val="22"/>
          <w:szCs w:val="22"/>
        </w:rPr>
        <w:t>Vitrucell</w:t>
      </w:r>
      <w:proofErr w:type="spellEnd"/>
      <w:r w:rsidRPr="005C7CF9">
        <w:rPr>
          <w:rFonts w:ascii="Arial" w:hAnsi="Arial" w:cs="Arial"/>
          <w:sz w:val="22"/>
          <w:szCs w:val="22"/>
        </w:rPr>
        <w:t xml:space="preserve">, jejž Zdeněk Lhotský vyvíjel se svým týmem řadu let, vznikají opticky efektní objekty. Stavováním „skleněných buněk“ lze vytvářet struktury, jejichž barevná a strukturální variabilita je omezena v podstatě jen fantazií výtvarníka. Umění tavené plastiky tak dostalo nový impulz využitelný nejen v ateliérové tvorbě, ale i architektuře a designu interiérů. Sám Lhotský možnosti této skleněné substance nejčastěji prezentuje v archetypálním tvaru dokonale opracovaných mís. </w:t>
      </w:r>
    </w:p>
    <w:p w:rsidR="00BF6092" w:rsidRDefault="00BF6092" w:rsidP="00A450A2">
      <w:pPr>
        <w:pStyle w:val="Normlnweb"/>
        <w:spacing w:before="0" w:beforeAutospacing="0" w:after="0" w:afterAutospacing="0"/>
        <w:rPr>
          <w:rFonts w:ascii="Arial" w:hAnsi="Arial" w:cs="Arial"/>
          <w:b/>
          <w:bCs/>
          <w:sz w:val="20"/>
          <w:szCs w:val="20"/>
        </w:rPr>
      </w:pPr>
    </w:p>
    <w:p w:rsidR="00680C45" w:rsidRDefault="00680C45" w:rsidP="00A450A2">
      <w:pPr>
        <w:pStyle w:val="Normlnweb"/>
        <w:spacing w:before="0" w:beforeAutospacing="0" w:after="0" w:afterAutospacing="0"/>
        <w:rPr>
          <w:rFonts w:ascii="Arial" w:hAnsi="Arial" w:cs="Arial"/>
          <w:b/>
          <w:bCs/>
          <w:sz w:val="20"/>
          <w:szCs w:val="20"/>
        </w:rPr>
      </w:pPr>
    </w:p>
    <w:p w:rsidR="00680C45" w:rsidRDefault="00723700" w:rsidP="00A450A2">
      <w:pPr>
        <w:pStyle w:val="Normlnweb"/>
        <w:spacing w:before="0" w:beforeAutospacing="0" w:after="0" w:afterAutospacing="0"/>
        <w:rPr>
          <w:rFonts w:ascii="Arial" w:hAnsi="Arial" w:cs="Arial"/>
          <w:b/>
          <w:bCs/>
          <w:sz w:val="20"/>
          <w:szCs w:val="20"/>
        </w:rPr>
      </w:pPr>
      <w:r>
        <w:rPr>
          <w:rFonts w:ascii="Arial" w:hAnsi="Arial" w:cs="Arial"/>
          <w:b/>
          <w:bCs/>
          <w:sz w:val="20"/>
          <w:szCs w:val="20"/>
        </w:rPr>
        <w:t xml:space="preserve"> </w:t>
      </w:r>
      <w:r w:rsidR="005C7CF9" w:rsidRPr="005C7CF9">
        <w:rPr>
          <w:rFonts w:ascii="Arial" w:hAnsi="Arial" w:cs="Arial"/>
          <w:b/>
          <w:bCs/>
          <w:noProof/>
          <w:sz w:val="20"/>
          <w:szCs w:val="20"/>
        </w:rPr>
        <w:drawing>
          <wp:inline distT="0" distB="0" distL="0" distR="0">
            <wp:extent cx="2536190" cy="1709843"/>
            <wp:effectExtent l="0" t="0" r="0" b="5080"/>
            <wp:docPr id="3" name="Obrázek 3" descr="I:\CAFE a galerie KUZEBAUCH\Galerie\2015\Paris\Lhotsky\V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AFE a galerie KUZEBAUCH\Galerie\2015\Paris\Lhotsky\V53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8832" cy="1711624"/>
                    </a:xfrm>
                    <a:prstGeom prst="rect">
                      <a:avLst/>
                    </a:prstGeom>
                    <a:noFill/>
                    <a:ln>
                      <a:noFill/>
                    </a:ln>
                  </pic:spPr>
                </pic:pic>
              </a:graphicData>
            </a:graphic>
          </wp:inline>
        </w:drawing>
      </w:r>
      <w:r w:rsidR="005C7CF9">
        <w:rPr>
          <w:rFonts w:ascii="Arial" w:hAnsi="Arial" w:cs="Arial"/>
          <w:b/>
          <w:bCs/>
          <w:sz w:val="20"/>
          <w:szCs w:val="20"/>
        </w:rPr>
        <w:t xml:space="preserve"> </w:t>
      </w:r>
      <w:r w:rsidR="005C7CF9" w:rsidRPr="005C7CF9">
        <w:rPr>
          <w:rFonts w:ascii="Arial" w:hAnsi="Arial" w:cs="Arial"/>
          <w:b/>
          <w:bCs/>
          <w:noProof/>
          <w:sz w:val="20"/>
          <w:szCs w:val="20"/>
        </w:rPr>
        <w:drawing>
          <wp:inline distT="0" distB="0" distL="0" distR="0">
            <wp:extent cx="2572225" cy="1710258"/>
            <wp:effectExtent l="0" t="0" r="0" b="4445"/>
            <wp:docPr id="8" name="Obrázek 8" descr="I:\CAFE a galerie KUZEBAUCH\Galerie\2015\Paris\Lhotsky\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FE a galerie KUZEBAUCH\Galerie\2015\Paris\Lhotsky\DSC_00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0302" cy="1715629"/>
                    </a:xfrm>
                    <a:prstGeom prst="rect">
                      <a:avLst/>
                    </a:prstGeom>
                    <a:noFill/>
                    <a:ln>
                      <a:noFill/>
                    </a:ln>
                  </pic:spPr>
                </pic:pic>
              </a:graphicData>
            </a:graphic>
          </wp:inline>
        </w:drawing>
      </w:r>
    </w:p>
    <w:p w:rsidR="00723700" w:rsidRPr="00723700" w:rsidRDefault="005C7CF9" w:rsidP="00723700">
      <w:pPr>
        <w:rPr>
          <w:rFonts w:ascii="Arial" w:hAnsi="Arial" w:cs="Arial"/>
          <w:sz w:val="20"/>
          <w:szCs w:val="20"/>
        </w:rPr>
      </w:pPr>
      <w:r>
        <w:rPr>
          <w:rFonts w:ascii="Arial" w:hAnsi="Arial" w:cs="Arial"/>
          <w:bCs/>
          <w:sz w:val="20"/>
          <w:szCs w:val="20"/>
        </w:rPr>
        <w:t xml:space="preserve">VITRUCELL V 5300 a </w:t>
      </w:r>
      <w:proofErr w:type="spellStart"/>
      <w:r>
        <w:rPr>
          <w:rFonts w:ascii="Arial" w:hAnsi="Arial" w:cs="Arial"/>
          <w:bCs/>
          <w:sz w:val="20"/>
          <w:szCs w:val="20"/>
        </w:rPr>
        <w:t>Bowl</w:t>
      </w:r>
      <w:proofErr w:type="spellEnd"/>
      <w:r w:rsidR="00723700" w:rsidRPr="00A67D6A">
        <w:rPr>
          <w:rFonts w:ascii="Arial" w:eastAsia="Times New Roman" w:hAnsi="Arial" w:cs="Arial"/>
          <w:sz w:val="20"/>
          <w:szCs w:val="20"/>
        </w:rPr>
        <w:t xml:space="preserve"> </w:t>
      </w:r>
      <w:r w:rsidR="00A974E9" w:rsidRPr="00E35C60">
        <w:rPr>
          <w:rFonts w:ascii="Arial" w:eastAsia="Times New Roman" w:hAnsi="Arial" w:cs="Arial"/>
          <w:sz w:val="20"/>
          <w:szCs w:val="20"/>
        </w:rPr>
        <w:t xml:space="preserve">– </w:t>
      </w:r>
      <w:r w:rsidRPr="00E35C60">
        <w:rPr>
          <w:rFonts w:ascii="Arial" w:hAnsi="Arial" w:cs="Arial"/>
          <w:sz w:val="20"/>
          <w:szCs w:val="20"/>
        </w:rPr>
        <w:t>tavené, broušené a leštěné sklo</w:t>
      </w:r>
      <w:r w:rsidR="00723700" w:rsidRPr="00A67D6A">
        <w:rPr>
          <w:rFonts w:ascii="Arial" w:eastAsia="Times New Roman" w:hAnsi="Arial" w:cs="Arial"/>
          <w:sz w:val="20"/>
          <w:szCs w:val="20"/>
        </w:rPr>
        <w:t xml:space="preserve">; </w:t>
      </w:r>
      <w:r w:rsidR="00B16E3D">
        <w:rPr>
          <w:rFonts w:ascii="Arial" w:hAnsi="Arial" w:cs="Arial"/>
          <w:sz w:val="20"/>
          <w:szCs w:val="20"/>
        </w:rPr>
        <w:t>Foto: Zdeněk Lh</w:t>
      </w:r>
      <w:r w:rsidR="00723700" w:rsidRPr="00723700">
        <w:rPr>
          <w:rFonts w:ascii="Arial" w:hAnsi="Arial" w:cs="Arial"/>
          <w:sz w:val="20"/>
          <w:szCs w:val="20"/>
        </w:rPr>
        <w:t>otský, fotografie jsou dostupné na vyžádání</w:t>
      </w:r>
    </w:p>
    <w:p w:rsidR="00723700" w:rsidRPr="00A67D6A" w:rsidRDefault="00723700" w:rsidP="00723700">
      <w:pPr>
        <w:autoSpaceDE w:val="0"/>
        <w:autoSpaceDN w:val="0"/>
        <w:adjustRightInd w:val="0"/>
        <w:rPr>
          <w:rFonts w:ascii="Calibri" w:eastAsia="Times New Roman" w:hAnsi="Calibri" w:cs="Calibri"/>
          <w:sz w:val="20"/>
          <w:szCs w:val="20"/>
        </w:rPr>
      </w:pPr>
      <w:r w:rsidRPr="00A67D6A">
        <w:rPr>
          <w:rFonts w:ascii="Calibri" w:eastAsia="Times New Roman" w:hAnsi="Calibri" w:cs="Calibri"/>
        </w:rPr>
        <w:t xml:space="preserve"> </w:t>
      </w:r>
    </w:p>
    <w:p w:rsidR="00723700" w:rsidRPr="00A67D6A" w:rsidRDefault="00723700" w:rsidP="00723700">
      <w:pPr>
        <w:autoSpaceDE w:val="0"/>
        <w:autoSpaceDN w:val="0"/>
        <w:adjustRightInd w:val="0"/>
        <w:rPr>
          <w:rFonts w:ascii="Calibri" w:eastAsia="Times New Roman" w:hAnsi="Calibri" w:cs="Calibri"/>
          <w:sz w:val="20"/>
          <w:szCs w:val="20"/>
        </w:rPr>
      </w:pPr>
      <w:r w:rsidRPr="00A67D6A">
        <w:rPr>
          <w:rFonts w:ascii="Calibri" w:eastAsia="Times New Roman" w:hAnsi="Calibri" w:cs="Calibri"/>
        </w:rPr>
        <w:t xml:space="preserve"> </w:t>
      </w:r>
    </w:p>
    <w:p w:rsidR="00723700" w:rsidRPr="0090301F" w:rsidRDefault="00723700" w:rsidP="00723700">
      <w:pPr>
        <w:autoSpaceDE w:val="0"/>
        <w:autoSpaceDN w:val="0"/>
        <w:adjustRightInd w:val="0"/>
        <w:rPr>
          <w:rFonts w:ascii="Arial" w:eastAsia="Times New Roman" w:hAnsi="Arial" w:cs="Arial"/>
          <w:sz w:val="22"/>
          <w:szCs w:val="22"/>
        </w:rPr>
      </w:pPr>
    </w:p>
    <w:p w:rsidR="00E35C60" w:rsidRDefault="00E35C60" w:rsidP="005C7CF9">
      <w:pPr>
        <w:rPr>
          <w:rFonts w:ascii="Arial" w:hAnsi="Arial" w:cs="Arial"/>
          <w:b/>
          <w:i/>
          <w:sz w:val="22"/>
          <w:szCs w:val="22"/>
        </w:rPr>
      </w:pPr>
    </w:p>
    <w:p w:rsidR="00E35C60" w:rsidRDefault="00E35C60" w:rsidP="005C7CF9">
      <w:pPr>
        <w:rPr>
          <w:rFonts w:ascii="Arial" w:hAnsi="Arial" w:cs="Arial"/>
          <w:b/>
          <w:i/>
          <w:sz w:val="22"/>
          <w:szCs w:val="22"/>
        </w:rPr>
      </w:pPr>
    </w:p>
    <w:p w:rsidR="005C7CF9" w:rsidRPr="00474C41" w:rsidRDefault="007278F6" w:rsidP="005C7CF9">
      <w:pPr>
        <w:rPr>
          <w:rFonts w:ascii="Arial" w:hAnsi="Arial" w:cs="Arial"/>
          <w:i/>
          <w:sz w:val="22"/>
          <w:szCs w:val="22"/>
        </w:rPr>
      </w:pPr>
      <w:r>
        <w:rPr>
          <w:rFonts w:ascii="Arial" w:hAnsi="Arial" w:cs="Arial"/>
          <w:b/>
          <w:i/>
          <w:sz w:val="22"/>
          <w:szCs w:val="22"/>
        </w:rPr>
        <w:lastRenderedPageBreak/>
        <w:t>Struktura tvaru</w:t>
      </w:r>
    </w:p>
    <w:p w:rsidR="005C7CF9" w:rsidRPr="00291C7D" w:rsidRDefault="005C7CF9" w:rsidP="00723700">
      <w:pPr>
        <w:autoSpaceDE w:val="0"/>
        <w:autoSpaceDN w:val="0"/>
        <w:adjustRightInd w:val="0"/>
        <w:rPr>
          <w:rFonts w:ascii="Arial" w:eastAsia="Times New Roman" w:hAnsi="Arial" w:cs="Arial"/>
          <w:b/>
        </w:rPr>
      </w:pPr>
    </w:p>
    <w:p w:rsidR="00680C45" w:rsidRPr="00291C7D" w:rsidRDefault="005C7CF9" w:rsidP="005C7CF9">
      <w:pPr>
        <w:autoSpaceDE w:val="0"/>
        <w:autoSpaceDN w:val="0"/>
        <w:adjustRightInd w:val="0"/>
        <w:rPr>
          <w:rFonts w:ascii="Arial" w:eastAsia="Times New Roman" w:hAnsi="Arial" w:cs="Arial"/>
          <w:b/>
        </w:rPr>
      </w:pPr>
      <w:r w:rsidRPr="00291C7D">
        <w:rPr>
          <w:rFonts w:ascii="Arial" w:eastAsia="Times New Roman" w:hAnsi="Arial" w:cs="Arial"/>
          <w:b/>
        </w:rPr>
        <w:t>OLDŘICH PLÍVA (*1946</w:t>
      </w:r>
      <w:r w:rsidR="00723700" w:rsidRPr="00291C7D">
        <w:rPr>
          <w:rFonts w:ascii="Arial" w:eastAsia="Times New Roman" w:hAnsi="Arial" w:cs="Arial"/>
          <w:b/>
        </w:rPr>
        <w:t xml:space="preserve">) </w:t>
      </w:r>
    </w:p>
    <w:p w:rsidR="005C7CF9" w:rsidRPr="00291C7D" w:rsidRDefault="005C7CF9" w:rsidP="005C7CF9">
      <w:pPr>
        <w:autoSpaceDE w:val="0"/>
        <w:autoSpaceDN w:val="0"/>
        <w:adjustRightInd w:val="0"/>
        <w:rPr>
          <w:rFonts w:ascii="Arial" w:eastAsia="Times New Roman" w:hAnsi="Arial" w:cs="Arial"/>
          <w:b/>
          <w:sz w:val="20"/>
          <w:szCs w:val="20"/>
        </w:rPr>
      </w:pPr>
    </w:p>
    <w:p w:rsidR="00DE3F42" w:rsidRPr="00DE3F42" w:rsidRDefault="00DE3F42" w:rsidP="00DE3F42">
      <w:pPr>
        <w:pStyle w:val="Normlnweb"/>
        <w:spacing w:before="0" w:beforeAutospacing="0" w:after="0" w:afterAutospacing="0"/>
        <w:rPr>
          <w:rFonts w:ascii="Arial" w:eastAsiaTheme="minorHAnsi" w:hAnsi="Arial" w:cs="Arial"/>
          <w:sz w:val="22"/>
          <w:szCs w:val="22"/>
        </w:rPr>
      </w:pPr>
      <w:r w:rsidRPr="00DE3F42">
        <w:rPr>
          <w:rFonts w:ascii="Arial" w:hAnsi="Arial" w:cs="Arial"/>
          <w:sz w:val="22"/>
          <w:szCs w:val="22"/>
        </w:rPr>
        <w:t>Vypjatá energie hmoty, vztahy mezi objemem a tvarem, to jsou témata, jimiž se ve své tvorbě Oldřich Plíva zabývá. Technologii tavené skleněné plastiky používá k vytváření objektů postavených nikoliv na primárně estetickém efektu, ale na myšlence a silné emotivnosti. A protože jsou jeho díla výsledkem poctivého tvůrčího procesu, a nikoliv spekulativního estetizování, dosahuje bez ohledu na rozměr plastik skutečně monumentálního účinku. Autorem nalezený tvar pulsuje jako magický předmět dávných kultur nebo meteorit, jenž v sobě nese paměť na pouť dlouhou tisíce světelných let.</w:t>
      </w:r>
    </w:p>
    <w:p w:rsidR="0059214B" w:rsidRDefault="0059214B" w:rsidP="00723700">
      <w:pPr>
        <w:rPr>
          <w:rFonts w:ascii="Arial" w:eastAsia="Times New Roman" w:hAnsi="Arial" w:cs="Arial"/>
          <w:bCs/>
          <w:i/>
          <w:sz w:val="22"/>
          <w:szCs w:val="22"/>
        </w:rPr>
      </w:pPr>
    </w:p>
    <w:p w:rsidR="00723700" w:rsidRPr="00723700" w:rsidRDefault="005C7CF9" w:rsidP="00D83D9C">
      <w:pPr>
        <w:jc w:val="center"/>
        <w:rPr>
          <w:rFonts w:ascii="Arial" w:eastAsia="Times New Roman" w:hAnsi="Arial" w:cs="Arial"/>
          <w:bCs/>
          <w:i/>
          <w:sz w:val="22"/>
          <w:szCs w:val="22"/>
        </w:rPr>
      </w:pPr>
      <w:r w:rsidRPr="005C7CF9">
        <w:rPr>
          <w:rFonts w:ascii="Arial" w:eastAsia="Times New Roman" w:hAnsi="Arial" w:cs="Arial"/>
          <w:bCs/>
          <w:i/>
          <w:noProof/>
          <w:sz w:val="22"/>
          <w:szCs w:val="22"/>
          <w:lang w:eastAsia="cs-CZ"/>
        </w:rPr>
        <w:drawing>
          <wp:inline distT="0" distB="0" distL="0" distR="0">
            <wp:extent cx="2544940" cy="1840676"/>
            <wp:effectExtent l="0" t="0" r="8255" b="7620"/>
            <wp:docPr id="13" name="Obrázek 13" descr="I:\CAFE a galerie KUZEBAUCH\Galerie\2015\Paris\Photos_Gallery Kuzebauch\Plíva\2015 06 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FE a galerie KUZEBAUCH\Galerie\2015\Paris\Photos_Gallery Kuzebauch\Plíva\2015 06 07_003.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557265" cy="1849590"/>
                    </a:xfrm>
                    <a:prstGeom prst="rect">
                      <a:avLst/>
                    </a:prstGeom>
                    <a:noFill/>
                    <a:ln>
                      <a:noFill/>
                    </a:ln>
                  </pic:spPr>
                </pic:pic>
              </a:graphicData>
            </a:graphic>
          </wp:inline>
        </w:drawing>
      </w:r>
      <w:r w:rsidR="00D83D9C">
        <w:rPr>
          <w:rFonts w:ascii="Arial" w:eastAsia="Times New Roman" w:hAnsi="Arial" w:cs="Arial"/>
          <w:bCs/>
          <w:i/>
          <w:sz w:val="22"/>
          <w:szCs w:val="22"/>
        </w:rPr>
        <w:t xml:space="preserve"> </w:t>
      </w:r>
      <w:r w:rsidRPr="005C7CF9">
        <w:rPr>
          <w:rFonts w:ascii="Arial" w:eastAsia="Times New Roman" w:hAnsi="Arial" w:cs="Arial"/>
          <w:bCs/>
          <w:i/>
          <w:noProof/>
          <w:sz w:val="22"/>
          <w:szCs w:val="22"/>
          <w:lang w:eastAsia="cs-CZ"/>
        </w:rPr>
        <w:drawing>
          <wp:inline distT="0" distB="0" distL="0" distR="0">
            <wp:extent cx="2566678" cy="1849411"/>
            <wp:effectExtent l="0" t="0" r="5080" b="0"/>
            <wp:docPr id="14" name="Obrázek 14" descr="I:\CAFE a galerie KUZEBAUCH\Galerie\2015\Paris\Photos_Gallery Kuzebauch\Plíva\Ov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AFE a galerie KUZEBAUCH\Galerie\2015\Paris\Photos_Gallery Kuzebauch\Plíva\Ovoid.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77344" cy="1857096"/>
                    </a:xfrm>
                    <a:prstGeom prst="rect">
                      <a:avLst/>
                    </a:prstGeom>
                    <a:noFill/>
                    <a:ln>
                      <a:noFill/>
                    </a:ln>
                  </pic:spPr>
                </pic:pic>
              </a:graphicData>
            </a:graphic>
          </wp:inline>
        </w:drawing>
      </w:r>
    </w:p>
    <w:p w:rsidR="0088351F" w:rsidRDefault="00D83D9C" w:rsidP="0088351F">
      <w:pPr>
        <w:autoSpaceDE w:val="0"/>
        <w:autoSpaceDN w:val="0"/>
        <w:adjustRightInd w:val="0"/>
        <w:rPr>
          <w:rFonts w:ascii="Arial" w:hAnsi="Arial"/>
          <w:sz w:val="20"/>
          <w:szCs w:val="20"/>
        </w:rPr>
      </w:pPr>
      <w:proofErr w:type="spellStart"/>
      <w:r>
        <w:rPr>
          <w:rFonts w:ascii="Arial" w:eastAsia="Times New Roman" w:hAnsi="Arial" w:cs="Arial"/>
          <w:sz w:val="20"/>
          <w:szCs w:val="20"/>
        </w:rPr>
        <w:t>Bobánek</w:t>
      </w:r>
      <w:proofErr w:type="spellEnd"/>
      <w:r>
        <w:rPr>
          <w:rFonts w:ascii="Arial" w:eastAsia="Times New Roman" w:hAnsi="Arial" w:cs="Arial"/>
          <w:sz w:val="20"/>
          <w:szCs w:val="20"/>
        </w:rPr>
        <w:t xml:space="preserve"> a Ovoid</w:t>
      </w:r>
      <w:r w:rsidR="0088351F" w:rsidRPr="00A67D6A">
        <w:rPr>
          <w:rFonts w:ascii="Arial" w:eastAsia="Times New Roman" w:hAnsi="Arial" w:cs="Arial"/>
          <w:sz w:val="20"/>
          <w:szCs w:val="20"/>
        </w:rPr>
        <w:t xml:space="preserve"> </w:t>
      </w:r>
      <w:r w:rsidR="00A974E9">
        <w:rPr>
          <w:rFonts w:ascii="Arial" w:eastAsia="Times New Roman" w:hAnsi="Arial" w:cs="Arial"/>
          <w:sz w:val="20"/>
          <w:szCs w:val="20"/>
        </w:rPr>
        <w:t>–</w:t>
      </w:r>
      <w:r w:rsidR="00A974E9" w:rsidRPr="00A67D6A">
        <w:rPr>
          <w:rFonts w:ascii="Arial" w:eastAsia="Times New Roman" w:hAnsi="Arial" w:cs="Arial"/>
          <w:sz w:val="20"/>
          <w:szCs w:val="20"/>
        </w:rPr>
        <w:t xml:space="preserve"> </w:t>
      </w:r>
      <w:r w:rsidRPr="00D83D9C">
        <w:rPr>
          <w:rFonts w:ascii="Arial" w:hAnsi="Arial" w:cs="Arial"/>
          <w:sz w:val="20"/>
          <w:szCs w:val="20"/>
        </w:rPr>
        <w:t>tavené, broušené a leštěné sklo</w:t>
      </w:r>
      <w:r w:rsidR="0088351F" w:rsidRPr="00A67D6A">
        <w:rPr>
          <w:rFonts w:ascii="Arial" w:eastAsia="Times New Roman" w:hAnsi="Arial" w:cs="Arial"/>
          <w:sz w:val="20"/>
          <w:szCs w:val="20"/>
        </w:rPr>
        <w:t xml:space="preserve">; Foto: </w:t>
      </w:r>
      <w:r>
        <w:rPr>
          <w:rFonts w:ascii="Arial" w:eastAsia="Times New Roman" w:hAnsi="Arial" w:cs="Arial"/>
          <w:sz w:val="20"/>
          <w:szCs w:val="20"/>
        </w:rPr>
        <w:t>Jaroslav Kvíz a Oldřich Plíva;</w:t>
      </w:r>
      <w:r w:rsidR="0088351F" w:rsidRPr="00A67D6A">
        <w:rPr>
          <w:rFonts w:ascii="Arial" w:eastAsia="Times New Roman" w:hAnsi="Arial" w:cs="Arial"/>
          <w:sz w:val="20"/>
          <w:szCs w:val="20"/>
        </w:rPr>
        <w:t xml:space="preserve"> </w:t>
      </w:r>
      <w:r w:rsidR="0088351F" w:rsidRPr="00963310">
        <w:rPr>
          <w:rFonts w:ascii="Arial" w:hAnsi="Arial"/>
          <w:sz w:val="20"/>
          <w:szCs w:val="20"/>
        </w:rPr>
        <w:t>fotografie jsou dostupné na vyžádání.</w:t>
      </w:r>
    </w:p>
    <w:p w:rsidR="0088351F" w:rsidRDefault="0088351F" w:rsidP="0088351F">
      <w:pPr>
        <w:autoSpaceDE w:val="0"/>
        <w:autoSpaceDN w:val="0"/>
        <w:adjustRightInd w:val="0"/>
        <w:rPr>
          <w:rFonts w:ascii="Arial" w:hAnsi="Arial"/>
          <w:sz w:val="20"/>
          <w:szCs w:val="20"/>
        </w:rPr>
      </w:pPr>
    </w:p>
    <w:p w:rsidR="0088351F" w:rsidRDefault="0088351F" w:rsidP="0088351F">
      <w:pPr>
        <w:autoSpaceDE w:val="0"/>
        <w:autoSpaceDN w:val="0"/>
        <w:adjustRightInd w:val="0"/>
        <w:rPr>
          <w:rFonts w:ascii="Arial" w:hAnsi="Arial"/>
          <w:sz w:val="20"/>
          <w:szCs w:val="20"/>
        </w:rPr>
      </w:pPr>
    </w:p>
    <w:p w:rsidR="0088351F" w:rsidRPr="00291C7D" w:rsidRDefault="0088351F" w:rsidP="0088351F">
      <w:pPr>
        <w:autoSpaceDE w:val="0"/>
        <w:autoSpaceDN w:val="0"/>
        <w:adjustRightInd w:val="0"/>
        <w:rPr>
          <w:rFonts w:ascii="Arial" w:eastAsia="Times New Roman" w:hAnsi="Arial" w:cs="Arial"/>
          <w:sz w:val="20"/>
          <w:szCs w:val="20"/>
        </w:rPr>
      </w:pPr>
    </w:p>
    <w:p w:rsidR="00680C45" w:rsidRDefault="00680C45" w:rsidP="00A450A2">
      <w:pPr>
        <w:pStyle w:val="Normlnweb"/>
        <w:spacing w:before="0" w:beforeAutospacing="0" w:after="0" w:afterAutospacing="0"/>
        <w:rPr>
          <w:rFonts w:ascii="Arial" w:hAnsi="Arial" w:cs="Arial"/>
          <w:b/>
          <w:bCs/>
          <w:sz w:val="20"/>
          <w:szCs w:val="20"/>
        </w:rPr>
      </w:pPr>
    </w:p>
    <w:p w:rsidR="00680C45" w:rsidRDefault="00680C45"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D83D9C" w:rsidRDefault="00D83D9C" w:rsidP="00A450A2">
      <w:pPr>
        <w:pStyle w:val="Normlnweb"/>
        <w:spacing w:before="0" w:beforeAutospacing="0" w:after="0" w:afterAutospacing="0"/>
        <w:rPr>
          <w:rFonts w:ascii="Arial" w:hAnsi="Arial" w:cs="Arial"/>
          <w:b/>
          <w:bCs/>
          <w:sz w:val="20"/>
          <w:szCs w:val="20"/>
        </w:rPr>
      </w:pPr>
    </w:p>
    <w:p w:rsidR="00A450A2" w:rsidRDefault="00A450A2" w:rsidP="00A450A2">
      <w:pPr>
        <w:pStyle w:val="Normlnweb"/>
        <w:spacing w:before="0" w:beforeAutospacing="0" w:after="0" w:afterAutospacing="0"/>
        <w:rPr>
          <w:rFonts w:ascii="Arial" w:hAnsi="Arial" w:cs="Arial"/>
          <w:b/>
          <w:bCs/>
          <w:sz w:val="20"/>
          <w:szCs w:val="20"/>
        </w:rPr>
      </w:pPr>
      <w:r>
        <w:rPr>
          <w:rFonts w:ascii="Arial" w:hAnsi="Arial" w:cs="Arial"/>
          <w:b/>
          <w:bCs/>
          <w:sz w:val="20"/>
          <w:szCs w:val="20"/>
        </w:rPr>
        <w:lastRenderedPageBreak/>
        <w:t>Partnerem galerie Kuzebauch je</w:t>
      </w:r>
    </w:p>
    <w:p w:rsidR="00A450A2" w:rsidRDefault="00A450A2" w:rsidP="00A450A2">
      <w:pPr>
        <w:pStyle w:val="Normlnweb"/>
        <w:spacing w:before="0" w:beforeAutospacing="0" w:after="0" w:afterAutospacing="0"/>
        <w:rPr>
          <w:rFonts w:ascii="Arial" w:hAnsi="Arial" w:cs="Arial"/>
          <w:b/>
          <w:bCs/>
          <w:sz w:val="20"/>
          <w:szCs w:val="20"/>
        </w:rPr>
      </w:pPr>
      <w:r>
        <w:rPr>
          <w:rFonts w:ascii="Arial" w:hAnsi="Arial" w:cs="Arial"/>
          <w:b/>
          <w:bCs/>
          <w:sz w:val="20"/>
          <w:szCs w:val="20"/>
        </w:rPr>
        <w:t>Muzeum skla a bižuterie v Jablonci nad Nisou</w:t>
      </w:r>
    </w:p>
    <w:p w:rsidR="00A450A2" w:rsidRDefault="00A450A2" w:rsidP="00A450A2">
      <w:pPr>
        <w:pStyle w:val="Normlnweb"/>
        <w:rPr>
          <w:rFonts w:ascii="Arial" w:hAnsi="Arial" w:cs="Arial"/>
          <w:b/>
          <w:bCs/>
          <w:sz w:val="20"/>
          <w:szCs w:val="20"/>
        </w:rPr>
      </w:pPr>
      <w:r w:rsidRPr="00393F94">
        <w:rPr>
          <w:rFonts w:ascii="Arial" w:hAnsi="Arial" w:cs="Arial"/>
          <w:b/>
          <w:bCs/>
          <w:noProof/>
          <w:sz w:val="20"/>
          <w:szCs w:val="20"/>
        </w:rPr>
        <w:drawing>
          <wp:inline distT="0" distB="0" distL="0" distR="0">
            <wp:extent cx="540000" cy="540000"/>
            <wp:effectExtent l="0" t="0" r="0" b="0"/>
            <wp:docPr id="5" name="Obrázek 5" descr="C:\Users\zelenkovat\AppData\Local\Microsoft\Windows\Temporary Internet Files\Content.Outlook\DES043ZN\msb-logo-300-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lenkovat\AppData\Local\Microsoft\Windows\Temporary Internet Files\Content.Outlook\DES043ZN\msb-logo-300-blk.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p w:rsidR="00A450A2" w:rsidRDefault="00A450A2" w:rsidP="00A450A2">
      <w:pPr>
        <w:pStyle w:val="Normlnweb"/>
        <w:spacing w:before="0" w:beforeAutospacing="0" w:after="0" w:afterAutospacing="0"/>
        <w:rPr>
          <w:rFonts w:ascii="Arial" w:hAnsi="Arial" w:cs="Arial"/>
          <w:b/>
          <w:bCs/>
          <w:sz w:val="20"/>
          <w:szCs w:val="20"/>
        </w:rPr>
      </w:pPr>
    </w:p>
    <w:p w:rsidR="00766CF0" w:rsidRDefault="00766CF0" w:rsidP="00766CF0">
      <w:pPr>
        <w:pStyle w:val="Normlnweb"/>
        <w:rPr>
          <w:rFonts w:ascii="Arial" w:hAnsi="Arial" w:cs="Arial"/>
          <w:bCs/>
          <w:sz w:val="20"/>
          <w:szCs w:val="20"/>
        </w:rPr>
      </w:pPr>
      <w:r w:rsidRPr="00766CF0">
        <w:rPr>
          <w:rFonts w:ascii="Arial" w:hAnsi="Arial" w:cs="Arial"/>
          <w:b/>
          <w:bCs/>
          <w:sz w:val="20"/>
          <w:szCs w:val="20"/>
        </w:rPr>
        <w:t>O Galerii Kuzebauch</w:t>
      </w:r>
      <w:r w:rsidR="00D462B7">
        <w:rPr>
          <w:rFonts w:ascii="Arial" w:hAnsi="Arial" w:cs="Arial"/>
          <w:b/>
          <w:bCs/>
          <w:sz w:val="20"/>
          <w:szCs w:val="20"/>
        </w:rPr>
        <w:t xml:space="preserve"> </w:t>
      </w:r>
      <w:r w:rsidR="00D462B7" w:rsidRPr="00D462B7">
        <w:rPr>
          <w:rFonts w:ascii="Arial" w:hAnsi="Arial" w:cs="Arial"/>
          <w:bCs/>
          <w:sz w:val="20"/>
          <w:szCs w:val="20"/>
        </w:rPr>
        <w:t>–</w:t>
      </w:r>
      <w:r w:rsidR="00D462B7">
        <w:rPr>
          <w:rFonts w:ascii="Arial" w:hAnsi="Arial" w:cs="Arial"/>
          <w:bCs/>
          <w:sz w:val="20"/>
          <w:szCs w:val="20"/>
        </w:rPr>
        <w:t xml:space="preserve"> Galerii</w:t>
      </w:r>
      <w:r w:rsidR="00D462B7" w:rsidRPr="00D462B7">
        <w:rPr>
          <w:rFonts w:ascii="Arial" w:hAnsi="Arial" w:cs="Arial"/>
          <w:bCs/>
          <w:sz w:val="20"/>
          <w:szCs w:val="20"/>
        </w:rPr>
        <w:t xml:space="preserve"> Kuzebauch</w:t>
      </w:r>
      <w:r w:rsidRPr="00D462B7">
        <w:rPr>
          <w:rFonts w:ascii="Arial" w:hAnsi="Arial" w:cs="Arial"/>
          <w:bCs/>
          <w:sz w:val="20"/>
          <w:szCs w:val="20"/>
        </w:rPr>
        <w:t xml:space="preserve"> </w:t>
      </w:r>
      <w:r w:rsidRPr="00766CF0">
        <w:rPr>
          <w:rFonts w:ascii="Arial" w:hAnsi="Arial" w:cs="Arial"/>
          <w:bCs/>
          <w:sz w:val="20"/>
          <w:szCs w:val="20"/>
        </w:rPr>
        <w:t>v pražsk</w:t>
      </w:r>
      <w:r w:rsidR="00D462B7">
        <w:rPr>
          <w:rFonts w:ascii="Arial" w:hAnsi="Arial" w:cs="Arial"/>
          <w:bCs/>
          <w:sz w:val="20"/>
          <w:szCs w:val="20"/>
        </w:rPr>
        <w:t>ém Břevnově založila v roce 2012</w:t>
      </w:r>
      <w:r w:rsidRPr="00766CF0">
        <w:rPr>
          <w:rFonts w:ascii="Arial" w:hAnsi="Arial" w:cs="Arial"/>
          <w:bCs/>
          <w:sz w:val="20"/>
          <w:szCs w:val="20"/>
        </w:rPr>
        <w:t xml:space="preserve"> společnost Happy </w:t>
      </w:r>
      <w:proofErr w:type="spellStart"/>
      <w:r w:rsidRPr="00766CF0">
        <w:rPr>
          <w:rFonts w:ascii="Arial" w:hAnsi="Arial" w:cs="Arial"/>
          <w:bCs/>
          <w:sz w:val="20"/>
          <w:szCs w:val="20"/>
        </w:rPr>
        <w:t>Materials</w:t>
      </w:r>
      <w:proofErr w:type="spellEnd"/>
      <w:r w:rsidRPr="00766CF0">
        <w:rPr>
          <w:rFonts w:ascii="Arial" w:hAnsi="Arial" w:cs="Arial"/>
          <w:bCs/>
          <w:sz w:val="20"/>
          <w:szCs w:val="20"/>
        </w:rPr>
        <w:t>. Nachází se v no</w:t>
      </w:r>
      <w:r>
        <w:rPr>
          <w:rFonts w:ascii="Arial" w:hAnsi="Arial" w:cs="Arial"/>
          <w:bCs/>
          <w:sz w:val="20"/>
          <w:szCs w:val="20"/>
        </w:rPr>
        <w:t>vě zrekonstruovaných prostorách</w:t>
      </w:r>
      <w:r w:rsidRPr="00766CF0">
        <w:rPr>
          <w:rFonts w:ascii="Arial" w:hAnsi="Arial" w:cs="Arial"/>
          <w:bCs/>
          <w:sz w:val="20"/>
          <w:szCs w:val="20"/>
        </w:rPr>
        <w:t> krámů v domě z první republiky, kde zároveň sídlí</w:t>
      </w:r>
      <w:r>
        <w:rPr>
          <w:rFonts w:ascii="Arial" w:hAnsi="Arial" w:cs="Arial"/>
          <w:bCs/>
          <w:sz w:val="20"/>
          <w:szCs w:val="20"/>
        </w:rPr>
        <w:t xml:space="preserve"> i knihovna materiálů </w:t>
      </w:r>
      <w:proofErr w:type="spellStart"/>
      <w:r>
        <w:rPr>
          <w:rFonts w:ascii="Arial" w:hAnsi="Arial" w:cs="Arial"/>
          <w:bCs/>
          <w:sz w:val="20"/>
          <w:szCs w:val="20"/>
        </w:rPr>
        <w:t>matériO</w:t>
      </w:r>
      <w:proofErr w:type="spellEnd"/>
      <w:r>
        <w:rPr>
          <w:rFonts w:ascii="Arial" w:hAnsi="Arial" w:cs="Arial"/>
          <w:bCs/>
          <w:sz w:val="20"/>
          <w:szCs w:val="20"/>
        </w:rPr>
        <w:t>. </w:t>
      </w:r>
      <w:r w:rsidRPr="00766CF0">
        <w:rPr>
          <w:rFonts w:ascii="Arial" w:hAnsi="Arial" w:cs="Arial"/>
          <w:bCs/>
          <w:sz w:val="20"/>
          <w:szCs w:val="20"/>
        </w:rPr>
        <w:t xml:space="preserve">Program galerie Kuzebauch je propojen s činností knihovny, zaměřuje se na výstavy materiálů nebo děl </w:t>
      </w:r>
      <w:r>
        <w:rPr>
          <w:rFonts w:ascii="Arial" w:hAnsi="Arial" w:cs="Arial"/>
          <w:bCs/>
          <w:sz w:val="20"/>
          <w:szCs w:val="20"/>
        </w:rPr>
        <w:t>designérů, výtvarníků a</w:t>
      </w:r>
      <w:r w:rsidRPr="00766CF0">
        <w:rPr>
          <w:rFonts w:ascii="Arial" w:hAnsi="Arial" w:cs="Arial"/>
          <w:bCs/>
          <w:sz w:val="20"/>
          <w:szCs w:val="20"/>
        </w:rPr>
        <w:t xml:space="preserve"> umělců, kteří zajímavým způsobem s materiálem pracují</w:t>
      </w:r>
      <w:r>
        <w:rPr>
          <w:rFonts w:ascii="Arial" w:hAnsi="Arial" w:cs="Arial"/>
          <w:bCs/>
          <w:sz w:val="20"/>
          <w:szCs w:val="20"/>
        </w:rPr>
        <w:t>.</w:t>
      </w:r>
    </w:p>
    <w:p w:rsidR="00D462B7" w:rsidRDefault="00766CF0" w:rsidP="00766CF0">
      <w:pPr>
        <w:pStyle w:val="Normlnweb"/>
        <w:rPr>
          <w:rFonts w:ascii="Arial" w:hAnsi="Arial" w:cs="Arial"/>
          <w:bCs/>
          <w:sz w:val="20"/>
          <w:szCs w:val="20"/>
        </w:rPr>
      </w:pPr>
      <w:r w:rsidRPr="00766CF0">
        <w:rPr>
          <w:rFonts w:ascii="Arial" w:hAnsi="Arial" w:cs="Arial"/>
          <w:bCs/>
          <w:sz w:val="20"/>
          <w:szCs w:val="20"/>
        </w:rPr>
        <w:t xml:space="preserve">S galerií spolupracují výtvarníci napříč obory. </w:t>
      </w:r>
      <w:r w:rsidR="00D462B7">
        <w:rPr>
          <w:rFonts w:ascii="Arial" w:hAnsi="Arial" w:cs="Arial"/>
          <w:bCs/>
          <w:sz w:val="20"/>
          <w:szCs w:val="20"/>
        </w:rPr>
        <w:t>N</w:t>
      </w:r>
      <w:r w:rsidR="00D462B7" w:rsidRPr="00766CF0">
        <w:rPr>
          <w:rFonts w:ascii="Arial" w:hAnsi="Arial" w:cs="Arial"/>
          <w:bCs/>
          <w:sz w:val="20"/>
          <w:szCs w:val="20"/>
        </w:rPr>
        <w:t xml:space="preserve">ebrání </w:t>
      </w:r>
      <w:r w:rsidR="00D462B7">
        <w:rPr>
          <w:rFonts w:ascii="Arial" w:hAnsi="Arial" w:cs="Arial"/>
          <w:bCs/>
          <w:sz w:val="20"/>
          <w:szCs w:val="20"/>
        </w:rPr>
        <w:t xml:space="preserve">se </w:t>
      </w:r>
      <w:r w:rsidR="00D462B7" w:rsidRPr="00766CF0">
        <w:rPr>
          <w:rFonts w:ascii="Arial" w:hAnsi="Arial" w:cs="Arial"/>
          <w:bCs/>
          <w:sz w:val="20"/>
          <w:szCs w:val="20"/>
        </w:rPr>
        <w:t xml:space="preserve">žádné zajímavé spolupráci </w:t>
      </w:r>
      <w:r w:rsidR="00D81207">
        <w:rPr>
          <w:rFonts w:ascii="Arial" w:hAnsi="Arial" w:cs="Arial"/>
          <w:bCs/>
          <w:sz w:val="20"/>
          <w:szCs w:val="20"/>
        </w:rPr>
        <w:t>an</w:t>
      </w:r>
      <w:r w:rsidR="00D462B7" w:rsidRPr="00766CF0">
        <w:rPr>
          <w:rFonts w:ascii="Arial" w:hAnsi="Arial" w:cs="Arial"/>
          <w:bCs/>
          <w:sz w:val="20"/>
          <w:szCs w:val="20"/>
        </w:rPr>
        <w:t>i s nejmladší generací nastupujících výtvarníků.</w:t>
      </w:r>
      <w:r w:rsidR="00D462B7">
        <w:rPr>
          <w:rFonts w:ascii="Arial" w:hAnsi="Arial" w:cs="Arial"/>
          <w:bCs/>
          <w:sz w:val="20"/>
          <w:szCs w:val="20"/>
        </w:rPr>
        <w:t xml:space="preserve"> </w:t>
      </w:r>
      <w:r w:rsidRPr="00766CF0">
        <w:rPr>
          <w:rFonts w:ascii="Arial" w:hAnsi="Arial" w:cs="Arial"/>
          <w:bCs/>
          <w:sz w:val="20"/>
          <w:szCs w:val="20"/>
        </w:rPr>
        <w:t>Přehlídku ateliérového skla mladší a střední generace (pro roky 2013</w:t>
      </w:r>
      <w:r w:rsidR="00517626">
        <w:rPr>
          <w:rFonts w:ascii="Arial" w:hAnsi="Arial" w:cs="Arial"/>
          <w:bCs/>
          <w:sz w:val="20"/>
          <w:szCs w:val="20"/>
        </w:rPr>
        <w:t>–</w:t>
      </w:r>
      <w:r w:rsidR="00D54FC2">
        <w:rPr>
          <w:rFonts w:ascii="Arial" w:hAnsi="Arial" w:cs="Arial"/>
          <w:bCs/>
          <w:sz w:val="20"/>
          <w:szCs w:val="20"/>
        </w:rPr>
        <w:t>2015</w:t>
      </w:r>
      <w:r w:rsidRPr="00766CF0">
        <w:rPr>
          <w:rFonts w:ascii="Arial" w:hAnsi="Arial" w:cs="Arial"/>
          <w:bCs/>
          <w:sz w:val="20"/>
          <w:szCs w:val="20"/>
        </w:rPr>
        <w:t>) pro Galerii Kuzebauch připravuje kurátor Petr Nový z M</w:t>
      </w:r>
      <w:r w:rsidR="00D462B7">
        <w:rPr>
          <w:rFonts w:ascii="Arial" w:hAnsi="Arial" w:cs="Arial"/>
          <w:bCs/>
          <w:sz w:val="20"/>
          <w:szCs w:val="20"/>
        </w:rPr>
        <w:t>uzea skla</w:t>
      </w:r>
      <w:r w:rsidR="00553593">
        <w:rPr>
          <w:rFonts w:ascii="Arial" w:hAnsi="Arial" w:cs="Arial"/>
          <w:bCs/>
          <w:sz w:val="20"/>
          <w:szCs w:val="20"/>
        </w:rPr>
        <w:t xml:space="preserve"> a bižuterie</w:t>
      </w:r>
      <w:r w:rsidR="00D462B7">
        <w:rPr>
          <w:rFonts w:ascii="Arial" w:hAnsi="Arial" w:cs="Arial"/>
          <w:bCs/>
          <w:sz w:val="20"/>
          <w:szCs w:val="20"/>
        </w:rPr>
        <w:t xml:space="preserve"> v Jablonci nad Nisou.</w:t>
      </w:r>
    </w:p>
    <w:p w:rsidR="00766CF0" w:rsidRPr="00D462B7" w:rsidRDefault="00766CF0" w:rsidP="00766CF0">
      <w:pPr>
        <w:pStyle w:val="Normlnweb"/>
        <w:rPr>
          <w:rFonts w:ascii="Arial" w:hAnsi="Arial" w:cs="Arial"/>
          <w:bCs/>
          <w:sz w:val="20"/>
          <w:szCs w:val="20"/>
        </w:rPr>
      </w:pPr>
      <w:r w:rsidRPr="00766CF0">
        <w:rPr>
          <w:rFonts w:ascii="Arial" w:hAnsi="Arial" w:cs="Arial"/>
          <w:bCs/>
          <w:sz w:val="20"/>
          <w:szCs w:val="20"/>
        </w:rPr>
        <w:t>Otevírací doba galerie je od 10</w:t>
      </w:r>
      <w:r w:rsidR="00517626">
        <w:rPr>
          <w:rFonts w:ascii="Arial" w:hAnsi="Arial" w:cs="Arial"/>
          <w:bCs/>
          <w:sz w:val="20"/>
          <w:szCs w:val="20"/>
        </w:rPr>
        <w:t xml:space="preserve"> do </w:t>
      </w:r>
      <w:r w:rsidR="00D54FC2">
        <w:rPr>
          <w:rFonts w:ascii="Arial" w:hAnsi="Arial" w:cs="Arial"/>
          <w:bCs/>
          <w:sz w:val="20"/>
          <w:szCs w:val="20"/>
        </w:rPr>
        <w:t>20</w:t>
      </w:r>
      <w:r w:rsidRPr="00766CF0">
        <w:rPr>
          <w:rFonts w:ascii="Arial" w:hAnsi="Arial" w:cs="Arial"/>
          <w:bCs/>
          <w:sz w:val="20"/>
          <w:szCs w:val="20"/>
        </w:rPr>
        <w:t xml:space="preserve"> </w:t>
      </w:r>
      <w:r w:rsidR="00517626">
        <w:rPr>
          <w:rFonts w:ascii="Arial" w:hAnsi="Arial" w:cs="Arial"/>
          <w:bCs/>
          <w:sz w:val="20"/>
          <w:szCs w:val="20"/>
        </w:rPr>
        <w:t xml:space="preserve">h </w:t>
      </w:r>
      <w:r w:rsidRPr="00766CF0">
        <w:rPr>
          <w:rFonts w:ascii="Arial" w:hAnsi="Arial" w:cs="Arial"/>
          <w:bCs/>
          <w:sz w:val="20"/>
          <w:szCs w:val="20"/>
        </w:rPr>
        <w:t>ve všední dny nebo po domluvě. Vstup do galerie je volný.</w:t>
      </w:r>
      <w:r w:rsidR="00A55993">
        <w:rPr>
          <w:rFonts w:ascii="Arial" w:hAnsi="Arial" w:cs="Arial"/>
          <w:bCs/>
          <w:sz w:val="20"/>
          <w:szCs w:val="20"/>
        </w:rPr>
        <w:t xml:space="preserve"> Více na: </w:t>
      </w:r>
      <w:r w:rsidR="00A44C0C" w:rsidRPr="007E1DDB">
        <w:rPr>
          <w:rFonts w:ascii="Arial" w:hAnsi="Arial" w:cs="Arial"/>
          <w:bCs/>
          <w:sz w:val="20"/>
          <w:szCs w:val="20"/>
        </w:rPr>
        <w:t>www.galeriekuzebauch.com</w:t>
      </w:r>
      <w:r w:rsidR="00A44C0C" w:rsidRPr="00A44C0C">
        <w:rPr>
          <w:rFonts w:ascii="Arial" w:hAnsi="Arial" w:cs="Arial"/>
          <w:bCs/>
          <w:sz w:val="20"/>
          <w:szCs w:val="20"/>
        </w:rPr>
        <w:t xml:space="preserve"> a </w:t>
      </w:r>
      <w:r w:rsidR="00A44C0C">
        <w:rPr>
          <w:rFonts w:ascii="Arial" w:hAnsi="Arial" w:cs="Arial"/>
          <w:bCs/>
          <w:sz w:val="20"/>
          <w:szCs w:val="20"/>
        </w:rPr>
        <w:t>FB: G</w:t>
      </w:r>
      <w:r w:rsidR="00A55993" w:rsidRPr="00A55993">
        <w:rPr>
          <w:rFonts w:ascii="Arial" w:hAnsi="Arial" w:cs="Arial"/>
          <w:bCs/>
          <w:sz w:val="20"/>
          <w:szCs w:val="20"/>
        </w:rPr>
        <w:t>alerie</w:t>
      </w:r>
      <w:r w:rsidR="00A44C0C">
        <w:rPr>
          <w:rFonts w:ascii="Arial" w:hAnsi="Arial" w:cs="Arial"/>
          <w:bCs/>
          <w:sz w:val="20"/>
          <w:szCs w:val="20"/>
        </w:rPr>
        <w:t xml:space="preserve"> K</w:t>
      </w:r>
      <w:r w:rsidR="00A55993" w:rsidRPr="00A55993">
        <w:rPr>
          <w:rFonts w:ascii="Arial" w:hAnsi="Arial" w:cs="Arial"/>
          <w:bCs/>
          <w:sz w:val="20"/>
          <w:szCs w:val="20"/>
        </w:rPr>
        <w:t>uzebauch</w:t>
      </w:r>
      <w:r w:rsidR="00A974E9">
        <w:rPr>
          <w:rFonts w:ascii="Arial" w:hAnsi="Arial" w:cs="Arial"/>
          <w:bCs/>
          <w:sz w:val="20"/>
          <w:szCs w:val="20"/>
        </w:rPr>
        <w:t>.</w:t>
      </w:r>
    </w:p>
    <w:p w:rsidR="00A450A2" w:rsidRDefault="00A450A2">
      <w:pPr>
        <w:rPr>
          <w:rFonts w:ascii="Arial" w:hAnsi="Arial" w:cs="Arial"/>
          <w:sz w:val="20"/>
          <w:szCs w:val="20"/>
          <w:u w:val="single"/>
        </w:rPr>
      </w:pPr>
    </w:p>
    <w:p w:rsidR="00A450A2" w:rsidRDefault="00A450A2">
      <w:pPr>
        <w:rPr>
          <w:rFonts w:ascii="Arial" w:hAnsi="Arial" w:cs="Arial"/>
          <w:sz w:val="20"/>
          <w:szCs w:val="20"/>
          <w:u w:val="single"/>
        </w:rPr>
      </w:pPr>
    </w:p>
    <w:p w:rsidR="00A450A2" w:rsidRDefault="00A450A2">
      <w:pPr>
        <w:rPr>
          <w:rFonts w:ascii="Arial" w:hAnsi="Arial" w:cs="Arial"/>
          <w:sz w:val="20"/>
          <w:szCs w:val="20"/>
          <w:u w:val="single"/>
        </w:rPr>
      </w:pPr>
    </w:p>
    <w:p w:rsidR="00A450A2" w:rsidRDefault="00A450A2">
      <w:pPr>
        <w:rPr>
          <w:rFonts w:ascii="Arial" w:hAnsi="Arial" w:cs="Arial"/>
          <w:sz w:val="20"/>
          <w:szCs w:val="20"/>
          <w:u w:val="single"/>
        </w:rPr>
      </w:pPr>
    </w:p>
    <w:p w:rsidR="00A450A2" w:rsidRDefault="00A450A2">
      <w:pPr>
        <w:rPr>
          <w:rFonts w:ascii="Arial" w:hAnsi="Arial" w:cs="Arial"/>
          <w:sz w:val="20"/>
          <w:szCs w:val="20"/>
          <w:u w:val="single"/>
        </w:rPr>
      </w:pPr>
    </w:p>
    <w:p w:rsidR="004F21A9" w:rsidRPr="002F4EA8" w:rsidRDefault="00745B6B">
      <w:pPr>
        <w:rPr>
          <w:rFonts w:ascii="Arial" w:hAnsi="Arial" w:cs="Arial"/>
          <w:sz w:val="20"/>
          <w:szCs w:val="20"/>
          <w:u w:val="single"/>
        </w:rPr>
      </w:pPr>
      <w:r w:rsidRPr="002F4EA8">
        <w:rPr>
          <w:rFonts w:ascii="Arial" w:hAnsi="Arial" w:cs="Arial"/>
          <w:sz w:val="20"/>
          <w:szCs w:val="20"/>
          <w:u w:val="single"/>
        </w:rPr>
        <w:t>Kontakt pro novináře</w:t>
      </w:r>
      <w:r w:rsidR="00766CF0">
        <w:rPr>
          <w:rFonts w:ascii="Arial" w:hAnsi="Arial" w:cs="Arial"/>
          <w:sz w:val="20"/>
          <w:szCs w:val="20"/>
          <w:u w:val="single"/>
        </w:rPr>
        <w:t xml:space="preserve"> </w:t>
      </w:r>
      <w:r w:rsidR="00517626">
        <w:rPr>
          <w:rFonts w:ascii="Arial" w:hAnsi="Arial" w:cs="Arial"/>
          <w:sz w:val="20"/>
          <w:szCs w:val="20"/>
          <w:u w:val="single"/>
        </w:rPr>
        <w:t xml:space="preserve">– </w:t>
      </w:r>
      <w:r w:rsidR="00E61151">
        <w:rPr>
          <w:rFonts w:ascii="Arial" w:hAnsi="Arial" w:cs="Arial"/>
          <w:sz w:val="20"/>
          <w:szCs w:val="20"/>
          <w:u w:val="single"/>
        </w:rPr>
        <w:t>Galerie Kuzebauch</w:t>
      </w:r>
    </w:p>
    <w:p w:rsidR="00745B6B" w:rsidRPr="002F4EA8" w:rsidRDefault="00745B6B">
      <w:pPr>
        <w:rPr>
          <w:rFonts w:ascii="Arial" w:hAnsi="Arial" w:cs="Arial"/>
          <w:sz w:val="20"/>
          <w:szCs w:val="20"/>
        </w:rPr>
      </w:pPr>
      <w:r w:rsidRPr="002F4EA8">
        <w:rPr>
          <w:rFonts w:ascii="Arial" w:hAnsi="Arial" w:cs="Arial"/>
          <w:sz w:val="20"/>
          <w:szCs w:val="20"/>
        </w:rPr>
        <w:t>Tere</w:t>
      </w:r>
      <w:r w:rsidR="00AF44BD" w:rsidRPr="002F4EA8">
        <w:rPr>
          <w:rFonts w:ascii="Arial" w:hAnsi="Arial" w:cs="Arial"/>
          <w:sz w:val="20"/>
          <w:szCs w:val="20"/>
        </w:rPr>
        <w:t xml:space="preserve">za Zelenková, Happy </w:t>
      </w:r>
      <w:proofErr w:type="spellStart"/>
      <w:r w:rsidR="00AF44BD" w:rsidRPr="002F4EA8">
        <w:rPr>
          <w:rFonts w:ascii="Arial" w:hAnsi="Arial" w:cs="Arial"/>
          <w:sz w:val="20"/>
          <w:szCs w:val="20"/>
        </w:rPr>
        <w:t>Materials</w:t>
      </w:r>
      <w:proofErr w:type="spellEnd"/>
      <w:r w:rsidR="00AF44BD" w:rsidRPr="002F4EA8">
        <w:rPr>
          <w:rFonts w:ascii="Arial" w:hAnsi="Arial" w:cs="Arial"/>
          <w:sz w:val="20"/>
          <w:szCs w:val="20"/>
        </w:rPr>
        <w:t xml:space="preserve">, </w:t>
      </w:r>
      <w:r w:rsidR="00AA1EC3" w:rsidRPr="002F4EA8">
        <w:rPr>
          <w:rFonts w:ascii="Arial" w:hAnsi="Arial" w:cs="Arial"/>
          <w:sz w:val="20"/>
          <w:szCs w:val="20"/>
        </w:rPr>
        <w:t>tel</w:t>
      </w:r>
      <w:r w:rsidRPr="002F4EA8">
        <w:rPr>
          <w:rFonts w:ascii="Arial" w:hAnsi="Arial" w:cs="Arial"/>
          <w:sz w:val="20"/>
          <w:szCs w:val="20"/>
        </w:rPr>
        <w:t>.: +420 777 338 894,</w:t>
      </w:r>
    </w:p>
    <w:p w:rsidR="00745B6B" w:rsidRPr="002F4EA8" w:rsidRDefault="00AA1EC3">
      <w:pPr>
        <w:rPr>
          <w:rFonts w:ascii="Arial" w:hAnsi="Arial" w:cs="Arial"/>
          <w:sz w:val="20"/>
          <w:szCs w:val="20"/>
        </w:rPr>
      </w:pPr>
      <w:r w:rsidRPr="002F4EA8">
        <w:rPr>
          <w:rFonts w:ascii="Arial" w:hAnsi="Arial" w:cs="Arial"/>
          <w:sz w:val="20"/>
          <w:szCs w:val="20"/>
        </w:rPr>
        <w:t>e-mail</w:t>
      </w:r>
      <w:r w:rsidR="00745B6B" w:rsidRPr="002F4EA8">
        <w:rPr>
          <w:rFonts w:ascii="Arial" w:hAnsi="Arial" w:cs="Arial"/>
          <w:sz w:val="20"/>
          <w:szCs w:val="20"/>
        </w:rPr>
        <w:t>: tereza.zelenkova@happymaterials.com</w:t>
      </w:r>
    </w:p>
    <w:sectPr w:rsidR="00745B6B" w:rsidRPr="002F4EA8" w:rsidSect="00D462B7">
      <w:headerReference w:type="default" r:id="rId21"/>
      <w:pgSz w:w="11900" w:h="16840"/>
      <w:pgMar w:top="1440" w:right="1800" w:bottom="1440" w:left="1800" w:header="708" w:footer="5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AC6" w:rsidRDefault="00967AC6" w:rsidP="00C3327F">
      <w:r>
        <w:separator/>
      </w:r>
    </w:p>
  </w:endnote>
  <w:endnote w:type="continuationSeparator" w:id="0">
    <w:p w:rsidR="00967AC6" w:rsidRDefault="00967AC6" w:rsidP="00C33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AC6" w:rsidRDefault="00967AC6" w:rsidP="00C3327F">
      <w:r>
        <w:separator/>
      </w:r>
    </w:p>
  </w:footnote>
  <w:footnote w:type="continuationSeparator" w:id="0">
    <w:p w:rsidR="00967AC6" w:rsidRDefault="00967AC6" w:rsidP="00C33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7F" w:rsidRDefault="00C06DE7" w:rsidP="00C06DE7">
    <w:pPr>
      <w:pStyle w:val="Zhlav"/>
      <w:ind w:hanging="567"/>
      <w:jc w:val="right"/>
    </w:pPr>
    <w:r w:rsidRPr="00C06DE7">
      <w:rPr>
        <w:noProof/>
        <w:lang w:eastAsia="cs-CZ"/>
      </w:rPr>
      <w:drawing>
        <wp:inline distT="0" distB="0" distL="0" distR="0">
          <wp:extent cx="1533525" cy="1395508"/>
          <wp:effectExtent l="0" t="0" r="0" b="0"/>
          <wp:docPr id="4" name="Obrázek 4" descr="C:\Users\zelenkovat\AppData\Local\Microsoft\Windows\Temporary Internet Files\Content.Outlook\DES043ZN\Kuzebauch-HM-C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lenkovat\AppData\Local\Microsoft\Windows\Temporary Internet Files\Content.Outlook\DES043ZN\Kuzebauch-HM-CB_v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6175" cy="1407019"/>
                  </a:xfrm>
                  <a:prstGeom prst="rect">
                    <a:avLst/>
                  </a:prstGeom>
                  <a:noFill/>
                  <a:ln>
                    <a:noFill/>
                  </a:ln>
                </pic:spPr>
              </pic:pic>
            </a:graphicData>
          </a:graphic>
        </wp:inline>
      </w:drawing>
    </w:r>
    <w:r w:rsidR="004376F7">
      <w:rPr>
        <w:noProof/>
        <w:lang w:eastAsia="cs-CZ"/>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5"/>
    <w:rsid w:val="0001002D"/>
    <w:rsid w:val="000460FE"/>
    <w:rsid w:val="000576C9"/>
    <w:rsid w:val="00070D8E"/>
    <w:rsid w:val="000A7AC7"/>
    <w:rsid w:val="000B01BF"/>
    <w:rsid w:val="000B2721"/>
    <w:rsid w:val="000C524C"/>
    <w:rsid w:val="000D63A8"/>
    <w:rsid w:val="000E65CE"/>
    <w:rsid w:val="000F4937"/>
    <w:rsid w:val="00124258"/>
    <w:rsid w:val="00135B5E"/>
    <w:rsid w:val="001365FC"/>
    <w:rsid w:val="00173D28"/>
    <w:rsid w:val="00176B04"/>
    <w:rsid w:val="001865E4"/>
    <w:rsid w:val="001917A8"/>
    <w:rsid w:val="00192605"/>
    <w:rsid w:val="001C6054"/>
    <w:rsid w:val="001D1BAC"/>
    <w:rsid w:val="002005D8"/>
    <w:rsid w:val="00270AF1"/>
    <w:rsid w:val="00287343"/>
    <w:rsid w:val="00291C7D"/>
    <w:rsid w:val="002B047A"/>
    <w:rsid w:val="002E2A28"/>
    <w:rsid w:val="002F4EA8"/>
    <w:rsid w:val="00326EC1"/>
    <w:rsid w:val="003954D3"/>
    <w:rsid w:val="003F6541"/>
    <w:rsid w:val="00422F00"/>
    <w:rsid w:val="004376F7"/>
    <w:rsid w:val="004509D0"/>
    <w:rsid w:val="0045332F"/>
    <w:rsid w:val="00457BE2"/>
    <w:rsid w:val="0046440F"/>
    <w:rsid w:val="00474C41"/>
    <w:rsid w:val="004B061D"/>
    <w:rsid w:val="004F09DF"/>
    <w:rsid w:val="004F21A9"/>
    <w:rsid w:val="0050557B"/>
    <w:rsid w:val="00506304"/>
    <w:rsid w:val="00517626"/>
    <w:rsid w:val="005276F1"/>
    <w:rsid w:val="00553593"/>
    <w:rsid w:val="0059214B"/>
    <w:rsid w:val="005C7CF9"/>
    <w:rsid w:val="00624BF8"/>
    <w:rsid w:val="00626B37"/>
    <w:rsid w:val="0066489E"/>
    <w:rsid w:val="00680C45"/>
    <w:rsid w:val="006872E8"/>
    <w:rsid w:val="00690D99"/>
    <w:rsid w:val="006B41EC"/>
    <w:rsid w:val="006D3796"/>
    <w:rsid w:val="006F14FF"/>
    <w:rsid w:val="0070017E"/>
    <w:rsid w:val="00723081"/>
    <w:rsid w:val="00723700"/>
    <w:rsid w:val="007278F6"/>
    <w:rsid w:val="00745B6B"/>
    <w:rsid w:val="00762C60"/>
    <w:rsid w:val="00766CF0"/>
    <w:rsid w:val="007B3F83"/>
    <w:rsid w:val="007D48A4"/>
    <w:rsid w:val="007E1DDB"/>
    <w:rsid w:val="007E55C7"/>
    <w:rsid w:val="007F4EAE"/>
    <w:rsid w:val="007F72B4"/>
    <w:rsid w:val="00813B35"/>
    <w:rsid w:val="00821BA3"/>
    <w:rsid w:val="00821E44"/>
    <w:rsid w:val="0088291D"/>
    <w:rsid w:val="0088351F"/>
    <w:rsid w:val="008A5D9F"/>
    <w:rsid w:val="008C15FC"/>
    <w:rsid w:val="008C2FC3"/>
    <w:rsid w:val="008F431F"/>
    <w:rsid w:val="0090301F"/>
    <w:rsid w:val="009366B9"/>
    <w:rsid w:val="0096034C"/>
    <w:rsid w:val="00963310"/>
    <w:rsid w:val="00967AC6"/>
    <w:rsid w:val="00970404"/>
    <w:rsid w:val="009758DD"/>
    <w:rsid w:val="00980BA2"/>
    <w:rsid w:val="00987007"/>
    <w:rsid w:val="00990BFD"/>
    <w:rsid w:val="00993956"/>
    <w:rsid w:val="00A440FE"/>
    <w:rsid w:val="00A44C0C"/>
    <w:rsid w:val="00A450A2"/>
    <w:rsid w:val="00A47BC5"/>
    <w:rsid w:val="00A55993"/>
    <w:rsid w:val="00A572CF"/>
    <w:rsid w:val="00A67D6A"/>
    <w:rsid w:val="00A86288"/>
    <w:rsid w:val="00A91846"/>
    <w:rsid w:val="00A974E9"/>
    <w:rsid w:val="00AA1BD4"/>
    <w:rsid w:val="00AA1EC3"/>
    <w:rsid w:val="00AB4AA9"/>
    <w:rsid w:val="00AD1542"/>
    <w:rsid w:val="00AE6887"/>
    <w:rsid w:val="00AF44BD"/>
    <w:rsid w:val="00B061C7"/>
    <w:rsid w:val="00B16E3D"/>
    <w:rsid w:val="00B21F5B"/>
    <w:rsid w:val="00B47894"/>
    <w:rsid w:val="00B61AAA"/>
    <w:rsid w:val="00B67FD2"/>
    <w:rsid w:val="00B72CF5"/>
    <w:rsid w:val="00B80378"/>
    <w:rsid w:val="00B81FA4"/>
    <w:rsid w:val="00B91022"/>
    <w:rsid w:val="00BD33C5"/>
    <w:rsid w:val="00BF6092"/>
    <w:rsid w:val="00C06DE7"/>
    <w:rsid w:val="00C12705"/>
    <w:rsid w:val="00C3327F"/>
    <w:rsid w:val="00C7792E"/>
    <w:rsid w:val="00CC16E0"/>
    <w:rsid w:val="00CC2562"/>
    <w:rsid w:val="00CD304B"/>
    <w:rsid w:val="00CE0FF0"/>
    <w:rsid w:val="00D052E2"/>
    <w:rsid w:val="00D07A32"/>
    <w:rsid w:val="00D200F7"/>
    <w:rsid w:val="00D3610F"/>
    <w:rsid w:val="00D462B7"/>
    <w:rsid w:val="00D54FC2"/>
    <w:rsid w:val="00D62799"/>
    <w:rsid w:val="00D66A1B"/>
    <w:rsid w:val="00D75342"/>
    <w:rsid w:val="00D81207"/>
    <w:rsid w:val="00D83D9C"/>
    <w:rsid w:val="00DB611A"/>
    <w:rsid w:val="00DC57FF"/>
    <w:rsid w:val="00DE3F42"/>
    <w:rsid w:val="00E108A8"/>
    <w:rsid w:val="00E35C60"/>
    <w:rsid w:val="00E414D5"/>
    <w:rsid w:val="00E431A7"/>
    <w:rsid w:val="00E61151"/>
    <w:rsid w:val="00E61BE3"/>
    <w:rsid w:val="00E72ABB"/>
    <w:rsid w:val="00E94C4A"/>
    <w:rsid w:val="00EA4E2C"/>
    <w:rsid w:val="00EF7381"/>
    <w:rsid w:val="00F03C64"/>
    <w:rsid w:val="00F17087"/>
    <w:rsid w:val="00F445BF"/>
    <w:rsid w:val="00F57F54"/>
    <w:rsid w:val="00F7128D"/>
    <w:rsid w:val="00F95DF4"/>
    <w:rsid w:val="00FB06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E7E60CEE-3097-4D69-9C5D-FD372B478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3327F"/>
    <w:pPr>
      <w:spacing w:after="0" w:line="240" w:lineRule="auto"/>
    </w:pPr>
    <w:rPr>
      <w:rFonts w:eastAsiaTheme="minorEastAsia"/>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A47BC5"/>
    <w:pPr>
      <w:spacing w:before="100" w:beforeAutospacing="1" w:after="100" w:afterAutospacing="1"/>
    </w:pPr>
    <w:rPr>
      <w:rFonts w:ascii="Times New Roman" w:eastAsia="Times New Roman" w:hAnsi="Times New Roman" w:cs="Times New Roman"/>
      <w:lang w:eastAsia="cs-CZ"/>
    </w:rPr>
  </w:style>
  <w:style w:type="paragraph" w:styleId="Textbubliny">
    <w:name w:val="Balloon Text"/>
    <w:basedOn w:val="Normln"/>
    <w:link w:val="TextbublinyChar"/>
    <w:uiPriority w:val="99"/>
    <w:semiHidden/>
    <w:unhideWhenUsed/>
    <w:rsid w:val="00A47BC5"/>
    <w:rPr>
      <w:rFonts w:ascii="Tahoma" w:hAnsi="Tahoma" w:cs="Tahoma"/>
      <w:sz w:val="16"/>
      <w:szCs w:val="16"/>
    </w:rPr>
  </w:style>
  <w:style w:type="character" w:customStyle="1" w:styleId="TextbublinyChar">
    <w:name w:val="Text bubliny Char"/>
    <w:basedOn w:val="Standardnpsmoodstavce"/>
    <w:link w:val="Textbubliny"/>
    <w:uiPriority w:val="99"/>
    <w:semiHidden/>
    <w:rsid w:val="00A47BC5"/>
    <w:rPr>
      <w:rFonts w:ascii="Tahoma" w:hAnsi="Tahoma" w:cs="Tahoma"/>
      <w:sz w:val="16"/>
      <w:szCs w:val="16"/>
    </w:rPr>
  </w:style>
  <w:style w:type="paragraph" w:styleId="Zhlav">
    <w:name w:val="header"/>
    <w:basedOn w:val="Normln"/>
    <w:link w:val="ZhlavChar"/>
    <w:uiPriority w:val="99"/>
    <w:unhideWhenUsed/>
    <w:rsid w:val="00C3327F"/>
    <w:pPr>
      <w:tabs>
        <w:tab w:val="center" w:pos="4536"/>
        <w:tab w:val="right" w:pos="9072"/>
      </w:tabs>
    </w:pPr>
  </w:style>
  <w:style w:type="character" w:customStyle="1" w:styleId="ZhlavChar">
    <w:name w:val="Záhlaví Char"/>
    <w:basedOn w:val="Standardnpsmoodstavce"/>
    <w:link w:val="Zhlav"/>
    <w:uiPriority w:val="99"/>
    <w:rsid w:val="00C3327F"/>
    <w:rPr>
      <w:rFonts w:eastAsiaTheme="minorEastAsia"/>
      <w:sz w:val="24"/>
      <w:szCs w:val="24"/>
    </w:rPr>
  </w:style>
  <w:style w:type="paragraph" w:styleId="Zpat">
    <w:name w:val="footer"/>
    <w:basedOn w:val="Normln"/>
    <w:link w:val="ZpatChar"/>
    <w:uiPriority w:val="99"/>
    <w:unhideWhenUsed/>
    <w:rsid w:val="00C3327F"/>
    <w:pPr>
      <w:tabs>
        <w:tab w:val="center" w:pos="4536"/>
        <w:tab w:val="right" w:pos="9072"/>
      </w:tabs>
    </w:pPr>
  </w:style>
  <w:style w:type="character" w:customStyle="1" w:styleId="ZpatChar">
    <w:name w:val="Zápatí Char"/>
    <w:basedOn w:val="Standardnpsmoodstavce"/>
    <w:link w:val="Zpat"/>
    <w:uiPriority w:val="99"/>
    <w:rsid w:val="00C3327F"/>
    <w:rPr>
      <w:rFonts w:eastAsiaTheme="minorEastAsia"/>
      <w:sz w:val="24"/>
      <w:szCs w:val="24"/>
    </w:rPr>
  </w:style>
  <w:style w:type="character" w:styleId="Hypertextovodkaz">
    <w:name w:val="Hyperlink"/>
    <w:basedOn w:val="Standardnpsmoodstavce"/>
    <w:uiPriority w:val="99"/>
    <w:unhideWhenUsed/>
    <w:rsid w:val="00C779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52192">
      <w:bodyDiv w:val="1"/>
      <w:marLeft w:val="0"/>
      <w:marRight w:val="0"/>
      <w:marTop w:val="0"/>
      <w:marBottom w:val="0"/>
      <w:divBdr>
        <w:top w:val="none" w:sz="0" w:space="0" w:color="auto"/>
        <w:left w:val="none" w:sz="0" w:space="0" w:color="auto"/>
        <w:bottom w:val="none" w:sz="0" w:space="0" w:color="auto"/>
        <w:right w:val="none" w:sz="0" w:space="0" w:color="auto"/>
      </w:divBdr>
    </w:div>
    <w:div w:id="351226325">
      <w:bodyDiv w:val="1"/>
      <w:marLeft w:val="0"/>
      <w:marRight w:val="0"/>
      <w:marTop w:val="0"/>
      <w:marBottom w:val="0"/>
      <w:divBdr>
        <w:top w:val="none" w:sz="0" w:space="0" w:color="auto"/>
        <w:left w:val="none" w:sz="0" w:space="0" w:color="auto"/>
        <w:bottom w:val="none" w:sz="0" w:space="0" w:color="auto"/>
        <w:right w:val="none" w:sz="0" w:space="0" w:color="auto"/>
      </w:divBdr>
    </w:div>
    <w:div w:id="681783380">
      <w:bodyDiv w:val="1"/>
      <w:marLeft w:val="0"/>
      <w:marRight w:val="0"/>
      <w:marTop w:val="0"/>
      <w:marBottom w:val="0"/>
      <w:divBdr>
        <w:top w:val="none" w:sz="0" w:space="0" w:color="auto"/>
        <w:left w:val="none" w:sz="0" w:space="0" w:color="auto"/>
        <w:bottom w:val="none" w:sz="0" w:space="0" w:color="auto"/>
        <w:right w:val="none" w:sz="0" w:space="0" w:color="auto"/>
      </w:divBdr>
    </w:div>
    <w:div w:id="821001767">
      <w:bodyDiv w:val="1"/>
      <w:marLeft w:val="0"/>
      <w:marRight w:val="0"/>
      <w:marTop w:val="0"/>
      <w:marBottom w:val="0"/>
      <w:divBdr>
        <w:top w:val="none" w:sz="0" w:space="0" w:color="auto"/>
        <w:left w:val="none" w:sz="0" w:space="0" w:color="auto"/>
        <w:bottom w:val="none" w:sz="0" w:space="0" w:color="auto"/>
        <w:right w:val="none" w:sz="0" w:space="0" w:color="auto"/>
      </w:divBdr>
    </w:div>
    <w:div w:id="1215121059">
      <w:bodyDiv w:val="1"/>
      <w:marLeft w:val="0"/>
      <w:marRight w:val="0"/>
      <w:marTop w:val="0"/>
      <w:marBottom w:val="0"/>
      <w:divBdr>
        <w:top w:val="none" w:sz="0" w:space="0" w:color="auto"/>
        <w:left w:val="none" w:sz="0" w:space="0" w:color="auto"/>
        <w:bottom w:val="none" w:sz="0" w:space="0" w:color="auto"/>
        <w:right w:val="none" w:sz="0" w:space="0" w:color="auto"/>
      </w:divBdr>
    </w:div>
    <w:div w:id="1366326678">
      <w:bodyDiv w:val="1"/>
      <w:marLeft w:val="0"/>
      <w:marRight w:val="0"/>
      <w:marTop w:val="0"/>
      <w:marBottom w:val="0"/>
      <w:divBdr>
        <w:top w:val="none" w:sz="0" w:space="0" w:color="auto"/>
        <w:left w:val="none" w:sz="0" w:space="0" w:color="auto"/>
        <w:bottom w:val="none" w:sz="0" w:space="0" w:color="auto"/>
        <w:right w:val="none" w:sz="0" w:space="0" w:color="auto"/>
      </w:divBdr>
    </w:div>
    <w:div w:id="1546453436">
      <w:bodyDiv w:val="1"/>
      <w:marLeft w:val="0"/>
      <w:marRight w:val="0"/>
      <w:marTop w:val="0"/>
      <w:marBottom w:val="0"/>
      <w:divBdr>
        <w:top w:val="none" w:sz="0" w:space="0" w:color="auto"/>
        <w:left w:val="none" w:sz="0" w:space="0" w:color="auto"/>
        <w:bottom w:val="none" w:sz="0" w:space="0" w:color="auto"/>
        <w:right w:val="none" w:sz="0" w:space="0" w:color="auto"/>
      </w:divBdr>
      <w:divsChild>
        <w:div w:id="986668393">
          <w:marLeft w:val="0"/>
          <w:marRight w:val="0"/>
          <w:marTop w:val="0"/>
          <w:marBottom w:val="150"/>
          <w:divBdr>
            <w:top w:val="none" w:sz="0" w:space="0" w:color="auto"/>
            <w:left w:val="none" w:sz="0" w:space="0" w:color="auto"/>
            <w:bottom w:val="single" w:sz="6" w:space="4" w:color="EF7EB5"/>
            <w:right w:val="none" w:sz="0" w:space="0" w:color="auto"/>
          </w:divBdr>
          <w:divsChild>
            <w:div w:id="1858425506">
              <w:marLeft w:val="225"/>
              <w:marRight w:val="0"/>
              <w:marTop w:val="0"/>
              <w:marBottom w:val="0"/>
              <w:divBdr>
                <w:top w:val="none" w:sz="0" w:space="0" w:color="auto"/>
                <w:left w:val="none" w:sz="0" w:space="0" w:color="auto"/>
                <w:bottom w:val="none" w:sz="0" w:space="0" w:color="auto"/>
                <w:right w:val="none" w:sz="0" w:space="0" w:color="auto"/>
              </w:divBdr>
            </w:div>
            <w:div w:id="1997027642">
              <w:marLeft w:val="0"/>
              <w:marRight w:val="0"/>
              <w:marTop w:val="0"/>
              <w:marBottom w:val="0"/>
              <w:divBdr>
                <w:top w:val="none" w:sz="0" w:space="0" w:color="auto"/>
                <w:left w:val="none" w:sz="0" w:space="0" w:color="auto"/>
                <w:bottom w:val="none" w:sz="0" w:space="0" w:color="auto"/>
                <w:right w:val="none" w:sz="0" w:space="0" w:color="auto"/>
              </w:divBdr>
            </w:div>
          </w:divsChild>
        </w:div>
        <w:div w:id="1322351684">
          <w:marLeft w:val="0"/>
          <w:marRight w:val="0"/>
          <w:marTop w:val="0"/>
          <w:marBottom w:val="150"/>
          <w:divBdr>
            <w:top w:val="none" w:sz="0" w:space="0" w:color="auto"/>
            <w:left w:val="none" w:sz="0" w:space="0" w:color="auto"/>
            <w:bottom w:val="single" w:sz="6" w:space="4" w:color="EF7EB5"/>
            <w:right w:val="none" w:sz="0" w:space="0" w:color="auto"/>
          </w:divBdr>
          <w:divsChild>
            <w:div w:id="291207862">
              <w:marLeft w:val="225"/>
              <w:marRight w:val="0"/>
              <w:marTop w:val="0"/>
              <w:marBottom w:val="0"/>
              <w:divBdr>
                <w:top w:val="none" w:sz="0" w:space="0" w:color="auto"/>
                <w:left w:val="none" w:sz="0" w:space="0" w:color="auto"/>
                <w:bottom w:val="none" w:sz="0" w:space="0" w:color="auto"/>
                <w:right w:val="none" w:sz="0" w:space="0" w:color="auto"/>
              </w:divBdr>
            </w:div>
            <w:div w:id="86051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4603A4-18F8-4931-BA7C-11FE2608E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7</Pages>
  <Words>1239</Words>
  <Characters>7312</Characters>
  <Application>Microsoft Office Word</Application>
  <DocSecurity>0</DocSecurity>
  <Lines>60</Lines>
  <Paragraphs>17</Paragraphs>
  <ScaleCrop>false</ScaleCrop>
  <HeadingPairs>
    <vt:vector size="2" baseType="variant">
      <vt:variant>
        <vt:lpstr>Název</vt:lpstr>
      </vt:variant>
      <vt:variant>
        <vt:i4>1</vt:i4>
      </vt:variant>
    </vt:vector>
  </HeadingPairs>
  <TitlesOfParts>
    <vt:vector size="1" baseType="lpstr">
      <vt:lpstr/>
    </vt:vector>
  </TitlesOfParts>
  <Company>S&amp;T CZ s.r.o.</Company>
  <LinksUpToDate>false</LinksUpToDate>
  <CharactersWithSpaces>8534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Tereza Zelenkova</dc:creator>
  <cp:keywords/>
  <dc:description/>
  <cp:lastModifiedBy>Tereza Zelenkova</cp:lastModifiedBy>
  <cp:revision>10</cp:revision>
  <cp:lastPrinted>2015-07-01T12:21:00Z</cp:lastPrinted>
  <dcterms:created xsi:type="dcterms:W3CDTF">2015-06-30T08:00:00Z</dcterms:created>
  <dcterms:modified xsi:type="dcterms:W3CDTF">2015-08-24T14:14:00Z</dcterms:modified>
</cp:coreProperties>
</file>