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29" w:rsidRDefault="00CC0A29">
      <w:pPr>
        <w:rPr>
          <w:rFonts w:cs="Times New Roman"/>
          <w:b/>
          <w:sz w:val="40"/>
        </w:rPr>
      </w:pPr>
    </w:p>
    <w:p w:rsidR="007E235B" w:rsidRDefault="007E235B">
      <w:pPr>
        <w:rPr>
          <w:rFonts w:cs="Times New Roman"/>
          <w:b/>
          <w:sz w:val="40"/>
        </w:rPr>
      </w:pPr>
      <w:r w:rsidRPr="00A03767">
        <w:rPr>
          <w:rFonts w:cs="Times New Roman"/>
          <w:b/>
          <w:sz w:val="40"/>
        </w:rPr>
        <w:t>M</w:t>
      </w:r>
      <w:r w:rsidR="00204513" w:rsidRPr="00A03767">
        <w:rPr>
          <w:rFonts w:cs="Times New Roman"/>
          <w:b/>
          <w:sz w:val="40"/>
        </w:rPr>
        <w:t>ezinárodní</w:t>
      </w:r>
      <w:r w:rsidR="00452099" w:rsidRPr="00A03767">
        <w:rPr>
          <w:rFonts w:cs="Times New Roman"/>
          <w:b/>
          <w:sz w:val="40"/>
        </w:rPr>
        <w:t xml:space="preserve"> bienále grafického designu Brno 2018 </w:t>
      </w:r>
      <w:r w:rsidR="00515E28" w:rsidRPr="00A03767">
        <w:rPr>
          <w:rFonts w:cs="Times New Roman"/>
          <w:b/>
          <w:sz w:val="40"/>
        </w:rPr>
        <w:t>propojí svět grafického a produktového designu</w:t>
      </w:r>
      <w:r w:rsidR="00515E28">
        <w:rPr>
          <w:rFonts w:cs="Times New Roman"/>
          <w:b/>
          <w:sz w:val="40"/>
        </w:rPr>
        <w:t xml:space="preserve"> </w:t>
      </w:r>
    </w:p>
    <w:p w:rsidR="00CC0A29" w:rsidRPr="000225B7" w:rsidRDefault="00452099">
      <w:pPr>
        <w:rPr>
          <w:b/>
        </w:rPr>
      </w:pPr>
      <w:r w:rsidRPr="000225B7">
        <w:rPr>
          <w:rFonts w:cs="Times New Roman"/>
          <w:b/>
        </w:rPr>
        <w:t xml:space="preserve">Tisková zpráva ze dne </w:t>
      </w:r>
      <w:r w:rsidR="00204513">
        <w:rPr>
          <w:rFonts w:cs="Times New Roman"/>
          <w:b/>
        </w:rPr>
        <w:t>7. června 2</w:t>
      </w:r>
      <w:r w:rsidR="0049453C">
        <w:rPr>
          <w:rFonts w:cs="Times New Roman"/>
          <w:b/>
        </w:rPr>
        <w:t>0</w:t>
      </w:r>
      <w:r w:rsidR="00204513">
        <w:rPr>
          <w:rFonts w:cs="Times New Roman"/>
          <w:b/>
        </w:rPr>
        <w:t>17</w:t>
      </w:r>
    </w:p>
    <w:p w:rsidR="00CC0A29" w:rsidRDefault="005205D1">
      <w:r>
        <w:rPr>
          <w:rFonts w:cs="Times New Roman"/>
          <w:b/>
        </w:rPr>
        <w:t>28. ročník</w:t>
      </w:r>
      <w:r w:rsidR="00452099">
        <w:rPr>
          <w:rFonts w:cs="Times New Roman"/>
          <w:b/>
        </w:rPr>
        <w:t xml:space="preserve"> Mezinárodního bienále grafického designu Brno </w:t>
      </w:r>
      <w:r>
        <w:rPr>
          <w:rFonts w:cs="Times New Roman"/>
          <w:b/>
        </w:rPr>
        <w:t>2018 připravuje</w:t>
      </w:r>
      <w:r w:rsidR="00452099">
        <w:rPr>
          <w:rFonts w:cs="Times New Roman"/>
          <w:b/>
        </w:rPr>
        <w:t xml:space="preserve"> Moravská</w:t>
      </w:r>
      <w:r>
        <w:rPr>
          <w:rFonts w:cs="Times New Roman"/>
          <w:b/>
        </w:rPr>
        <w:t xml:space="preserve"> galerie v Brně ve spolupráci s kreativní</w:t>
      </w:r>
      <w:r w:rsidR="00452099">
        <w:rPr>
          <w:rFonts w:cs="Times New Roman"/>
          <w:b/>
        </w:rPr>
        <w:t xml:space="preserve"> skupinou OKOLO. </w:t>
      </w:r>
      <w:r>
        <w:rPr>
          <w:rFonts w:cs="Times New Roman"/>
          <w:b/>
        </w:rPr>
        <w:t xml:space="preserve">Tým kurátorů představuje </w:t>
      </w:r>
      <w:r w:rsidRPr="00A03767">
        <w:rPr>
          <w:rFonts w:cs="Times New Roman"/>
          <w:b/>
        </w:rPr>
        <w:t xml:space="preserve">koncepci nadcházejícího ročníku, </w:t>
      </w:r>
      <w:r w:rsidR="001C4D0B" w:rsidRPr="00A03767">
        <w:rPr>
          <w:rFonts w:cs="Times New Roman"/>
          <w:b/>
        </w:rPr>
        <w:t>jehož cílem je</w:t>
      </w:r>
      <w:r w:rsidRPr="00A03767">
        <w:rPr>
          <w:rFonts w:cs="Times New Roman"/>
          <w:b/>
        </w:rPr>
        <w:t xml:space="preserve"> refle</w:t>
      </w:r>
      <w:r w:rsidR="001C4D0B" w:rsidRPr="00A03767">
        <w:rPr>
          <w:rFonts w:cs="Times New Roman"/>
          <w:b/>
        </w:rPr>
        <w:t>xe grafického</w:t>
      </w:r>
      <w:r w:rsidRPr="00A03767">
        <w:rPr>
          <w:rFonts w:cs="Times New Roman"/>
          <w:b/>
        </w:rPr>
        <w:t xml:space="preserve"> design</w:t>
      </w:r>
      <w:r w:rsidR="001C4D0B" w:rsidRPr="00A03767">
        <w:rPr>
          <w:rFonts w:cs="Times New Roman"/>
          <w:b/>
        </w:rPr>
        <w:t>u</w:t>
      </w:r>
      <w:r w:rsidR="003A4573" w:rsidRPr="00A03767">
        <w:rPr>
          <w:rFonts w:cs="Times New Roman"/>
          <w:b/>
        </w:rPr>
        <w:t xml:space="preserve"> i s jeho přesahy do příbuzných oborů</w:t>
      </w:r>
      <w:r>
        <w:rPr>
          <w:rFonts w:cs="Times New Roman"/>
          <w:b/>
        </w:rPr>
        <w:t xml:space="preserve">. Kromě </w:t>
      </w:r>
      <w:r w:rsidR="0049453C">
        <w:rPr>
          <w:rFonts w:cs="Times New Roman"/>
          <w:b/>
        </w:rPr>
        <w:t>mezinárodní</w:t>
      </w:r>
      <w:r>
        <w:rPr>
          <w:rFonts w:cs="Times New Roman"/>
          <w:b/>
        </w:rPr>
        <w:t xml:space="preserve"> soutěžní přehlídky dostanou větší prostor také časopisy, </w:t>
      </w:r>
      <w:r w:rsidR="000E1D0A">
        <w:rPr>
          <w:rFonts w:cs="Times New Roman"/>
          <w:b/>
        </w:rPr>
        <w:t>blogy</w:t>
      </w:r>
      <w:r>
        <w:rPr>
          <w:rFonts w:cs="Times New Roman"/>
          <w:b/>
        </w:rPr>
        <w:t xml:space="preserve">, portugalské město Porto nebo výrazné osobnosti </w:t>
      </w:r>
      <w:r w:rsidR="0049453C">
        <w:rPr>
          <w:rFonts w:cs="Times New Roman"/>
          <w:b/>
        </w:rPr>
        <w:t xml:space="preserve">českého </w:t>
      </w:r>
      <w:r>
        <w:rPr>
          <w:rFonts w:cs="Times New Roman"/>
          <w:b/>
        </w:rPr>
        <w:t xml:space="preserve">grafického designu – František Štorm a Aleš Najbrt. </w:t>
      </w:r>
      <w:r w:rsidR="00BA4AAA">
        <w:rPr>
          <w:rFonts w:cs="Times New Roman"/>
          <w:b/>
        </w:rPr>
        <w:t xml:space="preserve">28. ročník by měl být oproti těm předešlým otevřenější laické veřejnosti, důraz bude kladen na edukaci. </w:t>
      </w:r>
      <w:r w:rsidR="004202EC" w:rsidRPr="00A03767">
        <w:rPr>
          <w:rFonts w:cs="Times New Roman"/>
          <w:b/>
        </w:rPr>
        <w:t xml:space="preserve">Novinkou bude </w:t>
      </w:r>
      <w:r w:rsidR="0049453C">
        <w:rPr>
          <w:rFonts w:cs="Times New Roman"/>
          <w:b/>
        </w:rPr>
        <w:br/>
      </w:r>
      <w:r w:rsidR="00BA4AAA" w:rsidRPr="00A03767">
        <w:rPr>
          <w:rFonts w:cs="Times New Roman"/>
          <w:b/>
        </w:rPr>
        <w:t xml:space="preserve">i </w:t>
      </w:r>
      <w:r w:rsidR="004202EC" w:rsidRPr="00A03767">
        <w:rPr>
          <w:rFonts w:cs="Times New Roman"/>
          <w:b/>
        </w:rPr>
        <w:t>větší zapojení města Brna, které chce bienále propagovat jako prestižní akci s dlouhodobou tradicí.</w:t>
      </w:r>
    </w:p>
    <w:p w:rsidR="00CC0A29" w:rsidRDefault="001C4D0B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28. mezinárodní bienále grafického designu Brno</w:t>
      </w:r>
      <w:r w:rsidR="00452099">
        <w:rPr>
          <w:rFonts w:cs="Times New Roman"/>
          <w:b/>
          <w:bCs/>
          <w:color w:val="000000"/>
          <w:lang w:eastAsia="ar-SA"/>
        </w:rPr>
        <w:t xml:space="preserve"> 2018</w:t>
      </w:r>
    </w:p>
    <w:p w:rsidR="00731746" w:rsidRDefault="00204513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11. 5.–28</w:t>
      </w:r>
      <w:r w:rsidR="00452099">
        <w:rPr>
          <w:rFonts w:cs="Times New Roman"/>
          <w:b/>
        </w:rPr>
        <w:t>. 8. 2018</w:t>
      </w:r>
    </w:p>
    <w:p w:rsidR="00BA40C1" w:rsidRDefault="000E1D0A">
      <w:pPr>
        <w:spacing w:after="120"/>
        <w:rPr>
          <w:rFonts w:cs="Times New Roman"/>
          <w:color w:val="000000"/>
        </w:rPr>
      </w:pPr>
      <w:r w:rsidRPr="000E1D0A">
        <w:rPr>
          <w:rFonts w:cs="Times New Roman"/>
        </w:rPr>
        <w:t xml:space="preserve">Kreativní </w:t>
      </w:r>
      <w:r>
        <w:rPr>
          <w:rFonts w:cs="Times New Roman"/>
        </w:rPr>
        <w:t>skupina OKOLO</w:t>
      </w:r>
      <w:r w:rsidR="00F6112C">
        <w:rPr>
          <w:rFonts w:cs="Times New Roman"/>
        </w:rPr>
        <w:t>,</w:t>
      </w:r>
      <w:r>
        <w:rPr>
          <w:rFonts w:cs="Times New Roman"/>
        </w:rPr>
        <w:t xml:space="preserve"> Matěj Činčera, Jan Kloss a Adam Štěch</w:t>
      </w:r>
      <w:r w:rsidR="00BA40C1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9379B5">
        <w:rPr>
          <w:rFonts w:cs="Times New Roman"/>
          <w:color w:val="000000"/>
        </w:rPr>
        <w:t>v</w:t>
      </w:r>
      <w:r w:rsidR="001C4D0B">
        <w:rPr>
          <w:rFonts w:cs="Times New Roman"/>
          <w:color w:val="000000"/>
        </w:rPr>
        <w:t>ytvoří</w:t>
      </w:r>
      <w:r w:rsidR="009379B5">
        <w:rPr>
          <w:rFonts w:cs="Times New Roman"/>
          <w:color w:val="000000"/>
        </w:rPr>
        <w:t xml:space="preserve"> pro bienále</w:t>
      </w:r>
      <w:r w:rsidRPr="000E1D0A">
        <w:rPr>
          <w:rFonts w:cs="Times New Roman"/>
          <w:color w:val="000000"/>
        </w:rPr>
        <w:t xml:space="preserve"> otevřenou a demokratickou platformu, která </w:t>
      </w:r>
      <w:r w:rsidR="001C4D0B">
        <w:rPr>
          <w:rFonts w:cs="Times New Roman"/>
          <w:color w:val="000000"/>
        </w:rPr>
        <w:t>bude prezentovat</w:t>
      </w:r>
      <w:r w:rsidRPr="000E1D0A">
        <w:rPr>
          <w:rFonts w:cs="Times New Roman"/>
          <w:color w:val="000000"/>
        </w:rPr>
        <w:t xml:space="preserve"> celou šíři oboru</w:t>
      </w:r>
      <w:r w:rsidR="002C4753">
        <w:rPr>
          <w:rFonts w:cs="Times New Roman"/>
          <w:color w:val="000000"/>
        </w:rPr>
        <w:t xml:space="preserve"> grafického designu s</w:t>
      </w:r>
      <w:r w:rsidRPr="000E1D0A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různorodými</w:t>
      </w:r>
      <w:r w:rsidRPr="000E1D0A">
        <w:rPr>
          <w:rFonts w:cs="Times New Roman"/>
          <w:color w:val="000000"/>
        </w:rPr>
        <w:t xml:space="preserve"> kreativními přístupy a charaktery grafických projektů.</w:t>
      </w:r>
      <w:r>
        <w:rPr>
          <w:rFonts w:cs="Times New Roman"/>
          <w:color w:val="000000"/>
        </w:rPr>
        <w:t xml:space="preserve"> </w:t>
      </w:r>
    </w:p>
    <w:p w:rsidR="00731746" w:rsidRDefault="003A4573">
      <w:pPr>
        <w:spacing w:after="120"/>
        <w:rPr>
          <w:rFonts w:cs="Times New Roman"/>
          <w:color w:val="000000"/>
        </w:rPr>
      </w:pPr>
      <w:r w:rsidRPr="00A03767">
        <w:rPr>
          <w:rFonts w:cs="Times New Roman"/>
          <w:color w:val="000000"/>
        </w:rPr>
        <w:t xml:space="preserve">V rámci Mezinárodní </w:t>
      </w:r>
      <w:r w:rsidR="002C4753">
        <w:rPr>
          <w:rFonts w:cs="Times New Roman"/>
          <w:color w:val="000000"/>
        </w:rPr>
        <w:t xml:space="preserve">soutěžní </w:t>
      </w:r>
      <w:r w:rsidRPr="00A03767">
        <w:rPr>
          <w:rFonts w:cs="Times New Roman"/>
          <w:color w:val="000000"/>
        </w:rPr>
        <w:t xml:space="preserve">přehlídky bude </w:t>
      </w:r>
      <w:r w:rsidR="002C4753">
        <w:rPr>
          <w:rFonts w:cs="Times New Roman"/>
          <w:color w:val="000000"/>
        </w:rPr>
        <w:t xml:space="preserve">kladen důraz </w:t>
      </w:r>
      <w:r w:rsidRPr="00A03767">
        <w:rPr>
          <w:rFonts w:cs="Times New Roman"/>
          <w:color w:val="000000"/>
        </w:rPr>
        <w:t xml:space="preserve">na nárůst počtu vybraných prací do té míry, aby mohla </w:t>
      </w:r>
      <w:r w:rsidR="00F64B03" w:rsidRPr="00A03767">
        <w:rPr>
          <w:rFonts w:cs="Times New Roman"/>
          <w:color w:val="000000"/>
        </w:rPr>
        <w:t>soutěž fungovat jako objektivní vzorek současné grafické tvorby</w:t>
      </w:r>
      <w:r w:rsidRPr="00A03767">
        <w:rPr>
          <w:rFonts w:cs="Times New Roman"/>
          <w:color w:val="000000"/>
        </w:rPr>
        <w:t xml:space="preserve"> </w:t>
      </w:r>
      <w:r w:rsidRPr="00A03767">
        <w:rPr>
          <w:rFonts w:cs="Times New Roman"/>
          <w:color w:val="000000"/>
        </w:rPr>
        <w:br/>
        <w:t>a zároveň ukázat ze světového grafického designu to nejzajímavější.</w:t>
      </w:r>
      <w:r>
        <w:rPr>
          <w:rFonts w:cs="Times New Roman"/>
          <w:color w:val="000000"/>
        </w:rPr>
        <w:t xml:space="preserve"> V jednotlivých pracích </w:t>
      </w:r>
      <w:r w:rsidR="00F64B03">
        <w:rPr>
          <w:rFonts w:cs="Times New Roman"/>
          <w:color w:val="000000"/>
        </w:rPr>
        <w:t xml:space="preserve">budou kurátoři sledovat opakující </w:t>
      </w:r>
      <w:r>
        <w:rPr>
          <w:rFonts w:cs="Times New Roman"/>
          <w:color w:val="000000"/>
        </w:rPr>
        <w:t xml:space="preserve">se </w:t>
      </w:r>
      <w:r w:rsidR="00F64B03">
        <w:rPr>
          <w:rFonts w:cs="Times New Roman"/>
          <w:color w:val="000000"/>
        </w:rPr>
        <w:t xml:space="preserve">tendence a odlišné přístupy k tvorbě – ty pojmenují </w:t>
      </w:r>
      <w:r>
        <w:rPr>
          <w:rFonts w:cs="Times New Roman"/>
          <w:color w:val="000000"/>
        </w:rPr>
        <w:br/>
      </w:r>
      <w:r w:rsidR="00F64B03">
        <w:rPr>
          <w:rFonts w:cs="Times New Roman"/>
          <w:color w:val="000000"/>
        </w:rPr>
        <w:t xml:space="preserve">a sestaví přehlednou expozici, jež bude srozumitelně okomentována a zasazena do kontextu.  </w:t>
      </w:r>
    </w:p>
    <w:p w:rsidR="00BA40C1" w:rsidRDefault="001C4D0B">
      <w:pPr>
        <w:spacing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>Součástí M</w:t>
      </w:r>
      <w:r w:rsidR="00BA40C1">
        <w:rPr>
          <w:rFonts w:cs="Times New Roman"/>
          <w:color w:val="000000"/>
        </w:rPr>
        <w:t xml:space="preserve">ezinárodního bienále grafického designu jsou již tradičně doprovodné výstavní projekty. </w:t>
      </w:r>
      <w:r w:rsidR="003A4573">
        <w:rPr>
          <w:rFonts w:cs="Times New Roman"/>
          <w:color w:val="000000"/>
        </w:rPr>
        <w:t>Ty budou v tomto ročníku ve větší míře reflektovat vztah</w:t>
      </w:r>
      <w:r w:rsidR="00BA40C1">
        <w:rPr>
          <w:rFonts w:cs="Times New Roman"/>
          <w:color w:val="000000"/>
        </w:rPr>
        <w:t xml:space="preserve"> grafického a produktov</w:t>
      </w:r>
      <w:r w:rsidR="003A4573">
        <w:rPr>
          <w:rFonts w:cs="Times New Roman"/>
          <w:color w:val="000000"/>
        </w:rPr>
        <w:t>ého designu, respektive přesah</w:t>
      </w:r>
      <w:r w:rsidR="00BA40C1">
        <w:rPr>
          <w:rFonts w:cs="Times New Roman"/>
          <w:color w:val="000000"/>
        </w:rPr>
        <w:t xml:space="preserve"> grafických designérů směrem k produktu a naopak. </w:t>
      </w:r>
      <w:r w:rsidR="00F6112C">
        <w:rPr>
          <w:rFonts w:cs="Times New Roman"/>
          <w:color w:val="000000"/>
        </w:rPr>
        <w:t xml:space="preserve">Expozice </w:t>
      </w:r>
      <w:r w:rsidR="003A4573">
        <w:rPr>
          <w:rFonts w:cs="Times New Roman"/>
          <w:color w:val="000000"/>
        </w:rPr>
        <w:br/>
      </w:r>
      <w:r w:rsidR="00BA40C1">
        <w:rPr>
          <w:rFonts w:cs="Times New Roman"/>
          <w:color w:val="000000"/>
        </w:rPr>
        <w:t>„V ploše a prostoru“ poukáže na tvorbu výrazných osobností, jako byl například Josef Hoffmann, který se dokázal věnovat oběma disciplínám zároveň.</w:t>
      </w:r>
    </w:p>
    <w:p w:rsidR="00731746" w:rsidRDefault="00BA40C1">
      <w:pPr>
        <w:spacing w:after="120"/>
        <w:rPr>
          <w:rFonts w:cs="Times New Roman"/>
          <w:color w:val="000000"/>
        </w:rPr>
      </w:pPr>
      <w:r w:rsidRPr="00F6112C">
        <w:rPr>
          <w:rFonts w:cs="Times New Roman"/>
          <w:color w:val="000000"/>
        </w:rPr>
        <w:t>Výstavou</w:t>
      </w:r>
      <w:r>
        <w:rPr>
          <w:rFonts w:cs="Times New Roman"/>
          <w:color w:val="000000"/>
        </w:rPr>
        <w:t xml:space="preserve"> reflektující </w:t>
      </w:r>
      <w:r w:rsidR="009429EA">
        <w:rPr>
          <w:rFonts w:cs="Times New Roman"/>
          <w:color w:val="000000"/>
        </w:rPr>
        <w:t xml:space="preserve">geografická specifika grafického designu </w:t>
      </w:r>
      <w:r>
        <w:rPr>
          <w:rFonts w:cs="Times New Roman"/>
          <w:color w:val="000000"/>
        </w:rPr>
        <w:t xml:space="preserve">bude </w:t>
      </w:r>
      <w:r w:rsidR="009429EA">
        <w:rPr>
          <w:rFonts w:cs="Times New Roman"/>
          <w:color w:val="000000"/>
        </w:rPr>
        <w:t xml:space="preserve">projekt </w:t>
      </w:r>
      <w:r>
        <w:rPr>
          <w:rFonts w:cs="Times New Roman"/>
          <w:color w:val="000000"/>
        </w:rPr>
        <w:t xml:space="preserve">mapující kreativní prostředí </w:t>
      </w:r>
      <w:r w:rsidR="00961EB0">
        <w:rPr>
          <w:rFonts w:cs="Times New Roman"/>
          <w:color w:val="000000"/>
        </w:rPr>
        <w:t>přímořského </w:t>
      </w:r>
      <w:r>
        <w:rPr>
          <w:rFonts w:cs="Times New Roman"/>
          <w:color w:val="000000"/>
        </w:rPr>
        <w:t>měst</w:t>
      </w:r>
      <w:r w:rsidR="00961EB0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 xml:space="preserve"> Porto v Portugalsku. </w:t>
      </w:r>
      <w:r w:rsidR="005B1E78">
        <w:rPr>
          <w:rFonts w:cs="Times New Roman"/>
          <w:color w:val="000000"/>
        </w:rPr>
        <w:t xml:space="preserve">Prostřednictvím prací lokálních designérů, videí a fotografií zprostředkuje OKOLO atmosférický zážitek, symbolickou instalaci poskytující náhled do specifické tvorby v dané lokalitě. </w:t>
      </w:r>
      <w:r w:rsidR="002429A2">
        <w:rPr>
          <w:rFonts w:cs="Times New Roman"/>
          <w:color w:val="000000"/>
        </w:rPr>
        <w:t>OKOLO</w:t>
      </w:r>
      <w:r w:rsidR="00820668">
        <w:rPr>
          <w:rFonts w:cs="Times New Roman"/>
          <w:color w:val="000000"/>
        </w:rPr>
        <w:t xml:space="preserve"> poznamenává, že</w:t>
      </w:r>
      <w:r w:rsidR="002429A2">
        <w:rPr>
          <w:rFonts w:cs="Times New Roman"/>
          <w:color w:val="000000"/>
        </w:rPr>
        <w:t xml:space="preserve"> </w:t>
      </w:r>
      <w:r w:rsidR="002429A2">
        <w:rPr>
          <w:rFonts w:eastAsia="Times New Roman"/>
        </w:rPr>
        <w:t>„</w:t>
      </w:r>
      <w:r w:rsidR="002429A2" w:rsidRPr="002429A2">
        <w:rPr>
          <w:rFonts w:eastAsia="Times New Roman"/>
          <w:i/>
        </w:rPr>
        <w:t>Porto je dnes dynamickým centrem designu, architektury i dalších kreativních disciplín. Chceme tento fenomén zmapovat i v souvislosti s jeho bohatou historií a odkazem starých řemesel a tradic</w:t>
      </w:r>
      <w:r w:rsidR="002429A2">
        <w:rPr>
          <w:rFonts w:eastAsia="Times New Roman"/>
        </w:rPr>
        <w:t>.“</w:t>
      </w:r>
    </w:p>
    <w:p w:rsidR="00EE6831" w:rsidRPr="00EE6831" w:rsidRDefault="00EE6831">
      <w:pPr>
        <w:spacing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Další </w:t>
      </w:r>
      <w:r w:rsidRPr="00F6112C">
        <w:rPr>
          <w:rFonts w:cs="Times New Roman"/>
          <w:color w:val="000000"/>
        </w:rPr>
        <w:t>výstava</w:t>
      </w:r>
      <w:r>
        <w:rPr>
          <w:rFonts w:cs="Times New Roman"/>
          <w:color w:val="000000"/>
        </w:rPr>
        <w:t xml:space="preserve"> se pokusí </w:t>
      </w:r>
      <w:r w:rsidR="001C4D0B">
        <w:rPr>
          <w:rFonts w:cs="Times New Roman"/>
          <w:color w:val="000000"/>
        </w:rPr>
        <w:t>ukázat</w:t>
      </w:r>
      <w:r>
        <w:rPr>
          <w:rFonts w:cs="Times New Roman"/>
          <w:color w:val="000000"/>
        </w:rPr>
        <w:t xml:space="preserve"> časopis jako relevantní médium v digitálním světě. Součástí expozice budou jak časopisy vysoké kvality vybrané předními odborníky, tak i ty brakové. Výběr postihne charakter jednoho konkrétního média a poukáže na jeho mantinely i možnosti</w:t>
      </w:r>
      <w:r w:rsidR="009379B5">
        <w:rPr>
          <w:rFonts w:cs="Times New Roman"/>
          <w:color w:val="000000"/>
        </w:rPr>
        <w:t>, kam se může v budoucnu ubírat</w:t>
      </w:r>
      <w:r>
        <w:rPr>
          <w:rFonts w:cs="Times New Roman"/>
          <w:color w:val="000000"/>
        </w:rPr>
        <w:t xml:space="preserve">.  </w:t>
      </w:r>
    </w:p>
    <w:p w:rsidR="001C4D0B" w:rsidRDefault="00EE6831">
      <w:pPr>
        <w:rPr>
          <w:rFonts w:cs="Times New Roman"/>
        </w:rPr>
      </w:pPr>
      <w:r>
        <w:rPr>
          <w:rFonts w:cs="Times New Roman"/>
        </w:rPr>
        <w:lastRenderedPageBreak/>
        <w:t xml:space="preserve">Prostor získají také internetové blogy, které jsou v současné době na poli grafického designu velmi progresivní. </w:t>
      </w:r>
      <w:r w:rsidR="001C4D0B">
        <w:rPr>
          <w:rFonts w:cs="Times New Roman"/>
        </w:rPr>
        <w:t>Pro b</w:t>
      </w:r>
      <w:r>
        <w:rPr>
          <w:rFonts w:cs="Times New Roman"/>
        </w:rPr>
        <w:t>ienále</w:t>
      </w:r>
      <w:r w:rsidR="00D23BDD">
        <w:rPr>
          <w:rFonts w:cs="Times New Roman"/>
        </w:rPr>
        <w:t xml:space="preserve"> vyberou externí kurátoři Jan Novák a Jan Horčík</w:t>
      </w:r>
      <w:r>
        <w:rPr>
          <w:rFonts w:cs="Times New Roman"/>
        </w:rPr>
        <w:t xml:space="preserve"> z jejich nepřeberného množství rozkolísané kvality to nejzajímavější. </w:t>
      </w:r>
    </w:p>
    <w:p w:rsidR="00681B0A" w:rsidRDefault="00681B0A">
      <w:pPr>
        <w:rPr>
          <w:rFonts w:cs="Times New Roman"/>
        </w:rPr>
      </w:pPr>
      <w:r>
        <w:rPr>
          <w:rFonts w:cs="Times New Roman"/>
        </w:rPr>
        <w:t xml:space="preserve">S 28. </w:t>
      </w:r>
      <w:r w:rsidR="009D24F5">
        <w:rPr>
          <w:rFonts w:cs="Times New Roman"/>
        </w:rPr>
        <w:t>r</w:t>
      </w:r>
      <w:r>
        <w:rPr>
          <w:rFonts w:cs="Times New Roman"/>
        </w:rPr>
        <w:t xml:space="preserve">očníkem Mezinárodního bienále grafického designu budou spjaty také dvě výstavy věnované důležitým osobnostem českého grafického designu: Aleši Najbrtovi, zakladateli studia Najbrt a autorovi řady filmových či divadelních plakátů, jemuž byla udělena cena za přínos v oboru grafického designu na Bienále Brno v roce 2014. Stejné ocenění získal v roce 2016 František Štorm, legendární tvůrce písma, typograf, hudebník, publicista a pedagog. Kurátorem </w:t>
      </w:r>
      <w:r w:rsidR="009379B5">
        <w:rPr>
          <w:rFonts w:cs="Times New Roman"/>
        </w:rPr>
        <w:t xml:space="preserve">jeho </w:t>
      </w:r>
      <w:r>
        <w:rPr>
          <w:rFonts w:cs="Times New Roman"/>
        </w:rPr>
        <w:t>výstavy bude Vladimir 518</w:t>
      </w:r>
      <w:r w:rsidR="009379B5">
        <w:rPr>
          <w:rFonts w:cs="Times New Roman"/>
        </w:rPr>
        <w:t xml:space="preserve"> a Štormov</w:t>
      </w:r>
      <w:r w:rsidR="00BA40F3">
        <w:rPr>
          <w:rFonts w:cs="Times New Roman"/>
        </w:rPr>
        <w:t>a</w:t>
      </w:r>
      <w:r w:rsidR="009379B5">
        <w:rPr>
          <w:rFonts w:cs="Times New Roman"/>
        </w:rPr>
        <w:t xml:space="preserve"> písm</w:t>
      </w:r>
      <w:r w:rsidR="00BA40F3">
        <w:rPr>
          <w:rFonts w:cs="Times New Roman"/>
        </w:rPr>
        <w:t>a</w:t>
      </w:r>
      <w:r w:rsidR="009379B5">
        <w:rPr>
          <w:rFonts w:cs="Times New Roman"/>
        </w:rPr>
        <w:t xml:space="preserve"> </w:t>
      </w:r>
      <w:r w:rsidR="00BA40F3">
        <w:rPr>
          <w:rFonts w:cs="Times New Roman"/>
        </w:rPr>
        <w:t xml:space="preserve">budou </w:t>
      </w:r>
      <w:r w:rsidR="009379B5">
        <w:rPr>
          <w:rFonts w:cs="Times New Roman"/>
        </w:rPr>
        <w:t>použi</w:t>
      </w:r>
      <w:r w:rsidR="00BA40F3">
        <w:rPr>
          <w:rFonts w:cs="Times New Roman"/>
        </w:rPr>
        <w:t>ta</w:t>
      </w:r>
      <w:r w:rsidR="009379B5">
        <w:rPr>
          <w:rFonts w:cs="Times New Roman"/>
        </w:rPr>
        <w:t xml:space="preserve"> na propagačních materiálech k bienále. </w:t>
      </w:r>
    </w:p>
    <w:p w:rsidR="00A03767" w:rsidRDefault="00493D99" w:rsidP="003F1DE3">
      <w:pPr>
        <w:rPr>
          <w:rFonts w:cs="Times New Roman"/>
        </w:rPr>
      </w:pPr>
      <w:r>
        <w:rPr>
          <w:rFonts w:cs="Times New Roman"/>
        </w:rPr>
        <w:t xml:space="preserve">Do realizace bienále se </w:t>
      </w:r>
      <w:r w:rsidR="009379B5">
        <w:rPr>
          <w:rFonts w:cs="Times New Roman"/>
        </w:rPr>
        <w:t xml:space="preserve">hodlá </w:t>
      </w:r>
      <w:r>
        <w:rPr>
          <w:rFonts w:cs="Times New Roman"/>
        </w:rPr>
        <w:t>v</w:t>
      </w:r>
      <w:r w:rsidR="00B36839">
        <w:rPr>
          <w:rFonts w:cs="Times New Roman"/>
        </w:rPr>
        <w:t>ýrazněji</w:t>
      </w:r>
      <w:r>
        <w:rPr>
          <w:rFonts w:cs="Times New Roman"/>
        </w:rPr>
        <w:t xml:space="preserve"> zapojit také město Brno. Právě Mezinárodní bienále grafického designu by se mělo stát do budoucna akcí, které si budou nejen odborníci ale i laici </w:t>
      </w:r>
      <w:r w:rsidR="00F6112C">
        <w:rPr>
          <w:rFonts w:cs="Times New Roman"/>
        </w:rPr>
        <w:br/>
      </w:r>
      <w:r>
        <w:rPr>
          <w:rFonts w:cs="Times New Roman"/>
        </w:rPr>
        <w:t xml:space="preserve">a turisté s Brnem automaticky spojovat. </w:t>
      </w:r>
      <w:r w:rsidR="002C26FB">
        <w:rPr>
          <w:rFonts w:cs="Times New Roman"/>
        </w:rPr>
        <w:t xml:space="preserve">V plánu jsou například výstavy tematizující vizuální smog, přednášky o </w:t>
      </w:r>
      <w:r w:rsidR="003F1DE3">
        <w:rPr>
          <w:rFonts w:cs="Times New Roman"/>
        </w:rPr>
        <w:t>vizuální identitě měst a další.</w:t>
      </w:r>
      <w:r w:rsidR="00820668">
        <w:rPr>
          <w:rFonts w:cs="Times New Roman"/>
        </w:rPr>
        <w:t xml:space="preserve"> </w:t>
      </w:r>
      <w:r w:rsidR="003F1DE3" w:rsidRPr="009C373F">
        <w:rPr>
          <w:rFonts w:cs="Times New Roman"/>
        </w:rPr>
        <w:t>„</w:t>
      </w:r>
      <w:r w:rsidR="003F1DE3" w:rsidRPr="003F1DE3">
        <w:rPr>
          <w:rFonts w:cs="Times New Roman"/>
          <w:i/>
        </w:rPr>
        <w:t xml:space="preserve">Bienále grafického designu je nepochybně významnou událostí pro odborníky-kreativce, ale zároveň může městu pomoci v edukaci </w:t>
      </w:r>
      <w:r w:rsidR="003F1DE3" w:rsidRPr="003F1DE3">
        <w:rPr>
          <w:rFonts w:cs="Times New Roman"/>
          <w:i/>
        </w:rPr>
        <w:br/>
        <w:t>a aktivizaci široké veřejnosti, tedy těch, kteří se každodenně podílí na tváři Brna</w:t>
      </w:r>
      <w:r w:rsidR="003F1DE3" w:rsidRPr="009C373F">
        <w:rPr>
          <w:rFonts w:cs="Times New Roman"/>
        </w:rPr>
        <w:t>“, uvedl náměstek primátora pro oblast Smart City Ing. Jaroslav Kacer.</w:t>
      </w:r>
      <w:r w:rsidR="00A03767">
        <w:rPr>
          <w:rFonts w:cs="Times New Roman"/>
        </w:rPr>
        <w:t xml:space="preserve"> </w:t>
      </w:r>
    </w:p>
    <w:p w:rsidR="00A03767" w:rsidRDefault="00A03767" w:rsidP="001700DE">
      <w:r w:rsidRPr="00A03767">
        <w:t>Participaci města Brna na realizaci bienále přivítali i kurátoři:</w:t>
      </w:r>
      <w:r>
        <w:t xml:space="preserve"> „</w:t>
      </w:r>
      <w:r w:rsidRPr="001700DE">
        <w:rPr>
          <w:i/>
        </w:rPr>
        <w:t xml:space="preserve">S magistrátem města Brna připravujeme nový formát doprovodného programu ve formě drobných instalací, výstav </w:t>
      </w:r>
      <w:r w:rsidR="006F756B">
        <w:rPr>
          <w:i/>
        </w:rPr>
        <w:br/>
      </w:r>
      <w:bookmarkStart w:id="0" w:name="_GoBack"/>
      <w:bookmarkEnd w:id="0"/>
      <w:r w:rsidRPr="001700DE">
        <w:rPr>
          <w:i/>
        </w:rPr>
        <w:t>a intervencí ve výlohách, kavárnách, divadlech a dalších kulturních místech v Brně. Projekt počítá s oslovením především mladých grafických designérů a dalších tvůrců, kteří by od města získali drobnou finanční podporu, za kterou by realizovali nenáročné intervence a expozice na vybraných místech v Brně. Vznikl by samostatný vizuální koncept společně s mapou všech míst, jako alternativa k hlavní přehlídce a doprovodným výstavám v Moravské galerii</w:t>
      </w:r>
      <w:r w:rsidRPr="00A03767">
        <w:t>.</w:t>
      </w:r>
      <w:r>
        <w:t xml:space="preserve">“ říká Adam Štěch.   </w:t>
      </w:r>
      <w:r w:rsidRPr="00A03767">
        <w:t xml:space="preserve">  </w:t>
      </w:r>
    </w:p>
    <w:p w:rsidR="001700DE" w:rsidRPr="001700DE" w:rsidRDefault="001700DE" w:rsidP="001700DE">
      <w:pPr>
        <w:pStyle w:val="Normlnweb"/>
        <w:spacing w:beforeAutospacing="0" w:after="0" w:afterAutospacing="0"/>
        <w:rPr>
          <w:i/>
          <w:sz w:val="22"/>
          <w:szCs w:val="22"/>
        </w:rPr>
      </w:pPr>
    </w:p>
    <w:p w:rsidR="00820668" w:rsidRDefault="00820668">
      <w:pPr>
        <w:rPr>
          <w:rFonts w:cs="Times New Roman"/>
        </w:rPr>
      </w:pPr>
      <w:r>
        <w:rPr>
          <w:rFonts w:cs="Times New Roman"/>
        </w:rPr>
        <w:t>Nový přístup k pojetí bienále, které by mělo více počítat s laickým návštěvníkem a které bude klást větší důraz na edukativní roli, komentuje ředitel Moravské galerie v Brně Jan Press: „</w:t>
      </w:r>
      <w:r w:rsidR="006C73D4">
        <w:rPr>
          <w:i/>
        </w:rPr>
        <w:t xml:space="preserve">Kreativní skupina OKOLO přistupuje k bienále jako k prostředku popularizace grafického designu, což koresponduje se záměrem Moravské galerie, která má zájem na edukaci široké veřejnosti. Grafickým designem jsme doslova obklopeni a je důležité si uvědomovat, jak moc ovlivňuje naše vnímání </w:t>
      </w:r>
      <w:r w:rsidR="00D712D5">
        <w:rPr>
          <w:i/>
        </w:rPr>
        <w:t>okolního světa</w:t>
      </w:r>
      <w:r w:rsidR="006C73D4">
        <w:rPr>
          <w:i/>
        </w:rPr>
        <w:t>.“</w:t>
      </w:r>
    </w:p>
    <w:p w:rsidR="00CC0A29" w:rsidRDefault="00CC0A29">
      <w:pPr>
        <w:pBdr>
          <w:top w:val="single" w:sz="4" w:space="1" w:color="00000A"/>
        </w:pBdr>
        <w:rPr>
          <w:color w:val="000000"/>
          <w:shd w:val="clear" w:color="auto" w:fill="FFFFFF"/>
        </w:rPr>
      </w:pPr>
    </w:p>
    <w:p w:rsidR="00CC0A29" w:rsidRDefault="00452099">
      <w:pPr>
        <w:rPr>
          <w:rFonts w:ascii="basis-regular" w:hAnsi="basis-regular" w:hint="eastAsia"/>
          <w:color w:val="000000"/>
          <w:highlight w:val="white"/>
        </w:rPr>
      </w:pPr>
      <w:r>
        <w:rPr>
          <w:b/>
          <w:color w:val="000000"/>
          <w:shd w:val="clear" w:color="auto" w:fill="FFFFFF"/>
        </w:rPr>
        <w:t>Matěj Činčera</w:t>
      </w:r>
      <w:r>
        <w:rPr>
          <w:color w:val="000000"/>
          <w:shd w:val="clear" w:color="auto" w:fill="FFFFFF"/>
        </w:rPr>
        <w:t xml:space="preserve"> (*1988)</w:t>
      </w:r>
      <w:r w:rsidR="00041DE1">
        <w:rPr>
          <w:color w:val="000000"/>
          <w:shd w:val="clear" w:color="auto" w:fill="FFFFFF"/>
        </w:rPr>
        <w:t xml:space="preserve"> je</w:t>
      </w:r>
      <w:r>
        <w:rPr>
          <w:color w:val="000000"/>
          <w:shd w:val="clear" w:color="auto" w:fill="FFFFFF"/>
        </w:rPr>
        <w:t xml:space="preserve"> grafický designér. Pod vedením Rostislava Vaňka studoval ateliér Grafický design a vizuální komunikace na Vysoké škole uměleckoprůmyslové v Praze, absolvoval pod vedením Petra Babáka. Ještě během studií založil kreativní skupinu OKOLO. </w:t>
      </w:r>
      <w:r>
        <w:rPr>
          <w:color w:val="000000"/>
          <w:shd w:val="clear" w:color="auto" w:fill="FFFFFF"/>
        </w:rPr>
        <w:br/>
        <w:t>Za grafickou úpravu knihy OKOLO Mollino získal ocenění Nekrásnější kniha roku 2010 a t</w:t>
      </w:r>
      <w:r>
        <w:rPr>
          <w:rFonts w:cs="Times New Roman"/>
          <w:color w:val="000000"/>
          <w:shd w:val="clear" w:color="auto" w:fill="FFFFFF"/>
        </w:rPr>
        <w:t>řetí místo v prestižní soutěži Czech Grand Design 2011 v kategorii Grafický designér. Vyučuje grafický design na Scholastice.</w:t>
      </w:r>
    </w:p>
    <w:p w:rsidR="00CC0A29" w:rsidRDefault="00452099">
      <w:pPr>
        <w:rPr>
          <w:rFonts w:ascii="basis-regular" w:hAnsi="basis-regular" w:hint="eastAsia"/>
          <w:color w:val="000000"/>
          <w:highlight w:val="white"/>
        </w:rPr>
      </w:pPr>
      <w:r>
        <w:rPr>
          <w:b/>
          <w:color w:val="000000"/>
          <w:shd w:val="clear" w:color="auto" w:fill="FFFFFF"/>
        </w:rPr>
        <w:t>Jan Kloss</w:t>
      </w:r>
      <w:r>
        <w:rPr>
          <w:color w:val="000000"/>
          <w:shd w:val="clear" w:color="auto" w:fill="FFFFFF"/>
        </w:rPr>
        <w:t xml:space="preserve"> (*1982) je absolventem ateliéru Grafický design a vizuální komunikace na Vysoké škole uměleckoprůmyslové v Praze. Tomuto oboru se věnuje v celé jeho šíři</w:t>
      </w:r>
      <w:r w:rsidR="00A532A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Kromě grafického designu se soustavně zabývá také hudbou, fotografií, videem či spolupracemi na kreativních </w:t>
      </w:r>
      <w:r>
        <w:rPr>
          <w:color w:val="000000"/>
          <w:shd w:val="clear" w:color="auto" w:fill="FFFFFF"/>
        </w:rPr>
        <w:lastRenderedPageBreak/>
        <w:t xml:space="preserve">projektech napříč nejrůznějšími obory. Zúčastnil se mnoha výstav a přednášek v ČR i v zahraničí (Belgrade Design Week, World Design Capital Helsinki, Romanian Design Week, Milan Design Week aj.), získal několik ocenění (European Design Awards, Czech Grand Design). </w:t>
      </w:r>
      <w:r w:rsidR="009C3C5E" w:rsidRPr="009C3C5E">
        <w:rPr>
          <w:color w:val="000000"/>
          <w:shd w:val="clear" w:color="auto" w:fill="FFFFFF"/>
        </w:rPr>
        <w:t>Je zakladatelem nezávislého časopisu Pedal Project a členem kreativní skupiny OKOLO. Ve spoluprác</w:t>
      </w:r>
      <w:r w:rsidR="00E30E1C">
        <w:rPr>
          <w:color w:val="000000"/>
          <w:shd w:val="clear" w:color="auto" w:fill="FFFFFF"/>
        </w:rPr>
        <w:t>i s Jakubem Koroušem inicioval</w:t>
      </w:r>
      <w:r w:rsidR="009C3C5E" w:rsidRPr="009C3C5E">
        <w:rPr>
          <w:color w:val="000000"/>
          <w:shd w:val="clear" w:color="auto" w:fill="FFFFFF"/>
        </w:rPr>
        <w:t xml:space="preserve"> vznik značky BOTAS 66, jíž je exkluzivním designérem. Vyučuje grafický design na Scholastice.</w:t>
      </w:r>
    </w:p>
    <w:p w:rsidR="00367B09" w:rsidRDefault="00452099" w:rsidP="004115F5">
      <w:pPr>
        <w:rPr>
          <w:shd w:val="clear" w:color="auto" w:fill="FFFFFF"/>
        </w:rPr>
      </w:pPr>
      <w:r>
        <w:rPr>
          <w:b/>
          <w:shd w:val="clear" w:color="auto" w:fill="FFFFFF"/>
        </w:rPr>
        <w:t>Adam Štěch</w:t>
      </w:r>
      <w:r>
        <w:rPr>
          <w:shd w:val="clear" w:color="auto" w:fill="FFFFFF"/>
        </w:rPr>
        <w:t xml:space="preserve"> (*1986) </w:t>
      </w:r>
      <w:r w:rsidRPr="004115F5">
        <w:rPr>
          <w:shd w:val="clear" w:color="auto" w:fill="FFFFFF"/>
        </w:rPr>
        <w:t>se dlouhodobě zabývá designem, architekturou, módou, je jedním z předních českých teoretiků designu. Absolvoval dějiny umění na Karlově univerzitě. Od roku 2009 působí jako redaktor lifestylového magazínu Dolce Vita. Jeho články vycházejí také v zahraničních médiích (Domus, Wallpaper, Form, Mark, Frame, Modernism, Cool Hunting a další). Spolupracoval s firmami a institucemi jako Phillips de Pury, Casa Mollino,</w:t>
      </w:r>
      <w:r w:rsidR="004115F5">
        <w:rPr>
          <w:shd w:val="clear" w:color="auto" w:fill="FFFFFF"/>
        </w:rPr>
        <w:t xml:space="preserve"> </w:t>
      </w:r>
      <w:r w:rsidRPr="004115F5">
        <w:rPr>
          <w:shd w:val="clear" w:color="auto" w:fill="FFFFFF"/>
        </w:rPr>
        <w:t>Gubi, Tolix, Verreum, Designblok, Dox, Bratislava Design Week a jiné. Je spoluzakladatelem kreativní skupiny OKOLO, v rámci jejíchž aktivit připravil množství publikací a výstavních projektů. Od roku 2013 vyučuje dějiny designu na Scholastice</w:t>
      </w:r>
      <w:r w:rsidR="00A532A5">
        <w:rPr>
          <w:shd w:val="clear" w:color="auto" w:fill="FFFFFF"/>
        </w:rPr>
        <w:t>.</w:t>
      </w:r>
      <w:r w:rsidR="00820668">
        <w:rPr>
          <w:shd w:val="clear" w:color="auto" w:fill="FFFFFF"/>
        </w:rPr>
        <w:t xml:space="preserve"> </w:t>
      </w:r>
      <w:r w:rsidRPr="004115F5">
        <w:rPr>
          <w:shd w:val="clear" w:color="auto" w:fill="FFFFFF"/>
        </w:rPr>
        <w:t xml:space="preserve">V roce 2012 byl členem </w:t>
      </w:r>
      <w:r w:rsidR="004B2182">
        <w:rPr>
          <w:shd w:val="clear" w:color="auto" w:fill="FFFFFF"/>
        </w:rPr>
        <w:t>výběrové poroty</w:t>
      </w:r>
      <w:r w:rsidRPr="004115F5">
        <w:rPr>
          <w:shd w:val="clear" w:color="auto" w:fill="FFFFFF"/>
        </w:rPr>
        <w:t xml:space="preserve"> </w:t>
      </w:r>
      <w:r w:rsidR="006C1BA6">
        <w:rPr>
          <w:shd w:val="clear" w:color="auto" w:fill="FFFFFF"/>
        </w:rPr>
        <w:br/>
      </w:r>
      <w:r w:rsidRPr="004115F5">
        <w:rPr>
          <w:shd w:val="clear" w:color="auto" w:fill="FFFFFF"/>
        </w:rPr>
        <w:t>25. mezinárodního bienále grafického designu</w:t>
      </w:r>
      <w:r w:rsidR="004B2182">
        <w:rPr>
          <w:shd w:val="clear" w:color="auto" w:fill="FFFFFF"/>
        </w:rPr>
        <w:t xml:space="preserve"> v Brně</w:t>
      </w:r>
      <w:r w:rsidR="00A532A5">
        <w:rPr>
          <w:shd w:val="clear" w:color="auto" w:fill="FFFFFF"/>
        </w:rPr>
        <w:t>.</w:t>
      </w:r>
      <w:r w:rsidR="00820668">
        <w:rPr>
          <w:shd w:val="clear" w:color="auto" w:fill="FFFFFF"/>
        </w:rPr>
        <w:t xml:space="preserve"> </w:t>
      </w:r>
      <w:r w:rsidRPr="004115F5">
        <w:rPr>
          <w:shd w:val="clear" w:color="auto" w:fill="FFFFFF"/>
        </w:rPr>
        <w:t xml:space="preserve">Má vlastní pořad </w:t>
      </w:r>
      <w:r w:rsidR="00820668">
        <w:rPr>
          <w:shd w:val="clear" w:color="auto" w:fill="FFFFFF"/>
        </w:rPr>
        <w:t>věnovaný designu na Rádiu 1.</w:t>
      </w:r>
    </w:p>
    <w:p w:rsidR="003F1DE3" w:rsidRDefault="003F1DE3" w:rsidP="004115F5">
      <w:pPr>
        <w:rPr>
          <w:shd w:val="clear" w:color="auto" w:fill="FFFFFF"/>
        </w:rPr>
      </w:pPr>
    </w:p>
    <w:p w:rsidR="00A03767" w:rsidRDefault="00A03767" w:rsidP="004115F5">
      <w:pPr>
        <w:rPr>
          <w:shd w:val="clear" w:color="auto" w:fill="FFFFFF"/>
        </w:rPr>
      </w:pPr>
    </w:p>
    <w:p w:rsidR="00367B09" w:rsidRDefault="00367B09" w:rsidP="004115F5">
      <w:pPr>
        <w:rPr>
          <w:shd w:val="clear" w:color="auto" w:fill="FFFFFF"/>
        </w:rPr>
      </w:pPr>
      <w:r>
        <w:rPr>
          <w:shd w:val="clear" w:color="auto" w:fill="FFFFFF"/>
        </w:rPr>
        <w:t>Pořadatelé</w:t>
      </w:r>
    </w:p>
    <w:p w:rsidR="00367B09" w:rsidRDefault="00367B09">
      <w:pPr>
        <w:spacing w:line="24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2636520" cy="393192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řadatel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B09" w:rsidRDefault="00367B09">
      <w:pPr>
        <w:spacing w:line="240" w:lineRule="auto"/>
        <w:jc w:val="both"/>
      </w:pPr>
    </w:p>
    <w:p w:rsidR="00367B09" w:rsidRDefault="00367B09">
      <w:pPr>
        <w:spacing w:line="240" w:lineRule="auto"/>
        <w:jc w:val="both"/>
      </w:pPr>
      <w:r>
        <w:t>Spolupráce a finanční podpora</w:t>
      </w:r>
    </w:p>
    <w:p w:rsidR="00367B09" w:rsidRDefault="00367B09">
      <w:pPr>
        <w:spacing w:line="24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2599944" cy="25603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lupráce a finanční podpo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944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B09" w:rsidRDefault="00367B09">
      <w:pPr>
        <w:spacing w:line="240" w:lineRule="auto"/>
        <w:jc w:val="both"/>
      </w:pPr>
    </w:p>
    <w:p w:rsidR="00367B09" w:rsidRDefault="00367B09">
      <w:pPr>
        <w:spacing w:line="240" w:lineRule="auto"/>
        <w:jc w:val="both"/>
      </w:pPr>
    </w:p>
    <w:p w:rsidR="00367B09" w:rsidRDefault="00367B09" w:rsidP="00367B09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Kontakt pro média</w:t>
      </w:r>
    </w:p>
    <w:p w:rsidR="00367B09" w:rsidRDefault="00367B09" w:rsidP="00367B09">
      <w:pPr>
        <w:pStyle w:val="Normlnweb"/>
        <w:spacing w:after="0"/>
      </w:pPr>
      <w:r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Tisková mluvčí</w:t>
      </w:r>
      <w:r>
        <w:rPr>
          <w:color w:val="000000"/>
          <w:sz w:val="22"/>
          <w:szCs w:val="22"/>
        </w:rPr>
        <w:br/>
        <w:t xml:space="preserve">E-mail </w:t>
      </w:r>
      <w:hyperlink r:id="rId10">
        <w:r>
          <w:rPr>
            <w:rStyle w:val="InternetLink"/>
            <w:sz w:val="22"/>
            <w:szCs w:val="22"/>
          </w:rPr>
          <w:t>tisk@moravska-galerie.cz</w:t>
        </w:r>
      </w:hyperlink>
      <w:r>
        <w:rPr>
          <w:color w:val="000000"/>
          <w:sz w:val="22"/>
          <w:szCs w:val="22"/>
        </w:rPr>
        <w:br/>
        <w:t>Telefon +420 532 169 174</w:t>
      </w:r>
      <w:r>
        <w:rPr>
          <w:color w:val="000000"/>
          <w:sz w:val="22"/>
          <w:szCs w:val="22"/>
        </w:rPr>
        <w:br/>
        <w:t>Mobil +420 724 516 672</w:t>
      </w:r>
    </w:p>
    <w:p w:rsidR="00367B09" w:rsidRPr="00737C52" w:rsidRDefault="00367B09" w:rsidP="001700DE">
      <w:pPr>
        <w:pStyle w:val="Normlnweb"/>
        <w:spacing w:after="0"/>
      </w:pPr>
      <w:r>
        <w:rPr>
          <w:b/>
          <w:color w:val="000000"/>
          <w:sz w:val="22"/>
          <w:szCs w:val="22"/>
        </w:rPr>
        <w:t>Moravská galerie v Brně</w:t>
      </w:r>
      <w:r>
        <w:rPr>
          <w:b/>
          <w:color w:val="000000"/>
          <w:sz w:val="22"/>
          <w:szCs w:val="22"/>
        </w:rPr>
        <w:br/>
      </w:r>
      <w:hyperlink r:id="rId11">
        <w:r>
          <w:rPr>
            <w:rStyle w:val="InternetLink"/>
            <w:b/>
            <w:sz w:val="22"/>
            <w:szCs w:val="22"/>
          </w:rPr>
          <w:t>www.moravska-galerie.cz</w:t>
        </w:r>
      </w:hyperlink>
    </w:p>
    <w:p w:rsidR="00367B09" w:rsidRDefault="00367B09">
      <w:pPr>
        <w:spacing w:line="240" w:lineRule="auto"/>
        <w:jc w:val="both"/>
      </w:pPr>
    </w:p>
    <w:sectPr w:rsidR="00367B09">
      <w:headerReference w:type="default" r:id="rId12"/>
      <w:headerReference w:type="first" r:id="rId13"/>
      <w:pgSz w:w="11906" w:h="16838"/>
      <w:pgMar w:top="1985" w:right="1134" w:bottom="1134" w:left="2268" w:header="703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C0" w:rsidRDefault="00FE60C0">
      <w:pPr>
        <w:spacing w:after="0" w:line="240" w:lineRule="auto"/>
      </w:pPr>
      <w:r>
        <w:separator/>
      </w:r>
    </w:p>
  </w:endnote>
  <w:endnote w:type="continuationSeparator" w:id="0">
    <w:p w:rsidR="00FE60C0" w:rsidRDefault="00F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asis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C0" w:rsidRDefault="00FE60C0">
      <w:pPr>
        <w:spacing w:after="0" w:line="240" w:lineRule="auto"/>
      </w:pPr>
      <w:r>
        <w:separator/>
      </w:r>
    </w:p>
  </w:footnote>
  <w:footnote w:type="continuationSeparator" w:id="0">
    <w:p w:rsidR="00FE60C0" w:rsidRDefault="00FE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080706"/>
      <w:docPartObj>
        <w:docPartGallery w:val="Page Numbers (Top of Page)"/>
        <w:docPartUnique/>
      </w:docPartObj>
    </w:sdtPr>
    <w:sdtEndPr/>
    <w:sdtContent>
      <w:p w:rsidR="00CC0A29" w:rsidRDefault="00452099">
        <w:pPr>
          <w:pStyle w:val="Zhlav"/>
          <w:jc w:val="right"/>
        </w:pPr>
        <w:r>
          <w:t xml:space="preserve">Tisková zpráva / </w:t>
        </w:r>
        <w:r>
          <w:fldChar w:fldCharType="begin"/>
        </w:r>
        <w:r>
          <w:instrText>DATE \@"d'. 'MMMM\ yyyy"</w:instrText>
        </w:r>
        <w:r>
          <w:fldChar w:fldCharType="separate"/>
        </w:r>
        <w:r w:rsidR="001700DE">
          <w:rPr>
            <w:noProof/>
          </w:rPr>
          <w:t>6. června 2017</w:t>
        </w:r>
        <w:r>
          <w:fldChar w:fldCharType="end"/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6F756B">
          <w:rPr>
            <w:noProof/>
          </w:rPr>
          <w:t>3</w:t>
        </w:r>
        <w:r>
          <w:fldChar w:fldCharType="end"/>
        </w:r>
      </w:p>
      <w:p w:rsidR="00CC0A29" w:rsidRDefault="00FE60C0">
        <w:pPr>
          <w:pStyle w:val="Zhlav"/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29" w:rsidRDefault="00452099">
    <w:pPr>
      <w:pStyle w:val="Zhlav"/>
    </w:pPr>
    <w:r>
      <w:rPr>
        <w:noProof/>
        <w:lang w:eastAsia="cs-CZ"/>
      </w:rPr>
      <w:drawing>
        <wp:anchor distT="0" distB="7620" distL="114300" distR="119380" simplePos="0" relativeHeight="2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-87630</wp:posOffset>
          </wp:positionV>
          <wp:extent cx="3023870" cy="906780"/>
          <wp:effectExtent l="0" t="0" r="0" b="0"/>
          <wp:wrapNone/>
          <wp:docPr id="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9"/>
    <w:rsid w:val="000225B7"/>
    <w:rsid w:val="00041DE1"/>
    <w:rsid w:val="00084D31"/>
    <w:rsid w:val="000E1D0A"/>
    <w:rsid w:val="001035B3"/>
    <w:rsid w:val="00106D89"/>
    <w:rsid w:val="001700DE"/>
    <w:rsid w:val="001A4EC5"/>
    <w:rsid w:val="001C4D0B"/>
    <w:rsid w:val="00204513"/>
    <w:rsid w:val="002429A2"/>
    <w:rsid w:val="002654E6"/>
    <w:rsid w:val="002C26FB"/>
    <w:rsid w:val="002C4753"/>
    <w:rsid w:val="0036071B"/>
    <w:rsid w:val="00367B09"/>
    <w:rsid w:val="003A4573"/>
    <w:rsid w:val="003D2399"/>
    <w:rsid w:val="003F1DE3"/>
    <w:rsid w:val="003F6816"/>
    <w:rsid w:val="004115F5"/>
    <w:rsid w:val="004202EC"/>
    <w:rsid w:val="00452099"/>
    <w:rsid w:val="00471B05"/>
    <w:rsid w:val="00493D99"/>
    <w:rsid w:val="0049453C"/>
    <w:rsid w:val="004B2182"/>
    <w:rsid w:val="00515E28"/>
    <w:rsid w:val="005205D1"/>
    <w:rsid w:val="005938F5"/>
    <w:rsid w:val="005A27AA"/>
    <w:rsid w:val="005B1E78"/>
    <w:rsid w:val="00653B34"/>
    <w:rsid w:val="006639E6"/>
    <w:rsid w:val="00681B0A"/>
    <w:rsid w:val="0069206E"/>
    <w:rsid w:val="006C1BA6"/>
    <w:rsid w:val="006C73D4"/>
    <w:rsid w:val="006F756B"/>
    <w:rsid w:val="00731746"/>
    <w:rsid w:val="007E235B"/>
    <w:rsid w:val="00810375"/>
    <w:rsid w:val="00820668"/>
    <w:rsid w:val="008270FE"/>
    <w:rsid w:val="00833D76"/>
    <w:rsid w:val="008C3AE2"/>
    <w:rsid w:val="009379B5"/>
    <w:rsid w:val="009429EA"/>
    <w:rsid w:val="00961EB0"/>
    <w:rsid w:val="009C3C5E"/>
    <w:rsid w:val="009D24F5"/>
    <w:rsid w:val="00A03767"/>
    <w:rsid w:val="00A10638"/>
    <w:rsid w:val="00A532A5"/>
    <w:rsid w:val="00B36839"/>
    <w:rsid w:val="00B500E7"/>
    <w:rsid w:val="00B921E6"/>
    <w:rsid w:val="00B94B7C"/>
    <w:rsid w:val="00BA40C1"/>
    <w:rsid w:val="00BA40F3"/>
    <w:rsid w:val="00BA4AAA"/>
    <w:rsid w:val="00CA02A0"/>
    <w:rsid w:val="00CC0A29"/>
    <w:rsid w:val="00CD0CCE"/>
    <w:rsid w:val="00CD3B7E"/>
    <w:rsid w:val="00D23BDD"/>
    <w:rsid w:val="00D4468C"/>
    <w:rsid w:val="00D4674F"/>
    <w:rsid w:val="00D712D5"/>
    <w:rsid w:val="00D92D83"/>
    <w:rsid w:val="00E30E1C"/>
    <w:rsid w:val="00ED09F7"/>
    <w:rsid w:val="00ED4CED"/>
    <w:rsid w:val="00EE6831"/>
    <w:rsid w:val="00F6112C"/>
    <w:rsid w:val="00F64B03"/>
    <w:rsid w:val="00FD563F"/>
    <w:rsid w:val="00FE60C0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customStyle="1" w:styleId="Zdraznn">
    <w:name w:val="Zdůraznění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customStyle="1" w:styleId="apple-converted-space">
    <w:name w:val="apple-converted-space"/>
    <w:basedOn w:val="Standardnpsmoodstavce"/>
    <w:qFormat/>
    <w:rsid w:val="00502C30"/>
  </w:style>
  <w:style w:type="character" w:styleId="Odkaznakoment">
    <w:name w:val="annotation reference"/>
    <w:basedOn w:val="Standardnpsmoodstavce"/>
    <w:uiPriority w:val="99"/>
    <w:semiHidden/>
    <w:unhideWhenUsed/>
    <w:qFormat/>
    <w:rsid w:val="00DB5D0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B5D0C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B5D0C"/>
    <w:rPr>
      <w:rFonts w:ascii="Times New Roman" w:hAnsi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B5D0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B5D0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02A0"/>
    <w:rPr>
      <w:color w:val="0000FF" w:themeColor="hyperlink"/>
      <w:u w:val="single"/>
    </w:rPr>
  </w:style>
  <w:style w:type="character" w:customStyle="1" w:styleId="InternetLink">
    <w:name w:val="Internet Link"/>
    <w:basedOn w:val="Standardnpsmoodstavce"/>
    <w:uiPriority w:val="99"/>
    <w:unhideWhenUsed/>
    <w:rsid w:val="00367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pPr>
      <w:spacing w:after="200" w:line="276" w:lineRule="auto"/>
    </w:pPr>
    <w:rPr>
      <w:rFonts w:ascii="Times New Roman" w:hAnsi="Times New Roman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D2061"/>
    <w:rPr>
      <w:color w:val="595959" w:themeColor="text1" w:themeTint="A6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D2061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qFormat/>
    <w:rsid w:val="003D2061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customStyle="1" w:styleId="Zdraznn">
    <w:name w:val="Zdůraznění"/>
    <w:qFormat/>
    <w:rsid w:val="003D2061"/>
    <w:rPr>
      <w:b/>
      <w:bCs/>
      <w:i/>
      <w:iCs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3D2061"/>
  </w:style>
  <w:style w:type="character" w:customStyle="1" w:styleId="CittChar">
    <w:name w:val="Citát Char"/>
    <w:basedOn w:val="Standardnpsmoodstavce"/>
    <w:link w:val="Citt"/>
    <w:uiPriority w:val="29"/>
    <w:qFormat/>
    <w:rsid w:val="003D2061"/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character" w:customStyle="1" w:styleId="Internetovodkaz">
    <w:name w:val="Internetový odkaz"/>
    <w:basedOn w:val="Standardnpsmoodstavce"/>
    <w:uiPriority w:val="99"/>
    <w:unhideWhenUsed/>
    <w:rsid w:val="00212AF1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C34A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2DF6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qFormat/>
    <w:rsid w:val="00540545"/>
    <w:rPr>
      <w:color w:val="808080"/>
    </w:rPr>
  </w:style>
  <w:style w:type="character" w:customStyle="1" w:styleId="apple-converted-space">
    <w:name w:val="apple-converted-space"/>
    <w:basedOn w:val="Standardnpsmoodstavce"/>
    <w:qFormat/>
    <w:rsid w:val="00502C30"/>
  </w:style>
  <w:style w:type="character" w:styleId="Odkaznakoment">
    <w:name w:val="annotation reference"/>
    <w:basedOn w:val="Standardnpsmoodstavce"/>
    <w:uiPriority w:val="99"/>
    <w:semiHidden/>
    <w:unhideWhenUsed/>
    <w:qFormat/>
    <w:rsid w:val="00DB5D0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B5D0C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B5D0C"/>
    <w:rPr>
      <w:rFonts w:ascii="Times New Roman" w:hAnsi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uiPriority w:val="35"/>
    <w:semiHidden/>
    <w:unhideWhenUsed/>
    <w:qFormat/>
    <w:rsid w:val="003D2061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3D2061"/>
    <w:rPr>
      <w:i/>
      <w:iCs/>
    </w:rPr>
  </w:style>
  <w:style w:type="paragraph" w:styleId="Vrazncitt">
    <w:name w:val="Intense Quote"/>
    <w:basedOn w:val="Normln"/>
    <w:link w:val="VrazncittChar"/>
    <w:uiPriority w:val="30"/>
    <w:qFormat/>
    <w:rsid w:val="003D2061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Nadpisobsahu">
    <w:name w:val="TOC Heading"/>
    <w:basedOn w:val="Nadpis1"/>
    <w:uiPriority w:val="39"/>
    <w:semiHidden/>
    <w:unhideWhenUsed/>
    <w:qFormat/>
    <w:rsid w:val="003D2061"/>
    <w:rPr>
      <w:lang w:bidi="en-US"/>
    </w:rPr>
  </w:style>
  <w:style w:type="paragraph" w:customStyle="1" w:styleId="PersonalName">
    <w:name w:val="Personal Name"/>
    <w:basedOn w:val="Nzev"/>
    <w:qFormat/>
    <w:rsid w:val="003D2061"/>
    <w:rPr>
      <w:b/>
      <w: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3A794C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B5D0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B5D0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02A0"/>
    <w:rPr>
      <w:color w:val="0000FF" w:themeColor="hyperlink"/>
      <w:u w:val="single"/>
    </w:rPr>
  </w:style>
  <w:style w:type="character" w:customStyle="1" w:styleId="InternetLink">
    <w:name w:val="Internet Link"/>
    <w:basedOn w:val="Standardnpsmoodstavce"/>
    <w:uiPriority w:val="99"/>
    <w:unhideWhenUsed/>
    <w:rsid w:val="0036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avska-galerie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isk@moravska-galeri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D664-40ED-4F6A-AFC4-1571939F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1129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18</cp:revision>
  <cp:lastPrinted>2017-06-05T09:41:00Z</cp:lastPrinted>
  <dcterms:created xsi:type="dcterms:W3CDTF">2017-05-31T08:49:00Z</dcterms:created>
  <dcterms:modified xsi:type="dcterms:W3CDTF">2017-06-06T08:58:00Z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