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20" w:rsidRPr="00D10920" w:rsidRDefault="00D10920" w:rsidP="00D10920">
      <w:pPr>
        <w:spacing w:line="360" w:lineRule="auto"/>
        <w:rPr>
          <w:rFonts w:asciiTheme="minorHAnsi" w:hAnsiTheme="minorHAnsi" w:cstheme="minorHAnsi"/>
          <w:sz w:val="22"/>
        </w:rPr>
      </w:pPr>
      <w:r w:rsidRPr="00D10920">
        <w:rPr>
          <w:rFonts w:asciiTheme="minorHAnsi" w:hAnsiTheme="minorHAnsi" w:cstheme="minorHAnsi"/>
          <w:sz w:val="22"/>
        </w:rPr>
        <w:t>Bystřice pod Hostýnem, 4. 9. 2015</w:t>
      </w:r>
    </w:p>
    <w:p w:rsidR="00CA7296" w:rsidRPr="00BA5C53" w:rsidRDefault="00BA5C53" w:rsidP="00BA5C53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proofErr w:type="spellStart"/>
      <w:r w:rsidRPr="00BA5C53">
        <w:rPr>
          <w:rFonts w:asciiTheme="minorHAnsi" w:hAnsiTheme="minorHAnsi" w:cstheme="minorHAnsi"/>
          <w:b/>
          <w:sz w:val="22"/>
        </w:rPr>
        <w:t>Tonlab</w:t>
      </w:r>
      <w:proofErr w:type="spellEnd"/>
      <w:r w:rsidRPr="00BA5C53">
        <w:rPr>
          <w:rFonts w:asciiTheme="minorHAnsi" w:hAnsiTheme="minorHAnsi" w:cstheme="minorHAnsi"/>
          <w:b/>
          <w:sz w:val="22"/>
        </w:rPr>
        <w:t xml:space="preserve"> nabídne absolventům více praxe. Stěhuje se do </w:t>
      </w:r>
      <w:proofErr w:type="spellStart"/>
      <w:r w:rsidRPr="00BA5C53">
        <w:rPr>
          <w:rFonts w:asciiTheme="minorHAnsi" w:hAnsiTheme="minorHAnsi" w:cstheme="minorHAnsi"/>
          <w:b/>
          <w:sz w:val="22"/>
        </w:rPr>
        <w:t>TONu</w:t>
      </w:r>
      <w:proofErr w:type="spellEnd"/>
    </w:p>
    <w:p w:rsidR="00E74BD1" w:rsidRDefault="00B7063B" w:rsidP="00A53EB4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</w:t>
      </w:r>
      <w:r w:rsidR="00BA5C53" w:rsidRPr="00CD0A74">
        <w:rPr>
          <w:rFonts w:asciiTheme="minorHAnsi" w:hAnsiTheme="minorHAnsi" w:cstheme="minorHAnsi"/>
          <w:b/>
          <w:sz w:val="22"/>
        </w:rPr>
        <w:t xml:space="preserve">teliér </w:t>
      </w:r>
      <w:proofErr w:type="spellStart"/>
      <w:r w:rsidR="00BA5C53" w:rsidRPr="00CD0A74">
        <w:rPr>
          <w:rFonts w:asciiTheme="minorHAnsi" w:hAnsiTheme="minorHAnsi" w:cstheme="minorHAnsi"/>
          <w:b/>
          <w:sz w:val="22"/>
        </w:rPr>
        <w:t>Tonlab</w:t>
      </w:r>
      <w:proofErr w:type="spellEnd"/>
      <w:r w:rsidR="00BA5C53" w:rsidRPr="00CD0A74">
        <w:rPr>
          <w:rFonts w:asciiTheme="minorHAnsi" w:hAnsiTheme="minorHAnsi" w:cstheme="minorHAnsi"/>
          <w:b/>
          <w:sz w:val="22"/>
        </w:rPr>
        <w:t xml:space="preserve">, který společnost TON </w:t>
      </w:r>
      <w:r w:rsidR="0040562E" w:rsidRPr="00CD0A74">
        <w:rPr>
          <w:rFonts w:asciiTheme="minorHAnsi" w:hAnsiTheme="minorHAnsi" w:cstheme="minorHAnsi"/>
          <w:b/>
          <w:sz w:val="22"/>
        </w:rPr>
        <w:t xml:space="preserve">otevřela v roce 2013, se přesune </w:t>
      </w:r>
      <w:r w:rsidR="00CD0A74" w:rsidRPr="00CD0A74">
        <w:rPr>
          <w:rFonts w:asciiTheme="minorHAnsi" w:hAnsiTheme="minorHAnsi" w:cstheme="minorHAnsi"/>
          <w:b/>
          <w:sz w:val="22"/>
        </w:rPr>
        <w:t xml:space="preserve">z Prahy do Bystřice pod Hostýnem. Změní se také jeho </w:t>
      </w:r>
      <w:r>
        <w:rPr>
          <w:rFonts w:asciiTheme="minorHAnsi" w:hAnsiTheme="minorHAnsi" w:cstheme="minorHAnsi"/>
          <w:b/>
          <w:sz w:val="22"/>
        </w:rPr>
        <w:t>náplň</w:t>
      </w:r>
      <w:r w:rsidR="00CD0A74" w:rsidRPr="00CD0A74">
        <w:rPr>
          <w:rFonts w:asciiTheme="minorHAnsi" w:hAnsiTheme="minorHAnsi" w:cstheme="minorHAnsi"/>
          <w:b/>
          <w:sz w:val="22"/>
        </w:rPr>
        <w:t xml:space="preserve"> –</w:t>
      </w:r>
      <w:r w:rsidR="00A53EB4">
        <w:rPr>
          <w:rFonts w:asciiTheme="minorHAnsi" w:hAnsiTheme="minorHAnsi" w:cstheme="minorHAnsi"/>
          <w:b/>
          <w:sz w:val="22"/>
        </w:rPr>
        <w:t xml:space="preserve"> rezidentům nabídne </w:t>
      </w:r>
      <w:r w:rsidR="00A53EB4" w:rsidRPr="00CD0A74">
        <w:rPr>
          <w:rFonts w:asciiTheme="minorHAnsi" w:hAnsiTheme="minorHAnsi" w:cstheme="minorHAnsi"/>
          <w:b/>
          <w:sz w:val="22"/>
        </w:rPr>
        <w:t>spolupráci s vývojovým týmem</w:t>
      </w:r>
      <w:r w:rsidR="00A53EB4">
        <w:rPr>
          <w:rFonts w:asciiTheme="minorHAnsi" w:hAnsiTheme="minorHAnsi" w:cstheme="minorHAnsi"/>
          <w:b/>
          <w:sz w:val="22"/>
        </w:rPr>
        <w:t xml:space="preserve"> přímo</w:t>
      </w:r>
      <w:r w:rsidR="00CD0A74" w:rsidRPr="00CD0A74">
        <w:rPr>
          <w:rFonts w:asciiTheme="minorHAnsi" w:hAnsiTheme="minorHAnsi" w:cstheme="minorHAnsi"/>
          <w:b/>
          <w:sz w:val="22"/>
        </w:rPr>
        <w:t xml:space="preserve"> v srdci továrny na ohýbaný nábytek.</w:t>
      </w:r>
    </w:p>
    <w:p w:rsidR="007050FB" w:rsidRDefault="00A53EB4" w:rsidP="00A53EB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53EB4">
        <w:rPr>
          <w:rFonts w:asciiTheme="minorHAnsi" w:hAnsiTheme="minorHAnsi" w:cstheme="minorHAnsi"/>
          <w:i/>
          <w:sz w:val="22"/>
        </w:rPr>
        <w:t>„</w:t>
      </w:r>
      <w:r w:rsidR="0050026A">
        <w:rPr>
          <w:rFonts w:asciiTheme="minorHAnsi" w:hAnsiTheme="minorHAnsi" w:cstheme="minorHAnsi"/>
          <w:i/>
          <w:sz w:val="22"/>
        </w:rPr>
        <w:t xml:space="preserve">Sledovali jsme, jak se nám </w:t>
      </w:r>
      <w:r w:rsidRPr="00A53EB4">
        <w:rPr>
          <w:rFonts w:asciiTheme="minorHAnsi" w:hAnsiTheme="minorHAnsi" w:cstheme="minorHAnsi"/>
          <w:i/>
          <w:sz w:val="22"/>
        </w:rPr>
        <w:t>proměnila skladba rezidentů a</w:t>
      </w:r>
      <w:r>
        <w:rPr>
          <w:rFonts w:asciiTheme="minorHAnsi" w:hAnsiTheme="minorHAnsi" w:cstheme="minorHAnsi"/>
          <w:i/>
          <w:sz w:val="22"/>
        </w:rPr>
        <w:t xml:space="preserve"> styl</w:t>
      </w:r>
      <w:r w:rsidRPr="00A53EB4">
        <w:rPr>
          <w:rFonts w:asciiTheme="minorHAnsi" w:hAnsiTheme="minorHAnsi" w:cstheme="minorHAnsi"/>
          <w:i/>
          <w:sz w:val="22"/>
        </w:rPr>
        <w:t xml:space="preserve"> jejich práce. Cí</w:t>
      </w:r>
      <w:r w:rsidR="007050FB">
        <w:rPr>
          <w:rFonts w:asciiTheme="minorHAnsi" w:hAnsiTheme="minorHAnsi" w:cstheme="minorHAnsi"/>
          <w:i/>
          <w:sz w:val="22"/>
        </w:rPr>
        <w:t>ti</w:t>
      </w:r>
      <w:r w:rsidRPr="00A53EB4">
        <w:rPr>
          <w:rFonts w:asciiTheme="minorHAnsi" w:hAnsiTheme="minorHAnsi" w:cstheme="minorHAnsi"/>
          <w:i/>
          <w:sz w:val="22"/>
        </w:rPr>
        <w:t>li jsme, že nadaní absolventi, pro které je tento projekt určen</w:t>
      </w:r>
      <w:r w:rsidR="004178DC">
        <w:rPr>
          <w:rFonts w:asciiTheme="minorHAnsi" w:hAnsiTheme="minorHAnsi" w:cstheme="minorHAnsi"/>
          <w:i/>
          <w:sz w:val="22"/>
        </w:rPr>
        <w:t xml:space="preserve"> a které chceme podporovat</w:t>
      </w:r>
      <w:r w:rsidRPr="00A53EB4">
        <w:rPr>
          <w:rFonts w:asciiTheme="minorHAnsi" w:hAnsiTheme="minorHAnsi" w:cstheme="minorHAnsi"/>
          <w:i/>
          <w:sz w:val="22"/>
        </w:rPr>
        <w:t xml:space="preserve">, touží po praxi a práci s již etablovanými společnostmi. </w:t>
      </w:r>
      <w:r w:rsidR="004178DC">
        <w:rPr>
          <w:rFonts w:asciiTheme="minorHAnsi" w:hAnsiTheme="minorHAnsi" w:cstheme="minorHAnsi"/>
          <w:i/>
          <w:sz w:val="22"/>
        </w:rPr>
        <w:t>Proto jsme se rozhodli udělat takovýto</w:t>
      </w:r>
      <w:r w:rsidRPr="00A53EB4">
        <w:rPr>
          <w:rFonts w:asciiTheme="minorHAnsi" w:hAnsiTheme="minorHAnsi" w:cstheme="minorHAnsi"/>
          <w:i/>
          <w:sz w:val="22"/>
        </w:rPr>
        <w:t xml:space="preserve"> krok,“</w:t>
      </w:r>
      <w:r>
        <w:rPr>
          <w:rFonts w:asciiTheme="minorHAnsi" w:hAnsiTheme="minorHAnsi" w:cstheme="minorHAnsi"/>
          <w:sz w:val="22"/>
        </w:rPr>
        <w:t xml:space="preserve"> vysvětli ředitel marketingu TON Jan Juza. Další vybraná skupina tedy již nenastoupí do ateliéru na ulici Tusarova, ale bude spolupracovat přímo s odborníky společnosti. V praxi si vyzkouší, jak rozjet svůj projekt a prověří si jeho technickou stránku.</w:t>
      </w:r>
      <w:r w:rsidR="004178DC">
        <w:rPr>
          <w:rFonts w:asciiTheme="minorHAnsi" w:hAnsiTheme="minorHAnsi" w:cstheme="minorHAnsi"/>
          <w:sz w:val="22"/>
        </w:rPr>
        <w:t xml:space="preserve"> </w:t>
      </w:r>
      <w:r w:rsidR="004178DC" w:rsidRPr="004178DC">
        <w:rPr>
          <w:rFonts w:asciiTheme="minorHAnsi" w:hAnsiTheme="minorHAnsi" w:cstheme="minorHAnsi"/>
          <w:i/>
          <w:sz w:val="22"/>
        </w:rPr>
        <w:t>„Pokud nápad projde, může se uchytit i v našem portfoliu,“</w:t>
      </w:r>
      <w:r w:rsidR="004178DC">
        <w:rPr>
          <w:rFonts w:asciiTheme="minorHAnsi" w:hAnsiTheme="minorHAnsi" w:cstheme="minorHAnsi"/>
          <w:sz w:val="22"/>
        </w:rPr>
        <w:t xml:space="preserve"> dodal Juza. </w:t>
      </w:r>
    </w:p>
    <w:p w:rsidR="00A53EB4" w:rsidRPr="00A53EB4" w:rsidRDefault="004178DC" w:rsidP="00A53EB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Rezidentů, kteří v </w:t>
      </w:r>
      <w:proofErr w:type="spellStart"/>
      <w:r>
        <w:rPr>
          <w:rFonts w:asciiTheme="minorHAnsi" w:hAnsiTheme="minorHAnsi" w:cstheme="minorHAnsi"/>
          <w:sz w:val="22"/>
        </w:rPr>
        <w:t>Tonlabu</w:t>
      </w:r>
      <w:proofErr w:type="spellEnd"/>
      <w:r>
        <w:rPr>
          <w:rFonts w:asciiTheme="minorHAnsi" w:hAnsiTheme="minorHAnsi" w:cstheme="minorHAnsi"/>
          <w:sz w:val="22"/>
        </w:rPr>
        <w:t xml:space="preserve"> momentálně působí, se toto rozhodnutí nijak nedot</w:t>
      </w:r>
      <w:r w:rsidR="007050FB">
        <w:rPr>
          <w:rFonts w:asciiTheme="minorHAnsi" w:hAnsiTheme="minorHAnsi" w:cstheme="minorHAnsi"/>
          <w:sz w:val="22"/>
        </w:rPr>
        <w:t>ýká</w:t>
      </w:r>
      <w:r>
        <w:rPr>
          <w:rFonts w:asciiTheme="minorHAnsi" w:hAnsiTheme="minorHAnsi" w:cstheme="minorHAnsi"/>
          <w:sz w:val="22"/>
        </w:rPr>
        <w:t>. Své funkční období, které potrvá do října, dokončí podle aktuálních stanov.</w:t>
      </w:r>
    </w:p>
    <w:p w:rsidR="00E17E7D" w:rsidRPr="00BA5C53" w:rsidRDefault="00E17E7D" w:rsidP="00E17E7D">
      <w:pPr>
        <w:spacing w:line="360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E17E7D" w:rsidRPr="00BA5C53" w:rsidRDefault="00E17E7D" w:rsidP="00E17E7D">
      <w:pPr>
        <w:spacing w:line="360" w:lineRule="auto"/>
        <w:rPr>
          <w:rFonts w:asciiTheme="minorHAnsi" w:hAnsiTheme="minorHAnsi" w:cstheme="minorHAnsi"/>
          <w:sz w:val="22"/>
        </w:rPr>
      </w:pPr>
    </w:p>
    <w:p w:rsidR="00E17E7D" w:rsidRPr="00BA5C53" w:rsidRDefault="00E17E7D" w:rsidP="00E17E7D">
      <w:pPr>
        <w:spacing w:line="360" w:lineRule="auto"/>
        <w:rPr>
          <w:rFonts w:asciiTheme="minorHAnsi" w:hAnsiTheme="minorHAnsi" w:cstheme="minorHAnsi"/>
          <w:sz w:val="22"/>
        </w:rPr>
      </w:pPr>
    </w:p>
    <w:p w:rsidR="00E17E7D" w:rsidRPr="00BA5C53" w:rsidRDefault="00E17E7D" w:rsidP="00E17E7D">
      <w:pPr>
        <w:spacing w:line="360" w:lineRule="auto"/>
        <w:rPr>
          <w:rFonts w:asciiTheme="minorHAnsi" w:hAnsiTheme="minorHAnsi" w:cstheme="minorHAnsi"/>
          <w:sz w:val="22"/>
        </w:rPr>
      </w:pPr>
    </w:p>
    <w:p w:rsidR="000057FD" w:rsidRPr="00BA5C53" w:rsidRDefault="000057FD" w:rsidP="00CA7296">
      <w:pPr>
        <w:rPr>
          <w:rFonts w:asciiTheme="minorHAnsi" w:hAnsiTheme="minorHAnsi" w:cstheme="minorHAnsi"/>
          <w:b/>
          <w:sz w:val="22"/>
        </w:rPr>
      </w:pPr>
    </w:p>
    <w:sectPr w:rsidR="000057FD" w:rsidRPr="00BA5C53" w:rsidSect="00D543B7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362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9F" w:rsidRDefault="0034729F" w:rsidP="00F770EE">
      <w:pPr>
        <w:spacing w:after="0" w:line="240" w:lineRule="auto"/>
      </w:pPr>
      <w:r>
        <w:separator/>
      </w:r>
    </w:p>
  </w:endnote>
  <w:endnote w:type="continuationSeparator" w:id="0">
    <w:p w:rsidR="0034729F" w:rsidRDefault="0034729F" w:rsidP="00F7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44" w:rsidRDefault="00763C4B" w:rsidP="002E5E6B">
    <w:pPr>
      <w:pStyle w:val="Pati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92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Borders>
        <w:top w:val="dotted" w:sz="4" w:space="0" w:color="auto"/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1"/>
      <w:gridCol w:w="6647"/>
      <w:gridCol w:w="958"/>
    </w:tblGrid>
    <w:tr w:rsidR="00943A85" w:rsidRPr="00F70367" w:rsidTr="00943A85">
      <w:trPr>
        <w:trHeight w:val="851"/>
      </w:trPr>
      <w:tc>
        <w:tcPr>
          <w:tcW w:w="2601" w:type="dxa"/>
          <w:tcBorders>
            <w:top w:val="nil"/>
            <w:bottom w:val="nil"/>
          </w:tcBorders>
          <w:vAlign w:val="center"/>
        </w:tcPr>
        <w:p w:rsidR="00943A85" w:rsidRPr="00F70367" w:rsidRDefault="00943A85" w:rsidP="00074DFC">
          <w:pPr>
            <w:pStyle w:val="Patika"/>
            <w:rPr>
              <w:rFonts w:eastAsiaTheme="minorHAnsi"/>
              <w:color w:val="auto"/>
            </w:rPr>
          </w:pPr>
          <w:r>
            <w:rPr>
              <w:rFonts w:eastAsiaTheme="minorHAnsi"/>
              <w:noProof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33F58951" wp14:editId="6DA1B167">
                <wp:simplePos x="0" y="0"/>
                <wp:positionH relativeFrom="column">
                  <wp:posOffset>-2540</wp:posOffset>
                </wp:positionH>
                <wp:positionV relativeFrom="paragraph">
                  <wp:posOffset>-1270</wp:posOffset>
                </wp:positionV>
                <wp:extent cx="1114425" cy="541020"/>
                <wp:effectExtent l="19050" t="0" r="9525" b="0"/>
                <wp:wrapNone/>
                <wp:docPr id="12" name="Obrázek 2" descr="logo_t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_t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47" w:type="dxa"/>
          <w:vAlign w:val="center"/>
        </w:tcPr>
        <w:p w:rsidR="00943A85" w:rsidRDefault="00CA7296" w:rsidP="00943A85">
          <w:pPr>
            <w:pStyle w:val="BasicParagraph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Anna</w:t>
          </w:r>
          <w:r w:rsidR="002E405C">
            <w:rPr>
              <w:rFonts w:ascii="Arial" w:hAnsi="Arial" w:cs="Arial"/>
              <w:sz w:val="15"/>
              <w:szCs w:val="15"/>
            </w:rPr>
            <w:t xml:space="preserve"> Handlová</w:t>
          </w:r>
          <w:r w:rsidR="00943A85">
            <w:rPr>
              <w:rFonts w:ascii="Arial" w:hAnsi="Arial" w:cs="Arial"/>
              <w:sz w:val="15"/>
              <w:szCs w:val="15"/>
            </w:rPr>
            <w:t xml:space="preserve"> /</w:t>
          </w:r>
          <w:r w:rsidR="008346EF">
            <w:rPr>
              <w:rFonts w:ascii="Arial" w:hAnsi="Arial" w:cs="Arial"/>
              <w:sz w:val="15"/>
              <w:szCs w:val="15"/>
            </w:rPr>
            <w:t xml:space="preserve"> marketing specialist </w:t>
          </w:r>
          <w:r w:rsidR="008346EF">
            <w:rPr>
              <w:rFonts w:ascii="Arial" w:hAnsi="Arial" w:cs="Arial"/>
              <w:sz w:val="15"/>
              <w:szCs w:val="15"/>
            </w:rPr>
            <w:br/>
            <w:t xml:space="preserve">M +420 702 001 171/ E </w:t>
          </w:r>
          <w:r>
            <w:rPr>
              <w:rFonts w:ascii="Arial" w:hAnsi="Arial" w:cs="Arial"/>
              <w:sz w:val="15"/>
              <w:szCs w:val="15"/>
            </w:rPr>
            <w:t>anna.</w:t>
          </w:r>
          <w:r w:rsidR="002E405C">
            <w:rPr>
              <w:rFonts w:ascii="Arial" w:hAnsi="Arial" w:cs="Arial"/>
              <w:sz w:val="15"/>
              <w:szCs w:val="15"/>
            </w:rPr>
            <w:t>handlova</w:t>
          </w:r>
          <w:r w:rsidR="00943A85">
            <w:rPr>
              <w:rFonts w:ascii="Arial" w:hAnsi="Arial" w:cs="Arial"/>
              <w:sz w:val="15"/>
              <w:szCs w:val="15"/>
            </w:rPr>
            <w:t>@ton.cz</w:t>
          </w:r>
        </w:p>
        <w:p w:rsidR="00943A85" w:rsidRPr="00943A85" w:rsidRDefault="00943A85" w:rsidP="00943A85">
          <w:pPr>
            <w:pStyle w:val="Patika"/>
            <w:rPr>
              <w:sz w:val="15"/>
              <w:szCs w:val="15"/>
            </w:rPr>
          </w:pPr>
          <w:r>
            <w:rPr>
              <w:sz w:val="15"/>
              <w:szCs w:val="15"/>
            </w:rPr>
            <w:t>T +420 573 325 460 / F +420 573 378 261</w:t>
          </w:r>
        </w:p>
      </w:tc>
      <w:tc>
        <w:tcPr>
          <w:tcW w:w="958" w:type="dxa"/>
          <w:vAlign w:val="center"/>
        </w:tcPr>
        <w:p w:rsidR="00943A85" w:rsidRPr="00F70367" w:rsidRDefault="0034729F" w:rsidP="00D96FB4">
          <w:pPr>
            <w:pStyle w:val="BasicParagraph"/>
            <w:jc w:val="right"/>
            <w:rPr>
              <w:rFonts w:ascii="Arial" w:eastAsiaTheme="minorHAnsi" w:hAnsi="Arial" w:cs="Arial"/>
              <w:b/>
              <w:bCs/>
              <w:color w:val="auto"/>
              <w:sz w:val="15"/>
              <w:szCs w:val="15"/>
              <w:lang w:val="cs-CZ"/>
            </w:rPr>
          </w:pPr>
          <w:hyperlink r:id="rId2" w:history="1">
            <w:r w:rsidR="00943A85" w:rsidRPr="00F70367">
              <w:rPr>
                <w:rStyle w:val="Hypertextovodkaz"/>
                <w:rFonts w:ascii="Arial" w:eastAsiaTheme="minorHAnsi" w:hAnsi="Arial" w:cs="Arial"/>
                <w:b/>
                <w:bCs/>
                <w:color w:val="auto"/>
                <w:sz w:val="15"/>
                <w:szCs w:val="15"/>
                <w:u w:val="none"/>
                <w:lang w:val="cs-CZ"/>
              </w:rPr>
              <w:t>www.ton.eu</w:t>
            </w:r>
          </w:hyperlink>
        </w:p>
        <w:p w:rsidR="00943A85" w:rsidRPr="00F70367" w:rsidRDefault="00943A85" w:rsidP="00E45693">
          <w:pPr>
            <w:pStyle w:val="BasicParagraph"/>
            <w:rPr>
              <w:rFonts w:ascii="Arial" w:eastAsiaTheme="minorHAnsi" w:hAnsi="Arial" w:cs="Arial"/>
              <w:b/>
              <w:bCs/>
              <w:color w:val="auto"/>
              <w:sz w:val="15"/>
              <w:szCs w:val="15"/>
              <w:lang w:val="cs-CZ"/>
            </w:rPr>
          </w:pPr>
        </w:p>
        <w:p w:rsidR="00943A85" w:rsidRPr="00F70367" w:rsidRDefault="00943A85" w:rsidP="00AF7A1A">
          <w:pPr>
            <w:pStyle w:val="BasicParagraph"/>
            <w:rPr>
              <w:rFonts w:ascii="Arial" w:eastAsiaTheme="minorHAnsi" w:hAnsi="Arial" w:cs="Arial"/>
              <w:color w:val="auto"/>
              <w:sz w:val="15"/>
              <w:szCs w:val="15"/>
              <w:lang w:val="cs-CZ"/>
            </w:rPr>
          </w:pPr>
        </w:p>
      </w:tc>
    </w:tr>
  </w:tbl>
  <w:p w:rsidR="00D03044" w:rsidRDefault="00D030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9F" w:rsidRDefault="0034729F" w:rsidP="00F770EE">
      <w:pPr>
        <w:spacing w:after="0" w:line="240" w:lineRule="auto"/>
      </w:pPr>
      <w:r>
        <w:separator/>
      </w:r>
    </w:p>
  </w:footnote>
  <w:footnote w:type="continuationSeparator" w:id="0">
    <w:p w:rsidR="0034729F" w:rsidRDefault="0034729F" w:rsidP="00F7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27" w:rsidRDefault="00BC62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3CED36" wp14:editId="0F651579">
          <wp:simplePos x="0" y="0"/>
          <wp:positionH relativeFrom="column">
            <wp:posOffset>-10795</wp:posOffset>
          </wp:positionH>
          <wp:positionV relativeFrom="paragraph">
            <wp:posOffset>-1783080</wp:posOffset>
          </wp:positionV>
          <wp:extent cx="5796915" cy="701675"/>
          <wp:effectExtent l="19050" t="0" r="0" b="0"/>
          <wp:wrapNone/>
          <wp:docPr id="10" name="Obrázek 3" descr="ton_say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on_say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91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57"/>
    <w:rsid w:val="000057FD"/>
    <w:rsid w:val="00011FFE"/>
    <w:rsid w:val="00080CFA"/>
    <w:rsid w:val="000A5908"/>
    <w:rsid w:val="000B1830"/>
    <w:rsid w:val="000B24B4"/>
    <w:rsid w:val="000E290A"/>
    <w:rsid w:val="001849C8"/>
    <w:rsid w:val="001A566B"/>
    <w:rsid w:val="001B154F"/>
    <w:rsid w:val="001C0D4D"/>
    <w:rsid w:val="001D2F43"/>
    <w:rsid w:val="001E06E1"/>
    <w:rsid w:val="00214C24"/>
    <w:rsid w:val="00236634"/>
    <w:rsid w:val="00241D6A"/>
    <w:rsid w:val="00291738"/>
    <w:rsid w:val="00291E5D"/>
    <w:rsid w:val="002C4E5C"/>
    <w:rsid w:val="002E15C6"/>
    <w:rsid w:val="002E405C"/>
    <w:rsid w:val="002E5E6B"/>
    <w:rsid w:val="002F0BB8"/>
    <w:rsid w:val="00310239"/>
    <w:rsid w:val="00311757"/>
    <w:rsid w:val="0031393F"/>
    <w:rsid w:val="003176EF"/>
    <w:rsid w:val="00332ED3"/>
    <w:rsid w:val="00335DC8"/>
    <w:rsid w:val="0034729F"/>
    <w:rsid w:val="00352FD9"/>
    <w:rsid w:val="00355196"/>
    <w:rsid w:val="00357EA5"/>
    <w:rsid w:val="00387090"/>
    <w:rsid w:val="0039790C"/>
    <w:rsid w:val="003A67A2"/>
    <w:rsid w:val="003B77EA"/>
    <w:rsid w:val="003D1A37"/>
    <w:rsid w:val="003D452A"/>
    <w:rsid w:val="0040562E"/>
    <w:rsid w:val="00406BEB"/>
    <w:rsid w:val="00411135"/>
    <w:rsid w:val="004178DC"/>
    <w:rsid w:val="00436C2A"/>
    <w:rsid w:val="004637C8"/>
    <w:rsid w:val="00467813"/>
    <w:rsid w:val="00480DBC"/>
    <w:rsid w:val="004D74B2"/>
    <w:rsid w:val="0050026A"/>
    <w:rsid w:val="00502957"/>
    <w:rsid w:val="00506556"/>
    <w:rsid w:val="00513689"/>
    <w:rsid w:val="00524CFE"/>
    <w:rsid w:val="0052551A"/>
    <w:rsid w:val="005A717F"/>
    <w:rsid w:val="005B7F4E"/>
    <w:rsid w:val="00602B27"/>
    <w:rsid w:val="006173A2"/>
    <w:rsid w:val="006462DF"/>
    <w:rsid w:val="006959D9"/>
    <w:rsid w:val="006C34FB"/>
    <w:rsid w:val="006C6F0D"/>
    <w:rsid w:val="00703DF1"/>
    <w:rsid w:val="007050FB"/>
    <w:rsid w:val="00763C4B"/>
    <w:rsid w:val="007766FF"/>
    <w:rsid w:val="007A6F6A"/>
    <w:rsid w:val="007C79FA"/>
    <w:rsid w:val="007C7FBE"/>
    <w:rsid w:val="008346EF"/>
    <w:rsid w:val="00850235"/>
    <w:rsid w:val="008776B2"/>
    <w:rsid w:val="008A35F1"/>
    <w:rsid w:val="008C2F4E"/>
    <w:rsid w:val="008E19FA"/>
    <w:rsid w:val="00904CF2"/>
    <w:rsid w:val="00943A85"/>
    <w:rsid w:val="00954774"/>
    <w:rsid w:val="009B32CD"/>
    <w:rsid w:val="009B40D5"/>
    <w:rsid w:val="009C0E91"/>
    <w:rsid w:val="009E15BA"/>
    <w:rsid w:val="00A06527"/>
    <w:rsid w:val="00A16ED4"/>
    <w:rsid w:val="00A21B51"/>
    <w:rsid w:val="00A377C9"/>
    <w:rsid w:val="00A433C8"/>
    <w:rsid w:val="00A53EB4"/>
    <w:rsid w:val="00A57898"/>
    <w:rsid w:val="00A850EA"/>
    <w:rsid w:val="00AA2CDD"/>
    <w:rsid w:val="00AD709C"/>
    <w:rsid w:val="00AF39E5"/>
    <w:rsid w:val="00AF7A1A"/>
    <w:rsid w:val="00AF7D0E"/>
    <w:rsid w:val="00B0556A"/>
    <w:rsid w:val="00B130AA"/>
    <w:rsid w:val="00B14446"/>
    <w:rsid w:val="00B554A3"/>
    <w:rsid w:val="00B5676A"/>
    <w:rsid w:val="00B7063B"/>
    <w:rsid w:val="00B82E36"/>
    <w:rsid w:val="00B85BC0"/>
    <w:rsid w:val="00BA5C53"/>
    <w:rsid w:val="00BA6E3E"/>
    <w:rsid w:val="00BB452D"/>
    <w:rsid w:val="00BB507F"/>
    <w:rsid w:val="00BC6207"/>
    <w:rsid w:val="00BE43F8"/>
    <w:rsid w:val="00BE6573"/>
    <w:rsid w:val="00C4254B"/>
    <w:rsid w:val="00C95327"/>
    <w:rsid w:val="00C9613F"/>
    <w:rsid w:val="00CA7296"/>
    <w:rsid w:val="00CB1658"/>
    <w:rsid w:val="00CC5D25"/>
    <w:rsid w:val="00CD0A74"/>
    <w:rsid w:val="00CD2C58"/>
    <w:rsid w:val="00CE54F3"/>
    <w:rsid w:val="00D03044"/>
    <w:rsid w:val="00D10920"/>
    <w:rsid w:val="00D24A54"/>
    <w:rsid w:val="00D275AA"/>
    <w:rsid w:val="00D32DCB"/>
    <w:rsid w:val="00D543B7"/>
    <w:rsid w:val="00D96FB4"/>
    <w:rsid w:val="00D97AD0"/>
    <w:rsid w:val="00DB63FE"/>
    <w:rsid w:val="00DD4008"/>
    <w:rsid w:val="00DF3DE5"/>
    <w:rsid w:val="00E17E7D"/>
    <w:rsid w:val="00E20BC2"/>
    <w:rsid w:val="00E257F5"/>
    <w:rsid w:val="00E41ABE"/>
    <w:rsid w:val="00E45693"/>
    <w:rsid w:val="00E5066F"/>
    <w:rsid w:val="00E63BC5"/>
    <w:rsid w:val="00E654C1"/>
    <w:rsid w:val="00E70EC2"/>
    <w:rsid w:val="00E72D63"/>
    <w:rsid w:val="00E74BD1"/>
    <w:rsid w:val="00E90F48"/>
    <w:rsid w:val="00EE304D"/>
    <w:rsid w:val="00F16A01"/>
    <w:rsid w:val="00F406EA"/>
    <w:rsid w:val="00F55FDF"/>
    <w:rsid w:val="00F70367"/>
    <w:rsid w:val="00F725AF"/>
    <w:rsid w:val="00F76D20"/>
    <w:rsid w:val="00F770EE"/>
    <w:rsid w:val="00FB0C18"/>
    <w:rsid w:val="00FC3559"/>
    <w:rsid w:val="00FE478F"/>
    <w:rsid w:val="00FF2131"/>
    <w:rsid w:val="00FF2A14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72D63"/>
    <w:pPr>
      <w:spacing w:after="200" w:line="280" w:lineRule="exact"/>
    </w:pPr>
    <w:rPr>
      <w:color w:val="000000"/>
      <w:szCs w:val="22"/>
      <w:lang w:eastAsia="en-US"/>
    </w:rPr>
  </w:style>
  <w:style w:type="paragraph" w:styleId="Nadpis1">
    <w:name w:val="heading 1"/>
    <w:aliases w:val="Nadpis"/>
    <w:next w:val="Normln"/>
    <w:link w:val="Nadpis1Char"/>
    <w:uiPriority w:val="9"/>
    <w:rsid w:val="00E72D63"/>
    <w:pPr>
      <w:keepNext/>
      <w:keepLines/>
      <w:spacing w:after="200" w:line="280" w:lineRule="exact"/>
      <w:outlineLvl w:val="0"/>
    </w:pPr>
    <w:rPr>
      <w:rFonts w:eastAsia="Times New Roman"/>
      <w:b/>
      <w:bCs/>
      <w:color w:val="853494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1E5D"/>
    <w:pPr>
      <w:keepNext/>
      <w:keepLines/>
      <w:spacing w:before="200" w:after="0"/>
      <w:outlineLvl w:val="1"/>
    </w:pPr>
    <w:rPr>
      <w:rFonts w:eastAsia="Times New Roman"/>
      <w:b/>
      <w:bCs/>
      <w:color w:val="853494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7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70EE"/>
  </w:style>
  <w:style w:type="paragraph" w:styleId="Zpat">
    <w:name w:val="footer"/>
    <w:basedOn w:val="Normln"/>
    <w:link w:val="ZpatChar"/>
    <w:uiPriority w:val="99"/>
    <w:unhideWhenUsed/>
    <w:rsid w:val="002C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E5C"/>
    <w:rPr>
      <w:rFonts w:ascii="Arial" w:hAnsi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0E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F0BB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E5D"/>
    <w:rPr>
      <w:rFonts w:ascii="Arial" w:eastAsia="Times New Roman" w:hAnsi="Arial" w:cs="Times New Roman"/>
      <w:b/>
      <w:bCs/>
      <w:color w:val="853494"/>
      <w:sz w:val="26"/>
      <w:szCs w:val="26"/>
    </w:rPr>
  </w:style>
  <w:style w:type="table" w:styleId="Mkatabulky">
    <w:name w:val="Table Grid"/>
    <w:basedOn w:val="Normlntabulka"/>
    <w:uiPriority w:val="59"/>
    <w:rsid w:val="002F0B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nhideWhenUsed/>
    <w:rsid w:val="00436C2A"/>
    <w:rPr>
      <w:color w:val="FA0000"/>
      <w:u w:val="single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72D63"/>
    <w:rPr>
      <w:rFonts w:ascii="Arial" w:eastAsia="Times New Roman" w:hAnsi="Arial" w:cs="Times New Roman"/>
      <w:b/>
      <w:bCs/>
      <w:color w:val="853494"/>
      <w:szCs w:val="28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7766FF"/>
    <w:pPr>
      <w:ind w:left="720"/>
      <w:contextualSpacing/>
    </w:pPr>
  </w:style>
  <w:style w:type="paragraph" w:customStyle="1" w:styleId="Adresa">
    <w:name w:val="Adresa"/>
    <w:basedOn w:val="Normln"/>
    <w:link w:val="AdresaChar"/>
    <w:qFormat/>
    <w:rsid w:val="00291E5D"/>
    <w:pPr>
      <w:ind w:left="5103"/>
    </w:pPr>
  </w:style>
  <w:style w:type="paragraph" w:customStyle="1" w:styleId="Patika">
    <w:name w:val="Patička"/>
    <w:rsid w:val="00E72D63"/>
    <w:pPr>
      <w:tabs>
        <w:tab w:val="left" w:pos="142"/>
      </w:tabs>
      <w:spacing w:line="168" w:lineRule="exact"/>
    </w:pPr>
    <w:rPr>
      <w:rFonts w:cs="Arial"/>
      <w:color w:val="000000"/>
      <w:sz w:val="14"/>
      <w:szCs w:val="14"/>
      <w:lang w:eastAsia="en-US"/>
    </w:rPr>
  </w:style>
  <w:style w:type="character" w:customStyle="1" w:styleId="AdresaChar">
    <w:name w:val="Adresa Char"/>
    <w:basedOn w:val="Standardnpsmoodstavce"/>
    <w:link w:val="Adresa"/>
    <w:rsid w:val="00291E5D"/>
    <w:rPr>
      <w:rFonts w:ascii="Arial" w:hAnsi="Arial"/>
      <w:color w:val="000000"/>
      <w:sz w:val="20"/>
    </w:rPr>
  </w:style>
  <w:style w:type="paragraph" w:customStyle="1" w:styleId="BasicParagraph">
    <w:name w:val="[Basic Paragraph]"/>
    <w:basedOn w:val="Normln"/>
    <w:uiPriority w:val="99"/>
    <w:rsid w:val="001849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72D63"/>
    <w:pPr>
      <w:spacing w:after="200" w:line="280" w:lineRule="exact"/>
    </w:pPr>
    <w:rPr>
      <w:color w:val="000000"/>
      <w:szCs w:val="22"/>
      <w:lang w:eastAsia="en-US"/>
    </w:rPr>
  </w:style>
  <w:style w:type="paragraph" w:styleId="Nadpis1">
    <w:name w:val="heading 1"/>
    <w:aliases w:val="Nadpis"/>
    <w:next w:val="Normln"/>
    <w:link w:val="Nadpis1Char"/>
    <w:uiPriority w:val="9"/>
    <w:rsid w:val="00E72D63"/>
    <w:pPr>
      <w:keepNext/>
      <w:keepLines/>
      <w:spacing w:after="200" w:line="280" w:lineRule="exact"/>
      <w:outlineLvl w:val="0"/>
    </w:pPr>
    <w:rPr>
      <w:rFonts w:eastAsia="Times New Roman"/>
      <w:b/>
      <w:bCs/>
      <w:color w:val="853494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1E5D"/>
    <w:pPr>
      <w:keepNext/>
      <w:keepLines/>
      <w:spacing w:before="200" w:after="0"/>
      <w:outlineLvl w:val="1"/>
    </w:pPr>
    <w:rPr>
      <w:rFonts w:eastAsia="Times New Roman"/>
      <w:b/>
      <w:bCs/>
      <w:color w:val="853494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7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70EE"/>
  </w:style>
  <w:style w:type="paragraph" w:styleId="Zpat">
    <w:name w:val="footer"/>
    <w:basedOn w:val="Normln"/>
    <w:link w:val="ZpatChar"/>
    <w:uiPriority w:val="99"/>
    <w:unhideWhenUsed/>
    <w:rsid w:val="002C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E5C"/>
    <w:rPr>
      <w:rFonts w:ascii="Arial" w:hAnsi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0E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F0BB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E5D"/>
    <w:rPr>
      <w:rFonts w:ascii="Arial" w:eastAsia="Times New Roman" w:hAnsi="Arial" w:cs="Times New Roman"/>
      <w:b/>
      <w:bCs/>
      <w:color w:val="853494"/>
      <w:sz w:val="26"/>
      <w:szCs w:val="26"/>
    </w:rPr>
  </w:style>
  <w:style w:type="table" w:styleId="Mkatabulky">
    <w:name w:val="Table Grid"/>
    <w:basedOn w:val="Normlntabulka"/>
    <w:uiPriority w:val="59"/>
    <w:rsid w:val="002F0B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nhideWhenUsed/>
    <w:rsid w:val="00436C2A"/>
    <w:rPr>
      <w:color w:val="FA0000"/>
      <w:u w:val="single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72D63"/>
    <w:rPr>
      <w:rFonts w:ascii="Arial" w:eastAsia="Times New Roman" w:hAnsi="Arial" w:cs="Times New Roman"/>
      <w:b/>
      <w:bCs/>
      <w:color w:val="853494"/>
      <w:szCs w:val="28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7766FF"/>
    <w:pPr>
      <w:ind w:left="720"/>
      <w:contextualSpacing/>
    </w:pPr>
  </w:style>
  <w:style w:type="paragraph" w:customStyle="1" w:styleId="Adresa">
    <w:name w:val="Adresa"/>
    <w:basedOn w:val="Normln"/>
    <w:link w:val="AdresaChar"/>
    <w:qFormat/>
    <w:rsid w:val="00291E5D"/>
    <w:pPr>
      <w:ind w:left="5103"/>
    </w:pPr>
  </w:style>
  <w:style w:type="paragraph" w:customStyle="1" w:styleId="Patika">
    <w:name w:val="Patička"/>
    <w:rsid w:val="00E72D63"/>
    <w:pPr>
      <w:tabs>
        <w:tab w:val="left" w:pos="142"/>
      </w:tabs>
      <w:spacing w:line="168" w:lineRule="exact"/>
    </w:pPr>
    <w:rPr>
      <w:rFonts w:cs="Arial"/>
      <w:color w:val="000000"/>
      <w:sz w:val="14"/>
      <w:szCs w:val="14"/>
      <w:lang w:eastAsia="en-US"/>
    </w:rPr>
  </w:style>
  <w:style w:type="character" w:customStyle="1" w:styleId="AdresaChar">
    <w:name w:val="Adresa Char"/>
    <w:basedOn w:val="Standardnpsmoodstavce"/>
    <w:link w:val="Adresa"/>
    <w:rsid w:val="00291E5D"/>
    <w:rPr>
      <w:rFonts w:ascii="Arial" w:hAnsi="Arial"/>
      <w:color w:val="000000"/>
      <w:sz w:val="20"/>
    </w:rPr>
  </w:style>
  <w:style w:type="paragraph" w:customStyle="1" w:styleId="BasicParagraph">
    <w:name w:val="[Basic Paragraph]"/>
    <w:basedOn w:val="Normln"/>
    <w:uiPriority w:val="99"/>
    <w:rsid w:val="001849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n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ma\Desktop\Textov&#233;%20podklady\Hlavi&#269;kov&#253;%20pap&#237;r\TON_press.dotx" TargetMode="External"/></Relationships>
</file>

<file path=word/theme/theme1.xml><?xml version="1.0" encoding="utf-8"?>
<a:theme xmlns:a="http://schemas.openxmlformats.org/drawingml/2006/main" name="Motiv sady Office">
  <a:themeElements>
    <a:clrScheme name="TON colours">
      <a:dk1>
        <a:srgbClr val="000000"/>
      </a:dk1>
      <a:lt1>
        <a:srgbClr val="FFFFFF"/>
      </a:lt1>
      <a:dk2>
        <a:srgbClr val="697065"/>
      </a:dk2>
      <a:lt2>
        <a:srgbClr val="FFFFFF"/>
      </a:lt2>
      <a:accent1>
        <a:srgbClr val="853494"/>
      </a:accent1>
      <a:accent2>
        <a:srgbClr val="00AFAD"/>
      </a:accent2>
      <a:accent3>
        <a:srgbClr val="697065"/>
      </a:accent3>
      <a:accent4>
        <a:srgbClr val="FDB913"/>
      </a:accent4>
      <a:accent5>
        <a:srgbClr val="00BCE4"/>
      </a:accent5>
      <a:accent6>
        <a:srgbClr val="EE3D8A"/>
      </a:accent6>
      <a:hlink>
        <a:srgbClr val="FA0000"/>
      </a:hlink>
      <a:folHlink>
        <a:srgbClr val="697065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7115-3AB5-42C1-A471-43902F61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TON_press</Template>
  <TotalTime>164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ZAD</Company>
  <LinksUpToDate>false</LinksUpToDate>
  <CharactersWithSpaces>1071</CharactersWithSpaces>
  <SharedDoc>false</SharedDoc>
  <HLinks>
    <vt:vector size="6" baseType="variant">
      <vt:variant>
        <vt:i4>8061028</vt:i4>
      </vt:variant>
      <vt:variant>
        <vt:i4>3</vt:i4>
      </vt:variant>
      <vt:variant>
        <vt:i4>0</vt:i4>
      </vt:variant>
      <vt:variant>
        <vt:i4>5</vt:i4>
      </vt:variant>
      <vt:variant>
        <vt:lpwstr>http://www.ton.eu/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Kovalová</dc:creator>
  <cp:lastModifiedBy>Zapletalová Anna</cp:lastModifiedBy>
  <cp:revision>23</cp:revision>
  <cp:lastPrinted>2015-01-15T08:54:00Z</cp:lastPrinted>
  <dcterms:created xsi:type="dcterms:W3CDTF">2014-01-27T14:49:00Z</dcterms:created>
  <dcterms:modified xsi:type="dcterms:W3CDTF">2015-09-04T06:21:00Z</dcterms:modified>
</cp:coreProperties>
</file>