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E6E" w:rsidRPr="00B037B2" w:rsidRDefault="009A7E6E" w:rsidP="009E70E9">
      <w:pPr>
        <w:spacing w:after="0" w:line="240" w:lineRule="auto"/>
        <w:jc w:val="both"/>
        <w:rPr>
          <w:rFonts w:ascii="Umprum" w:eastAsia="Times New Roman" w:hAnsi="Umprum" w:cs="Times New Roman"/>
          <w:sz w:val="24"/>
          <w:szCs w:val="24"/>
          <w:lang w:eastAsia="cs-CZ"/>
        </w:rPr>
      </w:pPr>
      <w:r w:rsidRPr="00B037B2">
        <w:rPr>
          <w:rFonts w:ascii="Umprum" w:eastAsia="Times New Roman" w:hAnsi="Umprum" w:cs="Times New Roman"/>
          <w:noProof/>
          <w:sz w:val="24"/>
          <w:szCs w:val="24"/>
          <w:lang w:eastAsia="cs-CZ"/>
        </w:rPr>
        <w:drawing>
          <wp:inline distT="0" distB="0" distL="0" distR="0" wp14:anchorId="6B8F8DFF" wp14:editId="7D476F16">
            <wp:extent cx="4361688" cy="635508"/>
            <wp:effectExtent l="0" t="0" r="127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m1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1688" cy="635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7E6E" w:rsidRPr="00B037B2" w:rsidRDefault="009A7E6E" w:rsidP="009E70E9">
      <w:pPr>
        <w:spacing w:after="0" w:line="240" w:lineRule="auto"/>
        <w:jc w:val="both"/>
        <w:rPr>
          <w:rFonts w:ascii="Umprum" w:eastAsia="Times New Roman" w:hAnsi="Umprum" w:cs="Times New Roman"/>
          <w:sz w:val="24"/>
          <w:szCs w:val="24"/>
          <w:lang w:eastAsia="cs-CZ"/>
        </w:rPr>
      </w:pPr>
    </w:p>
    <w:p w:rsidR="009A7E6E" w:rsidRPr="00B037B2" w:rsidRDefault="009A7E6E" w:rsidP="009A7E6E">
      <w:pPr>
        <w:spacing w:after="120"/>
        <w:jc w:val="both"/>
        <w:rPr>
          <w:rFonts w:ascii="Umprum" w:hAnsi="Umprum"/>
          <w:b/>
          <w:sz w:val="24"/>
          <w:szCs w:val="24"/>
        </w:rPr>
      </w:pPr>
    </w:p>
    <w:p w:rsidR="009A7E6E" w:rsidRPr="00B037B2" w:rsidRDefault="009A7E6E" w:rsidP="009A7E6E">
      <w:pPr>
        <w:spacing w:after="120"/>
        <w:jc w:val="both"/>
        <w:rPr>
          <w:rFonts w:ascii="Umprum" w:hAnsi="Umprum"/>
          <w:sz w:val="24"/>
          <w:szCs w:val="24"/>
        </w:rPr>
      </w:pPr>
      <w:r w:rsidRPr="00B037B2">
        <w:rPr>
          <w:rFonts w:ascii="Umprum" w:hAnsi="Umprum"/>
          <w:sz w:val="24"/>
          <w:szCs w:val="24"/>
        </w:rPr>
        <w:t>TISKOVÁ ZPRÁVA</w:t>
      </w:r>
    </w:p>
    <w:p w:rsidR="00E474A3" w:rsidRPr="00B037B2" w:rsidRDefault="008E2031" w:rsidP="00E474A3">
      <w:pPr>
        <w:autoSpaceDE w:val="0"/>
        <w:autoSpaceDN w:val="0"/>
        <w:adjustRightInd w:val="0"/>
        <w:spacing w:line="360" w:lineRule="auto"/>
        <w:rPr>
          <w:rFonts w:ascii="Umprum" w:eastAsia="Times New Roman" w:hAnsi="Umprum" w:cs="Courier New"/>
          <w:b/>
          <w:sz w:val="24"/>
          <w:szCs w:val="24"/>
          <w:u w:val="single"/>
          <w:lang w:eastAsia="cs-CZ"/>
        </w:rPr>
      </w:pPr>
      <w:r w:rsidRPr="00B037B2">
        <w:rPr>
          <w:rFonts w:ascii="Umprum" w:eastAsia="Times New Roman" w:hAnsi="Umprum" w:cs="Courier New"/>
          <w:b/>
          <w:sz w:val="24"/>
          <w:szCs w:val="24"/>
          <w:u w:val="single"/>
          <w:lang w:eastAsia="cs-CZ"/>
        </w:rPr>
        <w:t xml:space="preserve">UM kola </w:t>
      </w:r>
    </w:p>
    <w:p w:rsidR="00633D55" w:rsidRPr="00B037B2" w:rsidRDefault="00C7011E" w:rsidP="00C7011E">
      <w:pPr>
        <w:spacing w:before="100" w:beforeAutospacing="1" w:after="100" w:afterAutospacing="1" w:line="240" w:lineRule="auto"/>
        <w:rPr>
          <w:rFonts w:ascii="Umprum" w:eastAsia="Times New Roman" w:hAnsi="Umprum" w:cs="Times New Roman"/>
          <w:sz w:val="24"/>
          <w:szCs w:val="24"/>
          <w:lang w:eastAsia="cs-CZ"/>
        </w:rPr>
      </w:pPr>
      <w:r w:rsidRPr="00B037B2">
        <w:rPr>
          <w:rFonts w:ascii="Umprum" w:eastAsia="Times New Roman" w:hAnsi="Umprum" w:cs="Times New Roman"/>
          <w:sz w:val="24"/>
          <w:szCs w:val="24"/>
          <w:lang w:eastAsia="cs-CZ"/>
        </w:rPr>
        <w:t xml:space="preserve">Vernisáž 12. 3. 2015 (čtvrtek) v 18 h </w:t>
      </w:r>
      <w:r w:rsidRPr="00B037B2">
        <w:rPr>
          <w:rFonts w:ascii="Umprum" w:eastAsia="Times New Roman" w:hAnsi="Umprum" w:cs="Times New Roman"/>
          <w:sz w:val="24"/>
          <w:szCs w:val="24"/>
          <w:lang w:eastAsia="cs-CZ"/>
        </w:rPr>
        <w:br/>
        <w:t>Galerie UM</w:t>
      </w:r>
      <w:r w:rsidRPr="00B037B2">
        <w:rPr>
          <w:rFonts w:ascii="Umprum" w:eastAsia="Times New Roman" w:hAnsi="Umprum" w:cs="Times New Roman"/>
          <w:sz w:val="24"/>
          <w:szCs w:val="24"/>
          <w:lang w:eastAsia="cs-CZ"/>
        </w:rPr>
        <w:br/>
        <w:t xml:space="preserve">potrvá </w:t>
      </w:r>
      <w:proofErr w:type="gramStart"/>
      <w:r w:rsidRPr="00B037B2">
        <w:rPr>
          <w:rFonts w:ascii="Umprum" w:eastAsia="Times New Roman" w:hAnsi="Umprum" w:cs="Times New Roman"/>
          <w:sz w:val="24"/>
          <w:szCs w:val="24"/>
          <w:lang w:eastAsia="cs-CZ"/>
        </w:rPr>
        <w:t>do</w:t>
      </w:r>
      <w:proofErr w:type="gramEnd"/>
      <w:r w:rsidRPr="00B037B2">
        <w:rPr>
          <w:rFonts w:ascii="Umprum" w:eastAsia="Times New Roman" w:hAnsi="Umprum" w:cs="Times New Roman"/>
          <w:sz w:val="24"/>
          <w:szCs w:val="24"/>
          <w:lang w:eastAsia="cs-CZ"/>
        </w:rPr>
        <w:t>: 18. 4. 2015</w:t>
      </w:r>
      <w:r w:rsidRPr="00B037B2">
        <w:rPr>
          <w:rFonts w:ascii="Umprum" w:eastAsia="Times New Roman" w:hAnsi="Umprum" w:cs="Times New Roman"/>
          <w:sz w:val="24"/>
          <w:szCs w:val="24"/>
          <w:lang w:eastAsia="cs-CZ"/>
        </w:rPr>
        <w:br/>
        <w:t>otevřeno: po - so 10 – 18 h</w:t>
      </w:r>
    </w:p>
    <w:p w:rsidR="00C7011E" w:rsidRPr="00B037B2" w:rsidRDefault="00633D55" w:rsidP="00C7011E">
      <w:pPr>
        <w:spacing w:before="100" w:beforeAutospacing="1" w:after="100" w:afterAutospacing="1" w:line="240" w:lineRule="auto"/>
        <w:rPr>
          <w:rFonts w:ascii="Umprum" w:eastAsia="Times New Roman" w:hAnsi="Umprum" w:cs="Times New Roman"/>
          <w:b/>
          <w:sz w:val="24"/>
          <w:szCs w:val="24"/>
          <w:lang w:eastAsia="cs-CZ"/>
        </w:rPr>
      </w:pPr>
      <w:r w:rsidRPr="00B037B2">
        <w:rPr>
          <w:rFonts w:ascii="Umprum" w:eastAsia="Times New Roman" w:hAnsi="Umprum" w:cs="Times New Roman"/>
          <w:b/>
          <w:sz w:val="24"/>
          <w:szCs w:val="24"/>
          <w:lang w:eastAsia="cs-CZ"/>
        </w:rPr>
        <w:t xml:space="preserve">Výstava nabízí první ucelený pohled na </w:t>
      </w:r>
      <w:r w:rsidR="00BA5AF7">
        <w:rPr>
          <w:rFonts w:ascii="Umprum" w:eastAsia="Times New Roman" w:hAnsi="Umprum" w:cs="Times New Roman"/>
          <w:b/>
          <w:sz w:val="24"/>
          <w:szCs w:val="24"/>
          <w:lang w:eastAsia="cs-CZ"/>
        </w:rPr>
        <w:t>české</w:t>
      </w:r>
      <w:r w:rsidRPr="00B037B2">
        <w:rPr>
          <w:rFonts w:ascii="Umprum" w:eastAsia="Times New Roman" w:hAnsi="Umprum" w:cs="Times New Roman"/>
          <w:b/>
          <w:sz w:val="24"/>
          <w:szCs w:val="24"/>
          <w:lang w:eastAsia="cs-CZ"/>
        </w:rPr>
        <w:t xml:space="preserve"> výrobce a designéry kol. </w:t>
      </w:r>
    </w:p>
    <w:p w:rsidR="008E2031" w:rsidRPr="00B037B2" w:rsidRDefault="008E2031" w:rsidP="008E2031">
      <w:pPr>
        <w:spacing w:after="0" w:line="240" w:lineRule="auto"/>
        <w:rPr>
          <w:rFonts w:ascii="Umprum" w:hAnsi="Umprum"/>
          <w:sz w:val="24"/>
          <w:szCs w:val="24"/>
        </w:rPr>
      </w:pPr>
      <w:r w:rsidRPr="00B037B2">
        <w:rPr>
          <w:rFonts w:ascii="Umprum" w:hAnsi="Umprum"/>
          <w:sz w:val="24"/>
          <w:szCs w:val="24"/>
        </w:rPr>
        <w:t>Od sametové revoluce začala v České republice vznikat řada firem specializovaných na výrobu moderních jízdních kol. Některé uspěly a prosadily se na tuzemském a postupně i zahraničním trhu, jiné zanikly a jejich modely se dnes řadí mezi sběratelské unikáty.</w:t>
      </w:r>
    </w:p>
    <w:p w:rsidR="00633D55" w:rsidRPr="00B037B2" w:rsidRDefault="00633D55" w:rsidP="008E2031">
      <w:pPr>
        <w:spacing w:after="0" w:line="240" w:lineRule="auto"/>
        <w:rPr>
          <w:rFonts w:ascii="Umprum" w:hAnsi="Umprum"/>
          <w:sz w:val="24"/>
          <w:szCs w:val="24"/>
        </w:rPr>
      </w:pPr>
    </w:p>
    <w:p w:rsidR="008E2031" w:rsidRPr="00B037B2" w:rsidRDefault="008E2031" w:rsidP="008E2031">
      <w:pPr>
        <w:spacing w:after="0" w:line="240" w:lineRule="auto"/>
        <w:rPr>
          <w:rFonts w:ascii="Umprum" w:hAnsi="Umprum"/>
          <w:sz w:val="24"/>
          <w:szCs w:val="24"/>
        </w:rPr>
      </w:pPr>
      <w:r w:rsidRPr="00B037B2">
        <w:rPr>
          <w:rFonts w:ascii="Umprum" w:hAnsi="Umprum"/>
          <w:sz w:val="24"/>
          <w:szCs w:val="24"/>
        </w:rPr>
        <w:t xml:space="preserve">Zájem o nejrůznější druhy cyklistiky se probudil i v tehdejší mladé generaci, které se najednou otevřela možnost výběru kol od </w:t>
      </w:r>
      <w:r w:rsidR="000D5AFE">
        <w:rPr>
          <w:rFonts w:ascii="Umprum" w:hAnsi="Umprum"/>
          <w:sz w:val="24"/>
          <w:szCs w:val="24"/>
        </w:rPr>
        <w:t xml:space="preserve">renomovaných zahraničních firem, zároveň se ale do popředí </w:t>
      </w:r>
      <w:proofErr w:type="gramStart"/>
      <w:r w:rsidR="000D5AFE">
        <w:rPr>
          <w:rFonts w:ascii="Umprum" w:hAnsi="Umprum"/>
          <w:sz w:val="24"/>
          <w:szCs w:val="24"/>
        </w:rPr>
        <w:t>začaly</w:t>
      </w:r>
      <w:proofErr w:type="gramEnd"/>
      <w:r w:rsidR="000D5AFE">
        <w:rPr>
          <w:rFonts w:ascii="Umprum" w:hAnsi="Umprum"/>
          <w:sz w:val="24"/>
          <w:szCs w:val="24"/>
        </w:rPr>
        <w:t xml:space="preserve"> dostávat čeští výrobci.</w:t>
      </w:r>
      <w:r w:rsidRPr="00B037B2">
        <w:rPr>
          <w:rFonts w:ascii="Umprum" w:hAnsi="Umprum"/>
          <w:sz w:val="24"/>
          <w:szCs w:val="24"/>
        </w:rPr>
        <w:t xml:space="preserve"> </w:t>
      </w:r>
      <w:r w:rsidR="00C7011E" w:rsidRPr="00B037B2">
        <w:rPr>
          <w:rFonts w:ascii="Umprum" w:hAnsi="Umprum"/>
          <w:sz w:val="24"/>
          <w:szCs w:val="24"/>
        </w:rPr>
        <w:t xml:space="preserve"> </w:t>
      </w:r>
      <w:r w:rsidRPr="00B037B2">
        <w:rPr>
          <w:rFonts w:ascii="Umprum" w:hAnsi="Umprum"/>
          <w:sz w:val="24"/>
          <w:szCs w:val="24"/>
        </w:rPr>
        <w:t>Za pomyslný vrchol „</w:t>
      </w:r>
      <w:proofErr w:type="spellStart"/>
      <w:r w:rsidRPr="00B037B2">
        <w:rPr>
          <w:rFonts w:ascii="Umprum" w:hAnsi="Umprum"/>
          <w:sz w:val="24"/>
          <w:szCs w:val="24"/>
        </w:rPr>
        <w:t>cyklo</w:t>
      </w:r>
      <w:proofErr w:type="spellEnd"/>
      <w:r w:rsidR="00BA5AF7">
        <w:rPr>
          <w:rFonts w:ascii="Umprum" w:hAnsi="Umprum"/>
          <w:sz w:val="24"/>
          <w:szCs w:val="24"/>
        </w:rPr>
        <w:t xml:space="preserve"> boomu“ lze považovat vývoj po roce 2000. Společnost začala řešit vztah cyklistiky a životního prostředí, možnosti</w:t>
      </w:r>
      <w:r w:rsidRPr="00B037B2">
        <w:rPr>
          <w:rFonts w:ascii="Umprum" w:hAnsi="Umprum"/>
          <w:sz w:val="24"/>
          <w:szCs w:val="24"/>
        </w:rPr>
        <w:t xml:space="preserve"> dopravy ve v</w:t>
      </w:r>
      <w:r w:rsidR="00BA5AF7">
        <w:rPr>
          <w:rFonts w:ascii="Umprum" w:hAnsi="Umprum"/>
          <w:sz w:val="24"/>
          <w:szCs w:val="24"/>
        </w:rPr>
        <w:t>elkých českých městech a podporu</w:t>
      </w:r>
      <w:r w:rsidRPr="00B037B2">
        <w:rPr>
          <w:rFonts w:ascii="Umprum" w:hAnsi="Umprum"/>
          <w:sz w:val="24"/>
          <w:szCs w:val="24"/>
        </w:rPr>
        <w:t xml:space="preserve"> domácích výrobců.</w:t>
      </w:r>
      <w:r w:rsidR="000D5AFE">
        <w:rPr>
          <w:rFonts w:ascii="Umprum" w:hAnsi="Umprum"/>
          <w:sz w:val="24"/>
          <w:szCs w:val="24"/>
        </w:rPr>
        <w:t xml:space="preserve"> To se odrazilo také v české výrobě.</w:t>
      </w:r>
    </w:p>
    <w:p w:rsidR="00C7011E" w:rsidRPr="00B037B2" w:rsidRDefault="00C7011E" w:rsidP="008E2031">
      <w:pPr>
        <w:spacing w:after="0" w:line="240" w:lineRule="auto"/>
        <w:rPr>
          <w:rFonts w:ascii="Umprum" w:hAnsi="Umprum"/>
          <w:sz w:val="24"/>
          <w:szCs w:val="24"/>
        </w:rPr>
      </w:pPr>
    </w:p>
    <w:p w:rsidR="00C7011E" w:rsidRPr="00B037B2" w:rsidRDefault="00C7011E" w:rsidP="008E2031">
      <w:pPr>
        <w:spacing w:after="0" w:line="240" w:lineRule="auto"/>
        <w:rPr>
          <w:rFonts w:ascii="Umprum" w:hAnsi="Umprum"/>
          <w:sz w:val="24"/>
          <w:szCs w:val="24"/>
        </w:rPr>
      </w:pPr>
      <w:r w:rsidRPr="00B037B2">
        <w:rPr>
          <w:rFonts w:ascii="Umprum" w:hAnsi="Umprum"/>
          <w:noProof/>
          <w:sz w:val="24"/>
          <w:szCs w:val="24"/>
          <w:lang w:eastAsia="cs-CZ"/>
        </w:rPr>
        <w:drawing>
          <wp:inline distT="0" distB="0" distL="0" distR="0" wp14:anchorId="387D9E25" wp14:editId="4628D4B9">
            <wp:extent cx="4076700" cy="2715104"/>
            <wp:effectExtent l="0" t="0" r="0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rba-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5352" cy="2714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3D55" w:rsidRPr="00B037B2">
        <w:rPr>
          <w:rFonts w:ascii="Umprum" w:hAnsi="Umprum"/>
          <w:sz w:val="24"/>
          <w:szCs w:val="24"/>
        </w:rPr>
        <w:t>Jerry Koza</w:t>
      </w:r>
    </w:p>
    <w:p w:rsidR="00C7011E" w:rsidRPr="00B037B2" w:rsidRDefault="00C7011E" w:rsidP="008E2031">
      <w:pPr>
        <w:spacing w:after="0" w:line="240" w:lineRule="auto"/>
        <w:rPr>
          <w:rFonts w:ascii="Umprum" w:hAnsi="Umprum"/>
          <w:sz w:val="24"/>
          <w:szCs w:val="24"/>
        </w:rPr>
      </w:pPr>
    </w:p>
    <w:p w:rsidR="008E2031" w:rsidRPr="00B037B2" w:rsidRDefault="00B037B2" w:rsidP="008E2031">
      <w:pPr>
        <w:spacing w:after="0" w:line="240" w:lineRule="auto"/>
        <w:rPr>
          <w:rFonts w:ascii="Umprum" w:hAnsi="Umprum"/>
          <w:sz w:val="24"/>
          <w:szCs w:val="24"/>
        </w:rPr>
      </w:pPr>
      <w:r w:rsidRPr="00B037B2">
        <w:rPr>
          <w:rFonts w:ascii="Umprum" w:hAnsi="Umprum"/>
          <w:sz w:val="24"/>
          <w:szCs w:val="24"/>
        </w:rPr>
        <w:t>„</w:t>
      </w:r>
      <w:r w:rsidR="008E2031" w:rsidRPr="00B037B2">
        <w:rPr>
          <w:rFonts w:ascii="Umprum" w:hAnsi="Umprum"/>
          <w:sz w:val="24"/>
          <w:szCs w:val="24"/>
        </w:rPr>
        <w:t xml:space="preserve">Výstava </w:t>
      </w:r>
      <w:proofErr w:type="spellStart"/>
      <w:r w:rsidR="008E2031" w:rsidRPr="00B037B2">
        <w:rPr>
          <w:rFonts w:ascii="Umprum" w:hAnsi="Umprum"/>
          <w:i/>
          <w:sz w:val="24"/>
          <w:szCs w:val="24"/>
        </w:rPr>
        <w:t>Umkola</w:t>
      </w:r>
      <w:proofErr w:type="spellEnd"/>
      <w:r w:rsidR="008E2031" w:rsidRPr="00B037B2">
        <w:rPr>
          <w:rFonts w:ascii="Umprum" w:hAnsi="Umprum"/>
          <w:sz w:val="24"/>
          <w:szCs w:val="24"/>
        </w:rPr>
        <w:t xml:space="preserve"> si</w:t>
      </w:r>
      <w:r w:rsidR="00633D55" w:rsidRPr="00B037B2">
        <w:rPr>
          <w:rFonts w:ascii="Umprum" w:hAnsi="Umprum"/>
          <w:sz w:val="24"/>
          <w:szCs w:val="24"/>
        </w:rPr>
        <w:t xml:space="preserve"> klade za cíl</w:t>
      </w:r>
      <w:r w:rsidRPr="00B037B2">
        <w:rPr>
          <w:rFonts w:ascii="Umprum" w:hAnsi="Umprum"/>
          <w:sz w:val="24"/>
          <w:szCs w:val="24"/>
        </w:rPr>
        <w:t xml:space="preserve"> </w:t>
      </w:r>
      <w:r w:rsidR="00C608A6">
        <w:rPr>
          <w:rFonts w:ascii="Umprum" w:hAnsi="Umprum"/>
          <w:sz w:val="24"/>
          <w:szCs w:val="24"/>
        </w:rPr>
        <w:t xml:space="preserve">představit malý výsek z </w:t>
      </w:r>
      <w:bookmarkStart w:id="0" w:name="_GoBack"/>
      <w:bookmarkEnd w:id="0"/>
      <w:r w:rsidR="008E2031" w:rsidRPr="00B037B2">
        <w:rPr>
          <w:rFonts w:ascii="Umprum" w:hAnsi="Umprum"/>
          <w:sz w:val="24"/>
          <w:szCs w:val="24"/>
        </w:rPr>
        <w:t>české výroby, která svým technickým i estetickým zpracováním patří k unikátům v současné lokální p</w:t>
      </w:r>
      <w:r w:rsidRPr="00B037B2">
        <w:rPr>
          <w:rFonts w:ascii="Umprum" w:hAnsi="Umprum"/>
          <w:sz w:val="24"/>
          <w:szCs w:val="24"/>
        </w:rPr>
        <w:t xml:space="preserve">rodukci.“ přibližují kurátoři výstavy </w:t>
      </w:r>
      <w:r w:rsidRPr="00B037B2">
        <w:rPr>
          <w:rFonts w:ascii="Umprum" w:hAnsi="Umprum"/>
          <w:sz w:val="24"/>
          <w:szCs w:val="24"/>
          <w:u w:val="single"/>
        </w:rPr>
        <w:t xml:space="preserve">Kristýna </w:t>
      </w:r>
      <w:r w:rsidRPr="00B037B2">
        <w:rPr>
          <w:rFonts w:ascii="Umprum" w:hAnsi="Umprum"/>
          <w:sz w:val="24"/>
          <w:szCs w:val="24"/>
          <w:u w:val="single"/>
        </w:rPr>
        <w:lastRenderedPageBreak/>
        <w:t>Zámečníková a Adam Šimeček</w:t>
      </w:r>
      <w:r w:rsidRPr="00B037B2">
        <w:rPr>
          <w:rFonts w:ascii="Umprum" w:hAnsi="Umprum"/>
          <w:sz w:val="24"/>
          <w:szCs w:val="24"/>
        </w:rPr>
        <w:t xml:space="preserve"> svůj koncept. Vystaveny budou kola</w:t>
      </w:r>
      <w:r w:rsidR="008E2031" w:rsidRPr="00B037B2">
        <w:rPr>
          <w:rFonts w:ascii="Umprum" w:hAnsi="Umprum"/>
          <w:sz w:val="24"/>
          <w:szCs w:val="24"/>
        </w:rPr>
        <w:t xml:space="preserve"> od studentů a absolventů UMPRUM</w:t>
      </w:r>
      <w:r w:rsidRPr="00B037B2">
        <w:rPr>
          <w:rFonts w:ascii="Umprum" w:hAnsi="Umprum"/>
          <w:sz w:val="24"/>
          <w:szCs w:val="24"/>
        </w:rPr>
        <w:t>,</w:t>
      </w:r>
      <w:r w:rsidR="008E2031" w:rsidRPr="00B037B2">
        <w:rPr>
          <w:rFonts w:ascii="Umprum" w:hAnsi="Umprum"/>
          <w:sz w:val="24"/>
          <w:szCs w:val="24"/>
        </w:rPr>
        <w:t xml:space="preserve"> a</w:t>
      </w:r>
      <w:r w:rsidRPr="00B037B2">
        <w:rPr>
          <w:rFonts w:ascii="Umprum" w:hAnsi="Umprum"/>
          <w:sz w:val="24"/>
          <w:szCs w:val="24"/>
        </w:rPr>
        <w:t>le také od</w:t>
      </w:r>
      <w:r w:rsidR="008E2031" w:rsidRPr="00B037B2">
        <w:rPr>
          <w:rFonts w:ascii="Umprum" w:hAnsi="Umprum"/>
          <w:sz w:val="24"/>
          <w:szCs w:val="24"/>
        </w:rPr>
        <w:t xml:space="preserve"> malosériových firem, ze kterých časem vyrostli rovnocenní soupeři zahraničním zavedeným výrobcům.</w:t>
      </w:r>
      <w:r w:rsidRPr="00B037B2">
        <w:rPr>
          <w:rFonts w:ascii="Umprum" w:hAnsi="Umprum"/>
          <w:sz w:val="24"/>
          <w:szCs w:val="24"/>
        </w:rPr>
        <w:t xml:space="preserve"> </w:t>
      </w:r>
    </w:p>
    <w:p w:rsidR="00B037B2" w:rsidRPr="00B037B2" w:rsidRDefault="00B037B2" w:rsidP="008E2031">
      <w:pPr>
        <w:spacing w:after="0" w:line="240" w:lineRule="auto"/>
        <w:rPr>
          <w:rFonts w:ascii="Umprum" w:hAnsi="Umprum"/>
          <w:sz w:val="24"/>
          <w:szCs w:val="24"/>
        </w:rPr>
      </w:pPr>
    </w:p>
    <w:p w:rsidR="00B037B2" w:rsidRPr="00B037B2" w:rsidRDefault="00B037B2" w:rsidP="00B037B2">
      <w:pPr>
        <w:rPr>
          <w:rFonts w:ascii="Umprum" w:hAnsi="Umprum"/>
          <w:sz w:val="24"/>
          <w:szCs w:val="24"/>
        </w:rPr>
      </w:pPr>
      <w:r w:rsidRPr="00B037B2">
        <w:rPr>
          <w:rFonts w:ascii="Umprum" w:hAnsi="Umprum"/>
          <w:sz w:val="24"/>
          <w:szCs w:val="24"/>
        </w:rPr>
        <w:t xml:space="preserve">Z vystavených kol zaujme například </w:t>
      </w:r>
      <w:proofErr w:type="spellStart"/>
      <w:r w:rsidRPr="00B037B2">
        <w:rPr>
          <w:rFonts w:ascii="Umprum" w:hAnsi="Umprum"/>
          <w:b/>
          <w:sz w:val="24"/>
          <w:szCs w:val="24"/>
        </w:rPr>
        <w:t>Folder</w:t>
      </w:r>
      <w:proofErr w:type="spellEnd"/>
      <w:r w:rsidRPr="00B037B2">
        <w:rPr>
          <w:rFonts w:ascii="Umprum" w:hAnsi="Umprum"/>
          <w:sz w:val="24"/>
          <w:szCs w:val="24"/>
        </w:rPr>
        <w:t xml:space="preserve"> </w:t>
      </w:r>
      <w:r w:rsidRPr="00B037B2">
        <w:rPr>
          <w:rFonts w:ascii="Umprum" w:hAnsi="Umprum"/>
          <w:sz w:val="24"/>
          <w:szCs w:val="24"/>
          <w:u w:val="single"/>
        </w:rPr>
        <w:t>Mikuláše Novotného</w:t>
      </w:r>
      <w:r w:rsidRPr="00B037B2">
        <w:rPr>
          <w:rFonts w:ascii="Umprum" w:hAnsi="Umprum"/>
          <w:sz w:val="24"/>
          <w:szCs w:val="24"/>
        </w:rPr>
        <w:t xml:space="preserve"> - skládací kolo do města, jehož hlavní předností je kombinace komfortní jízdy na kolech o standardním horském průměru s mobilitou skládacího kola. Po složení je totiž stále možné s kolem snadno manipulovat jako s malým vozíčkem. </w:t>
      </w:r>
    </w:p>
    <w:p w:rsidR="00B037B2" w:rsidRPr="00B037B2" w:rsidRDefault="00B037B2" w:rsidP="008E2031">
      <w:pPr>
        <w:spacing w:after="0" w:line="240" w:lineRule="auto"/>
        <w:rPr>
          <w:rFonts w:ascii="Umprum" w:hAnsi="Umprum"/>
          <w:sz w:val="24"/>
          <w:szCs w:val="24"/>
        </w:rPr>
      </w:pPr>
    </w:p>
    <w:p w:rsidR="00C7011E" w:rsidRPr="00B037B2" w:rsidRDefault="00C7011E" w:rsidP="008E2031">
      <w:pPr>
        <w:spacing w:after="0" w:line="240" w:lineRule="auto"/>
        <w:rPr>
          <w:rFonts w:ascii="Umprum" w:hAnsi="Umprum"/>
          <w:sz w:val="24"/>
          <w:szCs w:val="24"/>
        </w:rPr>
      </w:pPr>
    </w:p>
    <w:p w:rsidR="00C7011E" w:rsidRPr="00B037B2" w:rsidRDefault="00C7011E" w:rsidP="008E2031">
      <w:pPr>
        <w:spacing w:after="0" w:line="240" w:lineRule="auto"/>
        <w:rPr>
          <w:rFonts w:ascii="Umprum" w:hAnsi="Umprum"/>
          <w:sz w:val="24"/>
          <w:szCs w:val="24"/>
        </w:rPr>
      </w:pPr>
      <w:r w:rsidRPr="00B037B2">
        <w:rPr>
          <w:rFonts w:ascii="Umprum" w:hAnsi="Umprum"/>
          <w:noProof/>
          <w:sz w:val="24"/>
          <w:szCs w:val="24"/>
          <w:lang w:eastAsia="cs-CZ"/>
        </w:rPr>
        <w:drawing>
          <wp:inline distT="0" distB="0" distL="0" distR="0" wp14:anchorId="27758A89" wp14:editId="63506EA0">
            <wp:extent cx="3800475" cy="3800475"/>
            <wp:effectExtent l="0" t="0" r="9525" b="952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lder-by-Mikulas-Novotny_2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3D55" w:rsidRPr="00B037B2">
        <w:rPr>
          <w:rFonts w:ascii="Umprum" w:hAnsi="Umprum"/>
          <w:sz w:val="24"/>
          <w:szCs w:val="24"/>
        </w:rPr>
        <w:t>Mikuláš Novotný</w:t>
      </w:r>
    </w:p>
    <w:p w:rsidR="00B037B2" w:rsidRPr="00B037B2" w:rsidRDefault="00B037B2" w:rsidP="008E2031">
      <w:pPr>
        <w:spacing w:after="0" w:line="240" w:lineRule="auto"/>
        <w:rPr>
          <w:rFonts w:ascii="Umprum" w:hAnsi="Umprum"/>
          <w:sz w:val="24"/>
          <w:szCs w:val="24"/>
        </w:rPr>
      </w:pPr>
    </w:p>
    <w:p w:rsidR="00B037B2" w:rsidRDefault="00B037B2" w:rsidP="00B037B2">
      <w:pPr>
        <w:rPr>
          <w:rFonts w:ascii="Umprum" w:hAnsi="Umprum"/>
          <w:sz w:val="24"/>
          <w:szCs w:val="24"/>
        </w:rPr>
      </w:pPr>
      <w:r w:rsidRPr="00B037B2">
        <w:rPr>
          <w:rFonts w:ascii="Umprum" w:hAnsi="Umprum"/>
          <w:sz w:val="24"/>
          <w:szCs w:val="24"/>
          <w:u w:val="single"/>
        </w:rPr>
        <w:t xml:space="preserve">Petr Švec a Michal </w:t>
      </w:r>
      <w:proofErr w:type="spellStart"/>
      <w:r w:rsidRPr="00B037B2">
        <w:rPr>
          <w:rFonts w:ascii="Umprum" w:hAnsi="Umprum"/>
          <w:sz w:val="24"/>
          <w:szCs w:val="24"/>
          <w:u w:val="single"/>
        </w:rPr>
        <w:t>Malášek</w:t>
      </w:r>
      <w:proofErr w:type="spellEnd"/>
      <w:r w:rsidRPr="00B037B2">
        <w:rPr>
          <w:rFonts w:ascii="Umprum" w:hAnsi="Umprum"/>
          <w:sz w:val="24"/>
          <w:szCs w:val="24"/>
        </w:rPr>
        <w:t xml:space="preserve"> se zaměřili na výrobu kvalitních a lehkých dětských kol. </w:t>
      </w:r>
      <w:r w:rsidR="00BA5AF7">
        <w:rPr>
          <w:rFonts w:ascii="Umprum" w:hAnsi="Umprum"/>
          <w:sz w:val="24"/>
          <w:szCs w:val="24"/>
        </w:rPr>
        <w:t>Ve světě e</w:t>
      </w:r>
      <w:r w:rsidRPr="00B037B2">
        <w:rPr>
          <w:rFonts w:ascii="Umprum" w:hAnsi="Umprum"/>
          <w:sz w:val="24"/>
          <w:szCs w:val="24"/>
        </w:rPr>
        <w:t xml:space="preserve">xistuje pouze několik málo firem zaměřených na tento sortiment. Jednou z nich je </w:t>
      </w:r>
      <w:proofErr w:type="spellStart"/>
      <w:r w:rsidRPr="00B037B2">
        <w:rPr>
          <w:rFonts w:ascii="Umprum" w:hAnsi="Umprum"/>
          <w:b/>
          <w:sz w:val="24"/>
          <w:szCs w:val="24"/>
        </w:rPr>
        <w:t>Junior</w:t>
      </w:r>
      <w:r w:rsidR="00BA5AF7">
        <w:rPr>
          <w:rFonts w:ascii="Umprum" w:hAnsi="Umprum"/>
          <w:b/>
          <w:sz w:val="24"/>
          <w:szCs w:val="24"/>
        </w:rPr>
        <w:t>bicycles</w:t>
      </w:r>
      <w:proofErr w:type="spellEnd"/>
      <w:r w:rsidRPr="00B037B2">
        <w:rPr>
          <w:rFonts w:ascii="Umprum" w:hAnsi="Umprum"/>
          <w:sz w:val="24"/>
          <w:szCs w:val="24"/>
        </w:rPr>
        <w:t xml:space="preserve">. Zakladatel firmy Petr Švec se už jako mladý závodník nespokojil s tehdejší produkcí a začal stavět kola pro sebe, rodinu a své známé. Díky kladným ohlasům založil v roce 2010 společnost Junior. Ta je nyní jedinou firmou v ČR specializovanou výhradně na jízdní kola pro děti. </w:t>
      </w:r>
    </w:p>
    <w:p w:rsidR="00BA5AF7" w:rsidRPr="00BA5AF7" w:rsidRDefault="00BA5AF7" w:rsidP="00BA5AF7">
      <w:pPr>
        <w:rPr>
          <w:rFonts w:ascii="Umprum" w:hAnsi="Umprum"/>
          <w:sz w:val="24"/>
        </w:rPr>
      </w:pPr>
      <w:r w:rsidRPr="00BA5AF7">
        <w:rPr>
          <w:rFonts w:ascii="Umprum" w:hAnsi="Umprum"/>
          <w:sz w:val="24"/>
        </w:rPr>
        <w:t xml:space="preserve">Vášnivý cyklista a konstruktér </w:t>
      </w:r>
      <w:r w:rsidRPr="00BA5AF7">
        <w:rPr>
          <w:rFonts w:ascii="Umprum" w:hAnsi="Umprum"/>
          <w:sz w:val="24"/>
          <w:u w:val="single"/>
        </w:rPr>
        <w:t>Svatopluk Zatloukal</w:t>
      </w:r>
      <w:r w:rsidRPr="00BA5AF7">
        <w:rPr>
          <w:rFonts w:ascii="Umprum" w:hAnsi="Umprum"/>
          <w:sz w:val="24"/>
        </w:rPr>
        <w:t xml:space="preserve"> představoval mezi léty 1994</w:t>
      </w:r>
      <w:r>
        <w:rPr>
          <w:rFonts w:ascii="Umprum" w:hAnsi="Umprum"/>
          <w:sz w:val="24"/>
        </w:rPr>
        <w:t xml:space="preserve"> -</w:t>
      </w:r>
      <w:r w:rsidRPr="00BA5AF7">
        <w:rPr>
          <w:rFonts w:ascii="Umprum" w:hAnsi="Umprum"/>
          <w:sz w:val="24"/>
        </w:rPr>
        <w:t xml:space="preserve"> </w:t>
      </w:r>
      <w:r w:rsidRPr="00BA5AF7">
        <w:rPr>
          <w:rFonts w:ascii="Umprum" w:hAnsi="Umprum"/>
          <w:sz w:val="24"/>
        </w:rPr>
        <w:softHyphen/>
        <w:t xml:space="preserve"> 2004 ojedinělý fenomén. Pracoval ve společnosti Mora </w:t>
      </w:r>
      <w:proofErr w:type="spellStart"/>
      <w:r w:rsidRPr="00BA5AF7">
        <w:rPr>
          <w:rFonts w:ascii="Umprum" w:hAnsi="Umprum"/>
          <w:sz w:val="24"/>
        </w:rPr>
        <w:t>Aerospace</w:t>
      </w:r>
      <w:proofErr w:type="spellEnd"/>
      <w:r w:rsidRPr="00BA5AF7">
        <w:rPr>
          <w:rFonts w:ascii="Umprum" w:hAnsi="Umprum"/>
          <w:sz w:val="24"/>
        </w:rPr>
        <w:t xml:space="preserve"> zabývající se výrobou leteckých motorů, kde postupně vybudoval světoznámou značku titanových rámů </w:t>
      </w:r>
      <w:proofErr w:type="spellStart"/>
      <w:r w:rsidRPr="000D5AFE">
        <w:rPr>
          <w:rFonts w:ascii="Umprum" w:hAnsi="Umprum"/>
          <w:b/>
          <w:sz w:val="24"/>
        </w:rPr>
        <w:t>Morati</w:t>
      </w:r>
      <w:proofErr w:type="spellEnd"/>
      <w:r w:rsidRPr="00BA5AF7">
        <w:rPr>
          <w:rFonts w:ascii="Umprum" w:hAnsi="Umprum"/>
          <w:sz w:val="24"/>
        </w:rPr>
        <w:t xml:space="preserve">. Pověst o její kvalitě se rychle </w:t>
      </w:r>
      <w:r w:rsidRPr="00BA5AF7">
        <w:rPr>
          <w:rFonts w:ascii="Umprum" w:hAnsi="Umprum"/>
          <w:sz w:val="24"/>
        </w:rPr>
        <w:lastRenderedPageBreak/>
        <w:t xml:space="preserve">rozšířila i za hranice. Cyklisté sedlající tyto kola získali mnohokrát tituly mistrů světa v cyklokrosu a mistrů ČR. </w:t>
      </w:r>
    </w:p>
    <w:p w:rsidR="008E2031" w:rsidRPr="00B037B2" w:rsidRDefault="008E2031" w:rsidP="008E2031">
      <w:pPr>
        <w:spacing w:after="0" w:line="240" w:lineRule="auto"/>
        <w:rPr>
          <w:rFonts w:ascii="Umprum" w:hAnsi="Umprum"/>
          <w:sz w:val="24"/>
          <w:szCs w:val="24"/>
        </w:rPr>
      </w:pPr>
      <w:r w:rsidRPr="00B037B2">
        <w:rPr>
          <w:rFonts w:ascii="Umprum" w:hAnsi="Umprum"/>
          <w:sz w:val="24"/>
          <w:szCs w:val="24"/>
        </w:rPr>
        <w:t xml:space="preserve">Název výstavy </w:t>
      </w:r>
      <w:proofErr w:type="spellStart"/>
      <w:r w:rsidRPr="00B037B2">
        <w:rPr>
          <w:rFonts w:ascii="Umprum" w:hAnsi="Umprum"/>
          <w:i/>
          <w:sz w:val="24"/>
          <w:szCs w:val="24"/>
        </w:rPr>
        <w:t>Umkola</w:t>
      </w:r>
      <w:proofErr w:type="spellEnd"/>
      <w:r w:rsidRPr="00B037B2">
        <w:rPr>
          <w:rFonts w:ascii="Umprum" w:hAnsi="Umprum"/>
          <w:sz w:val="24"/>
          <w:szCs w:val="24"/>
        </w:rPr>
        <w:t xml:space="preserve"> odkazuje hned ke dvěma současným fenoménům – k oblíbenému dopravnímu prostředku studentů UMPRUM a k promyšlenému zpracování, které se lidově označuje slovem „um“. Právě tento „um“, ať už technický či umělecký, je leitmotivem celé výstavy.</w:t>
      </w:r>
    </w:p>
    <w:p w:rsidR="008E2031" w:rsidRPr="00B037B2" w:rsidRDefault="008E2031" w:rsidP="008E2031">
      <w:pPr>
        <w:spacing w:after="0" w:line="240" w:lineRule="auto"/>
        <w:rPr>
          <w:rFonts w:ascii="Umprum" w:hAnsi="Umprum"/>
          <w:sz w:val="24"/>
          <w:szCs w:val="24"/>
        </w:rPr>
      </w:pPr>
    </w:p>
    <w:p w:rsidR="00B037B2" w:rsidRPr="00B037B2" w:rsidRDefault="00B037B2" w:rsidP="008E2031">
      <w:pPr>
        <w:spacing w:after="0" w:line="240" w:lineRule="auto"/>
        <w:rPr>
          <w:rFonts w:ascii="Umprum" w:hAnsi="Umprum"/>
          <w:sz w:val="24"/>
          <w:szCs w:val="24"/>
        </w:rPr>
      </w:pPr>
    </w:p>
    <w:p w:rsidR="008E2031" w:rsidRPr="00B037B2" w:rsidRDefault="00B037B2" w:rsidP="008E2031">
      <w:pPr>
        <w:spacing w:after="0" w:line="240" w:lineRule="auto"/>
        <w:rPr>
          <w:rFonts w:ascii="Umprum" w:hAnsi="Umprum"/>
          <w:sz w:val="24"/>
          <w:szCs w:val="24"/>
        </w:rPr>
      </w:pPr>
      <w:r w:rsidRPr="00B037B2">
        <w:rPr>
          <w:rFonts w:ascii="Umprum" w:hAnsi="Umprum"/>
          <w:sz w:val="24"/>
          <w:szCs w:val="24"/>
        </w:rPr>
        <w:t xml:space="preserve">Kurátoři: </w:t>
      </w:r>
      <w:r w:rsidR="008E2031" w:rsidRPr="00B037B2">
        <w:rPr>
          <w:rFonts w:ascii="Umprum" w:hAnsi="Umprum"/>
          <w:sz w:val="24"/>
          <w:szCs w:val="24"/>
        </w:rPr>
        <w:t>Kris</w:t>
      </w:r>
      <w:r w:rsidRPr="00B037B2">
        <w:rPr>
          <w:rFonts w:ascii="Umprum" w:hAnsi="Umprum"/>
          <w:sz w:val="24"/>
          <w:szCs w:val="24"/>
        </w:rPr>
        <w:t>týna Zámečníková a Adam Šimeček</w:t>
      </w:r>
    </w:p>
    <w:p w:rsidR="008E2031" w:rsidRPr="00B037B2" w:rsidRDefault="008E2031" w:rsidP="00E474A3">
      <w:pPr>
        <w:autoSpaceDE w:val="0"/>
        <w:autoSpaceDN w:val="0"/>
        <w:adjustRightInd w:val="0"/>
        <w:spacing w:line="360" w:lineRule="auto"/>
        <w:rPr>
          <w:rFonts w:ascii="Umprum" w:hAnsi="Umprum"/>
          <w:b/>
          <w:bCs/>
          <w:sz w:val="24"/>
          <w:szCs w:val="24"/>
        </w:rPr>
      </w:pPr>
    </w:p>
    <w:p w:rsidR="00E474A3" w:rsidRPr="00B037B2" w:rsidRDefault="00E474A3" w:rsidP="00E474A3">
      <w:pPr>
        <w:autoSpaceDE w:val="0"/>
        <w:autoSpaceDN w:val="0"/>
        <w:adjustRightInd w:val="0"/>
        <w:spacing w:line="360" w:lineRule="auto"/>
        <w:rPr>
          <w:rFonts w:ascii="Umprum" w:hAnsi="Umprum"/>
          <w:b/>
          <w:bCs/>
          <w:sz w:val="24"/>
          <w:szCs w:val="24"/>
        </w:rPr>
      </w:pPr>
      <w:r w:rsidRPr="00B037B2">
        <w:rPr>
          <w:rFonts w:ascii="Umprum" w:hAnsi="Umprum"/>
          <w:b/>
          <w:bCs/>
          <w:sz w:val="24"/>
          <w:szCs w:val="24"/>
        </w:rPr>
        <w:t>Další informace:</w:t>
      </w:r>
    </w:p>
    <w:p w:rsidR="00E474A3" w:rsidRPr="00B037B2" w:rsidRDefault="00E474A3" w:rsidP="00E474A3">
      <w:pPr>
        <w:autoSpaceDE w:val="0"/>
        <w:autoSpaceDN w:val="0"/>
        <w:adjustRightInd w:val="0"/>
        <w:spacing w:line="360" w:lineRule="auto"/>
        <w:rPr>
          <w:rFonts w:ascii="Umprum" w:hAnsi="Umprum"/>
          <w:sz w:val="24"/>
          <w:szCs w:val="24"/>
        </w:rPr>
      </w:pPr>
      <w:proofErr w:type="spellStart"/>
      <w:proofErr w:type="gramStart"/>
      <w:r w:rsidRPr="00B037B2">
        <w:rPr>
          <w:rFonts w:ascii="Umprum" w:hAnsi="Umprum"/>
          <w:sz w:val="24"/>
          <w:szCs w:val="24"/>
        </w:rPr>
        <w:t>Mgr.Veronika</w:t>
      </w:r>
      <w:proofErr w:type="spellEnd"/>
      <w:proofErr w:type="gramEnd"/>
      <w:r w:rsidRPr="00B037B2">
        <w:rPr>
          <w:rFonts w:ascii="Umprum" w:hAnsi="Umprum"/>
          <w:sz w:val="24"/>
          <w:szCs w:val="24"/>
        </w:rPr>
        <w:t xml:space="preserve"> Pařízková</w:t>
      </w:r>
    </w:p>
    <w:p w:rsidR="00E474A3" w:rsidRPr="00B037B2" w:rsidRDefault="00E474A3" w:rsidP="00E474A3">
      <w:pPr>
        <w:autoSpaceDE w:val="0"/>
        <w:autoSpaceDN w:val="0"/>
        <w:adjustRightInd w:val="0"/>
        <w:spacing w:line="360" w:lineRule="auto"/>
        <w:rPr>
          <w:rFonts w:ascii="Umprum" w:hAnsi="Umprum"/>
          <w:sz w:val="24"/>
          <w:szCs w:val="24"/>
        </w:rPr>
      </w:pPr>
      <w:r w:rsidRPr="00B037B2">
        <w:rPr>
          <w:rFonts w:ascii="Umprum" w:hAnsi="Umprum"/>
          <w:sz w:val="24"/>
          <w:szCs w:val="24"/>
        </w:rPr>
        <w:t xml:space="preserve">PR </w:t>
      </w:r>
      <w:proofErr w:type="spellStart"/>
      <w:r w:rsidRPr="00B037B2">
        <w:rPr>
          <w:rFonts w:ascii="Umprum" w:hAnsi="Umprum"/>
          <w:sz w:val="24"/>
          <w:szCs w:val="24"/>
        </w:rPr>
        <w:t>Manager</w:t>
      </w:r>
      <w:proofErr w:type="spellEnd"/>
    </w:p>
    <w:p w:rsidR="00E474A3" w:rsidRPr="00B037B2" w:rsidRDefault="00E474A3" w:rsidP="00E474A3">
      <w:pPr>
        <w:autoSpaceDE w:val="0"/>
        <w:autoSpaceDN w:val="0"/>
        <w:adjustRightInd w:val="0"/>
        <w:spacing w:line="360" w:lineRule="auto"/>
        <w:rPr>
          <w:rFonts w:ascii="Umprum" w:hAnsi="Umprum"/>
          <w:sz w:val="24"/>
          <w:szCs w:val="24"/>
        </w:rPr>
      </w:pPr>
      <w:r w:rsidRPr="00B037B2">
        <w:rPr>
          <w:rFonts w:ascii="Umprum" w:hAnsi="Umprum"/>
          <w:sz w:val="24"/>
          <w:szCs w:val="24"/>
        </w:rPr>
        <w:t>Vysoká škola uměleckoprůmyslová v Praze</w:t>
      </w:r>
    </w:p>
    <w:p w:rsidR="00E474A3" w:rsidRPr="00B037B2" w:rsidRDefault="00E474A3" w:rsidP="00E474A3">
      <w:pPr>
        <w:autoSpaceDE w:val="0"/>
        <w:autoSpaceDN w:val="0"/>
        <w:adjustRightInd w:val="0"/>
        <w:spacing w:line="360" w:lineRule="auto"/>
        <w:rPr>
          <w:rFonts w:ascii="Umprum" w:hAnsi="Umprum"/>
          <w:sz w:val="24"/>
          <w:szCs w:val="24"/>
        </w:rPr>
      </w:pPr>
      <w:r w:rsidRPr="00B037B2">
        <w:rPr>
          <w:rFonts w:ascii="Umprum" w:hAnsi="Umprum"/>
          <w:sz w:val="24"/>
          <w:szCs w:val="24"/>
        </w:rPr>
        <w:t>náměstí Jana Palacha 80, 116 93 Praha 1</w:t>
      </w:r>
    </w:p>
    <w:p w:rsidR="00E474A3" w:rsidRPr="00B037B2" w:rsidRDefault="00E474A3" w:rsidP="00E474A3">
      <w:pPr>
        <w:autoSpaceDE w:val="0"/>
        <w:autoSpaceDN w:val="0"/>
        <w:adjustRightInd w:val="0"/>
        <w:spacing w:line="360" w:lineRule="auto"/>
        <w:rPr>
          <w:rFonts w:ascii="Umprum" w:hAnsi="Umprum"/>
          <w:sz w:val="24"/>
          <w:szCs w:val="24"/>
        </w:rPr>
      </w:pPr>
      <w:r w:rsidRPr="00B037B2">
        <w:rPr>
          <w:rFonts w:ascii="Umprum" w:hAnsi="Umprum"/>
          <w:sz w:val="24"/>
          <w:szCs w:val="24"/>
        </w:rPr>
        <w:t>tel: 251 098 262 / mobil: 739 304 060</w:t>
      </w:r>
    </w:p>
    <w:p w:rsidR="00E474A3" w:rsidRPr="00B037B2" w:rsidRDefault="00E474A3" w:rsidP="00E474A3">
      <w:pPr>
        <w:spacing w:line="360" w:lineRule="auto"/>
        <w:rPr>
          <w:rFonts w:ascii="Umprum" w:hAnsi="Umprum"/>
          <w:sz w:val="24"/>
          <w:szCs w:val="24"/>
        </w:rPr>
      </w:pPr>
      <w:r w:rsidRPr="00B037B2">
        <w:rPr>
          <w:rFonts w:ascii="Umprum" w:hAnsi="Umprum"/>
          <w:sz w:val="24"/>
          <w:szCs w:val="24"/>
        </w:rPr>
        <w:t xml:space="preserve">parizkova@vsup.cz / </w:t>
      </w:r>
      <w:hyperlink r:id="rId8" w:history="1">
        <w:r w:rsidRPr="00B037B2">
          <w:rPr>
            <w:rStyle w:val="Hypertextovodkaz"/>
            <w:rFonts w:ascii="Umprum" w:hAnsi="Umprum"/>
            <w:sz w:val="24"/>
            <w:szCs w:val="24"/>
          </w:rPr>
          <w:t>www.vsup.cz</w:t>
        </w:r>
      </w:hyperlink>
    </w:p>
    <w:p w:rsidR="00E474A3" w:rsidRPr="00B037B2" w:rsidRDefault="00E474A3" w:rsidP="00E474A3">
      <w:pPr>
        <w:jc w:val="both"/>
        <w:rPr>
          <w:rFonts w:ascii="Umprum" w:hAnsi="Umprum"/>
          <w:b/>
          <w:bCs/>
          <w:i/>
          <w:iCs/>
          <w:color w:val="808080"/>
          <w:sz w:val="24"/>
          <w:szCs w:val="24"/>
        </w:rPr>
      </w:pPr>
    </w:p>
    <w:p w:rsidR="00E474A3" w:rsidRPr="00B037B2" w:rsidRDefault="00E474A3" w:rsidP="00E474A3">
      <w:pPr>
        <w:jc w:val="both"/>
        <w:rPr>
          <w:rFonts w:ascii="Umprum" w:hAnsi="Umprum"/>
          <w:b/>
          <w:bCs/>
          <w:i/>
          <w:iCs/>
          <w:color w:val="808080"/>
          <w:sz w:val="24"/>
          <w:szCs w:val="24"/>
        </w:rPr>
      </w:pPr>
      <w:r w:rsidRPr="00B037B2">
        <w:rPr>
          <w:rFonts w:ascii="Umprum" w:hAnsi="Umprum"/>
          <w:b/>
          <w:bCs/>
          <w:i/>
          <w:iCs/>
          <w:color w:val="808080"/>
          <w:sz w:val="24"/>
          <w:szCs w:val="24"/>
        </w:rPr>
        <w:t>O Vysoké škole uměleckoprůmyslové v Praze</w:t>
      </w:r>
    </w:p>
    <w:p w:rsidR="00E474A3" w:rsidRPr="00B037B2" w:rsidRDefault="00E474A3" w:rsidP="00E474A3">
      <w:pPr>
        <w:jc w:val="both"/>
        <w:rPr>
          <w:rFonts w:ascii="Umprum" w:hAnsi="Umprum"/>
          <w:i/>
          <w:iCs/>
          <w:color w:val="808080"/>
          <w:sz w:val="24"/>
          <w:szCs w:val="24"/>
        </w:rPr>
      </w:pPr>
      <w:r w:rsidRPr="00B037B2">
        <w:rPr>
          <w:rFonts w:ascii="Umprum" w:hAnsi="Umprum"/>
          <w:b/>
          <w:i/>
          <w:iCs/>
          <w:color w:val="808080"/>
          <w:sz w:val="24"/>
          <w:szCs w:val="24"/>
        </w:rPr>
        <w:t>Vysoká škola uměleckoprůmyslová v Praze byla založena v roce 1885. Po celou dobu</w:t>
      </w:r>
      <w:r w:rsidRPr="00B037B2">
        <w:rPr>
          <w:rFonts w:ascii="Umprum" w:hAnsi="Umprum"/>
          <w:i/>
          <w:iCs/>
          <w:color w:val="808080"/>
          <w:sz w:val="24"/>
          <w:szCs w:val="24"/>
        </w:rPr>
        <w:t xml:space="preserve"> své existence se řadí mezi nejkvalitnější vzdělávací instituce. Důkazem je množství úspěšných absolventů, kteří patří mezi respektované odborníky s prestiží přesahující hranice České republiky. </w:t>
      </w:r>
      <w:r w:rsidRPr="00B037B2">
        <w:rPr>
          <w:rFonts w:ascii="Umprum" w:hAnsi="Umprum"/>
          <w:i/>
          <w:iCs/>
          <w:color w:val="A6A6A6" w:themeColor="background1" w:themeShade="A6"/>
          <w:sz w:val="24"/>
          <w:szCs w:val="24"/>
        </w:rPr>
        <w:t>Škola je rozdělena na šest kateder – architektury, designu, volného umění, užitého umění, grafiky a</w:t>
      </w:r>
      <w:r w:rsidRPr="00B037B2">
        <w:rPr>
          <w:rFonts w:ascii="Umprum" w:hAnsi="Umprum"/>
          <w:color w:val="A6A6A6" w:themeColor="background1" w:themeShade="A6"/>
          <w:sz w:val="24"/>
          <w:szCs w:val="24"/>
        </w:rPr>
        <w:t xml:space="preserve"> teorie a dějiny umění.</w:t>
      </w:r>
    </w:p>
    <w:p w:rsidR="00E474A3" w:rsidRPr="00B037B2" w:rsidRDefault="00E474A3" w:rsidP="00E474A3">
      <w:pPr>
        <w:jc w:val="both"/>
        <w:rPr>
          <w:rFonts w:ascii="Umprum" w:hAnsi="Umprum"/>
          <w:i/>
          <w:iCs/>
          <w:color w:val="808080"/>
          <w:sz w:val="24"/>
          <w:szCs w:val="24"/>
        </w:rPr>
      </w:pPr>
      <w:r w:rsidRPr="00B037B2">
        <w:rPr>
          <w:rFonts w:ascii="Umprum" w:hAnsi="Umprum"/>
          <w:i/>
          <w:iCs/>
          <w:color w:val="808080"/>
          <w:sz w:val="24"/>
          <w:szCs w:val="24"/>
        </w:rPr>
        <w:t xml:space="preserve">Jednotlivé katedry se dále člení na ateliéry dle své odborné specializace, vedené respektovaným osobnostmi. </w:t>
      </w:r>
    </w:p>
    <w:p w:rsidR="00E474A3" w:rsidRPr="00B037B2" w:rsidRDefault="00E474A3" w:rsidP="00E474A3">
      <w:pPr>
        <w:rPr>
          <w:rFonts w:ascii="Umprum" w:hAnsi="Umprum" w:cs="Calibri"/>
          <w:sz w:val="24"/>
          <w:szCs w:val="24"/>
        </w:rPr>
      </w:pPr>
    </w:p>
    <w:p w:rsidR="00E474A3" w:rsidRPr="00B037B2" w:rsidRDefault="00E474A3" w:rsidP="009E70E9">
      <w:pPr>
        <w:jc w:val="both"/>
        <w:rPr>
          <w:rFonts w:ascii="Umprum" w:hAnsi="Umprum"/>
          <w:sz w:val="24"/>
          <w:szCs w:val="24"/>
        </w:rPr>
      </w:pPr>
    </w:p>
    <w:sectPr w:rsidR="00E474A3" w:rsidRPr="00B037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mprum">
    <w:panose1 w:val="00000000000000000000"/>
    <w:charset w:val="00"/>
    <w:family w:val="modern"/>
    <w:notTrueType/>
    <w:pitch w:val="variable"/>
    <w:sig w:usb0="0000009F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0E9"/>
    <w:rsid w:val="000D5AFE"/>
    <w:rsid w:val="0036463B"/>
    <w:rsid w:val="004F44C2"/>
    <w:rsid w:val="00551DD1"/>
    <w:rsid w:val="00633D55"/>
    <w:rsid w:val="008E2031"/>
    <w:rsid w:val="00961A58"/>
    <w:rsid w:val="009A7E6E"/>
    <w:rsid w:val="009E70E9"/>
    <w:rsid w:val="00A2109A"/>
    <w:rsid w:val="00AE4ABD"/>
    <w:rsid w:val="00B037B2"/>
    <w:rsid w:val="00BA5AF7"/>
    <w:rsid w:val="00C608A6"/>
    <w:rsid w:val="00C7011E"/>
    <w:rsid w:val="00E4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E70E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7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7E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E70E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7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7E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7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0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68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93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6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5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6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88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9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52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2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21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05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30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72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45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61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19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03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42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71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22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88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10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08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979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12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692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56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338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58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54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55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09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65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60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31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16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02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06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8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0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3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5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8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1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7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4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5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9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83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4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6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5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9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9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73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63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14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60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4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2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8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8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25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11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8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7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06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7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6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34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73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9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0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7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86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99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60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4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5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9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6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7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42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44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6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9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83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25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6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0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14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5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85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7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24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9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0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8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7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7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85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7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9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0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4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3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35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9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3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up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3</Pages>
  <Words>523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Pacíkova</dc:creator>
  <cp:keywords/>
  <dc:description/>
  <cp:lastModifiedBy>Veronika Pacíkova</cp:lastModifiedBy>
  <cp:revision>4</cp:revision>
  <dcterms:created xsi:type="dcterms:W3CDTF">2015-03-03T10:50:00Z</dcterms:created>
  <dcterms:modified xsi:type="dcterms:W3CDTF">2015-03-05T14:46:00Z</dcterms:modified>
</cp:coreProperties>
</file>