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EF0FC" w14:textId="77777777"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2118EA28" wp14:editId="53DBB189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C19F" w14:textId="77777777"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14:paraId="4533D4F1" w14:textId="77777777" w:rsidR="009A7E6E" w:rsidRPr="00F70B36" w:rsidRDefault="00366FB4" w:rsidP="009A7E6E">
      <w:pPr>
        <w:spacing w:after="120"/>
        <w:jc w:val="both"/>
        <w:rPr>
          <w:rFonts w:ascii="Umprum" w:hAnsi="Umprum"/>
          <w:sz w:val="24"/>
          <w:szCs w:val="24"/>
        </w:rPr>
      </w:pPr>
      <w:r>
        <w:rPr>
          <w:rFonts w:ascii="Umprum" w:hAnsi="Umprum"/>
          <w:sz w:val="24"/>
          <w:szCs w:val="24"/>
        </w:rPr>
        <w:br/>
      </w:r>
      <w:r w:rsidR="009A7E6E" w:rsidRPr="00F70B36">
        <w:rPr>
          <w:rFonts w:ascii="Umprum" w:hAnsi="Umprum"/>
          <w:sz w:val="24"/>
          <w:szCs w:val="24"/>
        </w:rPr>
        <w:t>TISKOVÁ ZPRÁVA</w:t>
      </w:r>
    </w:p>
    <w:p w14:paraId="707CF5C4" w14:textId="77777777" w:rsidR="00912452" w:rsidRPr="00DE71B3" w:rsidRDefault="00366FB4" w:rsidP="00912452">
      <w:pPr>
        <w:spacing w:after="120"/>
        <w:rPr>
          <w:rFonts w:ascii="Umprum" w:hAnsi="Umprum"/>
          <w:b/>
          <w:sz w:val="36"/>
          <w:szCs w:val="36"/>
        </w:rPr>
      </w:pPr>
      <w:r>
        <w:rPr>
          <w:rFonts w:ascii="Umprum" w:hAnsi="Umprum" w:cs="Arial"/>
          <w:b/>
          <w:sz w:val="28"/>
          <w:szCs w:val="28"/>
        </w:rPr>
        <w:br/>
      </w:r>
      <w:r w:rsidR="00823277" w:rsidRPr="00DE71B3">
        <w:rPr>
          <w:rFonts w:ascii="Umprum" w:eastAsia="Times New Roman" w:hAnsi="Umprum"/>
          <w:b/>
          <w:bCs/>
          <w:sz w:val="36"/>
          <w:szCs w:val="36"/>
        </w:rPr>
        <w:t>Knihovna</w:t>
      </w:r>
      <w:r w:rsidR="00912452" w:rsidRPr="00DE71B3">
        <w:rPr>
          <w:rFonts w:ascii="Umprum" w:eastAsia="Times New Roman" w:hAnsi="Umprum"/>
          <w:b/>
          <w:bCs/>
          <w:sz w:val="36"/>
          <w:szCs w:val="36"/>
        </w:rPr>
        <w:br/>
      </w:r>
      <w:r w:rsidR="00DE71B3" w:rsidRPr="00DE71B3">
        <w:rPr>
          <w:rFonts w:ascii="Umprum" w:hAnsi="Umprum"/>
          <w:b/>
          <w:sz w:val="36"/>
          <w:szCs w:val="36"/>
        </w:rPr>
        <w:t xml:space="preserve">Svazky a </w:t>
      </w:r>
      <w:proofErr w:type="spellStart"/>
      <w:r w:rsidR="00DE71B3" w:rsidRPr="00DE71B3">
        <w:rPr>
          <w:rFonts w:ascii="Umprum" w:hAnsi="Umprum"/>
          <w:b/>
          <w:sz w:val="36"/>
          <w:szCs w:val="36"/>
        </w:rPr>
        <w:t>digitalizáty</w:t>
      </w:r>
      <w:proofErr w:type="spellEnd"/>
      <w:r w:rsidR="00DE71B3" w:rsidRPr="00DE71B3">
        <w:rPr>
          <w:rFonts w:ascii="Umprum" w:hAnsi="Umprum"/>
          <w:b/>
          <w:sz w:val="36"/>
          <w:szCs w:val="36"/>
        </w:rPr>
        <w:t>, sbírky a databáze</w:t>
      </w:r>
      <w:r w:rsidR="00DE71B3" w:rsidRPr="00DE71B3">
        <w:rPr>
          <w:rFonts w:ascii="Umprum" w:hAnsi="Umprum"/>
          <w:b/>
          <w:sz w:val="36"/>
          <w:szCs w:val="36"/>
        </w:rPr>
        <w:br/>
      </w:r>
    </w:p>
    <w:p w14:paraId="04ED66B4" w14:textId="77777777" w:rsidR="00912452" w:rsidRPr="00912452" w:rsidRDefault="00823277" w:rsidP="00912452">
      <w:pPr>
        <w:rPr>
          <w:rFonts w:ascii="Umprum" w:hAnsi="Umprum"/>
        </w:rPr>
      </w:pPr>
      <w:r>
        <w:rPr>
          <w:rFonts w:ascii="Umprum" w:hAnsi="Umprum" w:cs="Times"/>
          <w:b/>
        </w:rPr>
        <w:t>Vernisáž: čtvrtek 22. 2</w:t>
      </w:r>
      <w:r w:rsidR="00912452" w:rsidRPr="00912452">
        <w:rPr>
          <w:rFonts w:ascii="Umprum" w:hAnsi="Umprum" w:cs="Times"/>
          <w:b/>
        </w:rPr>
        <w:t>. 2018 o</w:t>
      </w:r>
      <w:r>
        <w:rPr>
          <w:rFonts w:ascii="Umprum" w:hAnsi="Umprum" w:cs="Times"/>
          <w:b/>
        </w:rPr>
        <w:t xml:space="preserve">d 18 hodin </w:t>
      </w:r>
      <w:r>
        <w:rPr>
          <w:rFonts w:ascii="Umprum" w:hAnsi="Umprum" w:cs="Times"/>
          <w:b/>
        </w:rPr>
        <w:br/>
        <w:t xml:space="preserve">Výstava potrvá do: </w:t>
      </w:r>
      <w:r w:rsidR="00912452" w:rsidRPr="00912452">
        <w:rPr>
          <w:rFonts w:ascii="Umprum" w:hAnsi="Umprum" w:cs="Times"/>
          <w:b/>
        </w:rPr>
        <w:t>7.</w:t>
      </w:r>
      <w:r w:rsidR="00A66432">
        <w:rPr>
          <w:rFonts w:ascii="Umprum" w:hAnsi="Umprum" w:cs="Times"/>
          <w:b/>
        </w:rPr>
        <w:t xml:space="preserve"> </w:t>
      </w:r>
      <w:r>
        <w:rPr>
          <w:rFonts w:ascii="Umprum" w:hAnsi="Umprum" w:cs="Times"/>
          <w:b/>
        </w:rPr>
        <w:t>4</w:t>
      </w:r>
      <w:r w:rsidR="00912452" w:rsidRPr="00912452">
        <w:rPr>
          <w:rFonts w:ascii="Umprum" w:hAnsi="Umprum" w:cs="Times"/>
          <w:b/>
        </w:rPr>
        <w:t>. 2018</w:t>
      </w:r>
      <w:r w:rsidR="00912452" w:rsidRPr="00912452">
        <w:rPr>
          <w:rFonts w:ascii="Umprum" w:hAnsi="Umprum" w:cs="Times"/>
        </w:rPr>
        <w:br/>
      </w:r>
      <w:r w:rsidR="00912452" w:rsidRPr="00912452">
        <w:rPr>
          <w:rFonts w:ascii="Umprum" w:hAnsi="Umprum" w:cs="Times"/>
          <w:b/>
        </w:rPr>
        <w:t>Galerie UM, UMPRUM, nám. Jana Palacha 80, Praha 1</w:t>
      </w:r>
      <w:r w:rsidR="00912452" w:rsidRPr="00912452">
        <w:rPr>
          <w:rFonts w:ascii="Umprum" w:hAnsi="Umprum" w:cs="Times"/>
        </w:rPr>
        <w:br/>
      </w:r>
      <w:r w:rsidR="00912452" w:rsidRPr="00912452">
        <w:rPr>
          <w:rFonts w:ascii="Umprum" w:hAnsi="Umprum" w:cs="Times"/>
          <w:b/>
        </w:rPr>
        <w:t>Otevřeno: pondělí až sobota 10–18 hodin</w:t>
      </w:r>
      <w:r w:rsidR="00912452" w:rsidRPr="00912452">
        <w:rPr>
          <w:rFonts w:ascii="Umprum" w:hAnsi="Umprum" w:cs="Times"/>
          <w:b/>
        </w:rPr>
        <w:br/>
      </w:r>
      <w:r w:rsidR="00912452" w:rsidRPr="00912452">
        <w:rPr>
          <w:rFonts w:ascii="Umprum" w:hAnsi="Umprum" w:cs="Times"/>
          <w:b/>
        </w:rPr>
        <w:br/>
        <w:t>vstup zdarma</w:t>
      </w:r>
    </w:p>
    <w:p w14:paraId="2289BCAB" w14:textId="77777777" w:rsidR="00912452" w:rsidRPr="00912452" w:rsidRDefault="00912452" w:rsidP="00912452">
      <w:pPr>
        <w:rPr>
          <w:rFonts w:ascii="Umprum" w:hAnsi="Umprum"/>
        </w:rPr>
      </w:pPr>
    </w:p>
    <w:p w14:paraId="1917A538" w14:textId="77777777" w:rsidR="00A66432" w:rsidRPr="00A66432" w:rsidRDefault="00A66432" w:rsidP="00DE71B3">
      <w:pPr>
        <w:rPr>
          <w:rFonts w:ascii="Umprum" w:hAnsi="Umprum"/>
          <w:b/>
        </w:rPr>
      </w:pPr>
      <w:r w:rsidRPr="00A66432">
        <w:rPr>
          <w:rFonts w:ascii="Umprum" w:hAnsi="Umprum"/>
          <w:b/>
        </w:rPr>
        <w:t>Nový v</w:t>
      </w:r>
      <w:r w:rsidR="00DE71B3" w:rsidRPr="00A66432">
        <w:rPr>
          <w:rFonts w:ascii="Umprum" w:hAnsi="Umprum"/>
          <w:b/>
        </w:rPr>
        <w:t>ýstavní projekt</w:t>
      </w:r>
      <w:r w:rsidRPr="00A66432">
        <w:rPr>
          <w:rFonts w:ascii="Umprum" w:hAnsi="Umprum"/>
          <w:b/>
        </w:rPr>
        <w:t xml:space="preserve"> v Galerii UM</w:t>
      </w:r>
      <w:r w:rsidR="00DE71B3" w:rsidRPr="00A66432">
        <w:rPr>
          <w:rFonts w:ascii="Umprum" w:hAnsi="Umprum"/>
          <w:b/>
        </w:rPr>
        <w:t xml:space="preserve"> </w:t>
      </w:r>
      <w:r w:rsidR="00DE71B3" w:rsidRPr="00A66432">
        <w:rPr>
          <w:rFonts w:ascii="Umprum" w:hAnsi="Umprum"/>
          <w:b/>
          <w:i/>
        </w:rPr>
        <w:t xml:space="preserve">Knihovna. Svazky a </w:t>
      </w:r>
      <w:proofErr w:type="spellStart"/>
      <w:r w:rsidR="00DE71B3" w:rsidRPr="00A66432">
        <w:rPr>
          <w:rFonts w:ascii="Umprum" w:hAnsi="Umprum"/>
          <w:b/>
          <w:i/>
        </w:rPr>
        <w:t>digitalizáty</w:t>
      </w:r>
      <w:proofErr w:type="spellEnd"/>
      <w:r w:rsidR="00DE71B3" w:rsidRPr="00A66432">
        <w:rPr>
          <w:rFonts w:ascii="Umprum" w:hAnsi="Umprum"/>
          <w:b/>
          <w:i/>
        </w:rPr>
        <w:t>, sbírky a databáze</w:t>
      </w:r>
      <w:r w:rsidRPr="00A66432">
        <w:rPr>
          <w:rFonts w:ascii="Umprum" w:hAnsi="Umprum"/>
          <w:b/>
          <w:i/>
        </w:rPr>
        <w:t xml:space="preserve"> </w:t>
      </w:r>
      <w:r w:rsidR="00DE71B3" w:rsidRPr="00A66432">
        <w:rPr>
          <w:rFonts w:ascii="Umprum" w:hAnsi="Umprum"/>
          <w:b/>
        </w:rPr>
        <w:t xml:space="preserve">představuje analytický a zároveň vizionářský pohled na knihy – jaké v minulosti byly a jaké v budoucnu být mohou. </w:t>
      </w:r>
    </w:p>
    <w:p w14:paraId="3B2A188E" w14:textId="262BA0E9" w:rsidR="00A66432" w:rsidRDefault="00971243" w:rsidP="00DE71B3">
      <w:pPr>
        <w:rPr>
          <w:rFonts w:ascii="Umprum" w:hAnsi="Umprum"/>
        </w:rPr>
      </w:pPr>
      <w:r>
        <w:rPr>
          <w:rFonts w:ascii="Umprum" w:hAnsi="Umprum"/>
        </w:rPr>
        <w:t xml:space="preserve">Hlavním zdrojem a inspirací této výstavy </w:t>
      </w:r>
      <w:r w:rsidR="00B656F2">
        <w:rPr>
          <w:rFonts w:ascii="Umprum" w:hAnsi="Umprum"/>
        </w:rPr>
        <w:t xml:space="preserve">je knihovna Vysoké školy uměleckoprůmyslové v Praze, její bohatý fond a jedinečné svazky. </w:t>
      </w:r>
      <w:r w:rsidR="00481539" w:rsidRPr="00481539">
        <w:rPr>
          <w:rFonts w:ascii="Umprum" w:hAnsi="Umprum"/>
        </w:rPr>
        <w:t xml:space="preserve"> </w:t>
      </w:r>
      <w:r w:rsidR="00481539">
        <w:rPr>
          <w:rFonts w:ascii="Umprum" w:hAnsi="Umprum"/>
        </w:rPr>
        <w:t xml:space="preserve">Kurátorky výstavy Lada Hubatová-Vacková a Pavla </w:t>
      </w:r>
      <w:proofErr w:type="spellStart"/>
      <w:r w:rsidR="00481539">
        <w:rPr>
          <w:rFonts w:ascii="Umprum" w:hAnsi="Umprum"/>
        </w:rPr>
        <w:t>Pauknerová</w:t>
      </w:r>
      <w:proofErr w:type="spellEnd"/>
      <w:r w:rsidR="00481539">
        <w:rPr>
          <w:rFonts w:ascii="Umprum" w:hAnsi="Umprum"/>
        </w:rPr>
        <w:t xml:space="preserve"> se </w:t>
      </w:r>
      <w:proofErr w:type="gramStart"/>
      <w:r w:rsidR="00481539">
        <w:rPr>
          <w:rFonts w:ascii="Umprum" w:hAnsi="Umprum"/>
        </w:rPr>
        <w:t>pozastavují</w:t>
      </w:r>
      <w:proofErr w:type="gramEnd"/>
      <w:r w:rsidR="00481539">
        <w:rPr>
          <w:rFonts w:ascii="Umprum" w:hAnsi="Umprum"/>
        </w:rPr>
        <w:t xml:space="preserve"> nad knihovní problematikou </w:t>
      </w:r>
      <w:proofErr w:type="gramStart"/>
      <w:r w:rsidR="00481539">
        <w:rPr>
          <w:rFonts w:ascii="Umprum" w:hAnsi="Umprum"/>
        </w:rPr>
        <w:t>rozvíjejí</w:t>
      </w:r>
      <w:proofErr w:type="gramEnd"/>
      <w:r w:rsidR="00481539">
        <w:rPr>
          <w:rFonts w:ascii="Umprum" w:hAnsi="Umprum"/>
        </w:rPr>
        <w:t xml:space="preserve"> ji prostřednictvím projektů, jež v návaznosti na výstavní záměr vznikly v Ateliéru grafického designu a vizuální komunikace. </w:t>
      </w:r>
      <w:r w:rsidR="00481539">
        <w:rPr>
          <w:rStyle w:val="Odkaznakoment"/>
        </w:rPr>
        <w:annotationRef/>
      </w:r>
    </w:p>
    <w:p w14:paraId="58FCD6CD" w14:textId="7026E3CF" w:rsidR="00B656F2" w:rsidRDefault="00EC11A4" w:rsidP="00DE71B3">
      <w:pPr>
        <w:rPr>
          <w:rFonts w:ascii="Umprum" w:hAnsi="Umprum"/>
        </w:rPr>
      </w:pPr>
      <w:r>
        <w:rPr>
          <w:rFonts w:ascii="Umprum" w:hAnsi="Umprum"/>
        </w:rPr>
        <w:t xml:space="preserve"> </w:t>
      </w:r>
      <w:r w:rsidR="00A17D9E">
        <w:rPr>
          <w:rFonts w:ascii="Umprum" w:hAnsi="Umprum"/>
        </w:rPr>
        <w:t>„Představujeme zde vybrané staré akvizice a</w:t>
      </w:r>
      <w:r w:rsidR="00B656F2">
        <w:rPr>
          <w:rFonts w:ascii="Umprum" w:hAnsi="Umprum"/>
        </w:rPr>
        <w:t xml:space="preserve"> publikace významné z</w:t>
      </w:r>
      <w:r w:rsidR="00DE71B3" w:rsidRPr="00DE71B3">
        <w:rPr>
          <w:rFonts w:ascii="Umprum" w:hAnsi="Umprum"/>
        </w:rPr>
        <w:t xml:space="preserve"> hlediska dějin typografie a grafického designu</w:t>
      </w:r>
      <w:r w:rsidR="00A17D9E">
        <w:rPr>
          <w:rFonts w:ascii="Umprum" w:hAnsi="Umprum"/>
        </w:rPr>
        <w:t>. Pozoruhodné je</w:t>
      </w:r>
      <w:r w:rsidR="00B656F2">
        <w:rPr>
          <w:rFonts w:ascii="Umprum" w:hAnsi="Umprum"/>
        </w:rPr>
        <w:t xml:space="preserve"> například </w:t>
      </w:r>
      <w:r w:rsidR="00DE71B3" w:rsidRPr="00DE71B3">
        <w:rPr>
          <w:rFonts w:ascii="Umprum" w:hAnsi="Umprum"/>
        </w:rPr>
        <w:t xml:space="preserve">album ornamentálních předloh </w:t>
      </w:r>
      <w:proofErr w:type="spellStart"/>
      <w:r w:rsidR="00DE71B3" w:rsidRPr="00DE71B3">
        <w:rPr>
          <w:rFonts w:ascii="Umprum" w:hAnsi="Umprum"/>
          <w:i/>
        </w:rPr>
        <w:t>Grammar</w:t>
      </w:r>
      <w:proofErr w:type="spellEnd"/>
      <w:r w:rsidR="00DE71B3" w:rsidRPr="00DE71B3">
        <w:rPr>
          <w:rFonts w:ascii="Umprum" w:hAnsi="Umprum"/>
          <w:i/>
        </w:rPr>
        <w:t xml:space="preserve"> </w:t>
      </w:r>
      <w:proofErr w:type="spellStart"/>
      <w:r w:rsidR="00DE71B3" w:rsidRPr="00DE71B3">
        <w:rPr>
          <w:rFonts w:ascii="Umprum" w:hAnsi="Umprum"/>
          <w:i/>
        </w:rPr>
        <w:t>of</w:t>
      </w:r>
      <w:proofErr w:type="spellEnd"/>
      <w:r w:rsidR="00DE71B3" w:rsidRPr="00DE71B3">
        <w:rPr>
          <w:rFonts w:ascii="Umprum" w:hAnsi="Umprum"/>
          <w:i/>
        </w:rPr>
        <w:t xml:space="preserve"> Ornament</w:t>
      </w:r>
      <w:r w:rsidR="00DE71B3" w:rsidRPr="00DE71B3">
        <w:rPr>
          <w:rFonts w:ascii="Umprum" w:hAnsi="Umprum"/>
        </w:rPr>
        <w:t xml:space="preserve"> </w:t>
      </w:r>
      <w:proofErr w:type="spellStart"/>
      <w:r w:rsidR="00DE71B3" w:rsidRPr="00DE71B3">
        <w:rPr>
          <w:rFonts w:ascii="Umprum" w:hAnsi="Umprum"/>
        </w:rPr>
        <w:t>Owena</w:t>
      </w:r>
      <w:proofErr w:type="spellEnd"/>
      <w:r w:rsidR="00DE71B3" w:rsidRPr="00DE71B3">
        <w:rPr>
          <w:rFonts w:ascii="Umprum" w:hAnsi="Umprum"/>
        </w:rPr>
        <w:t xml:space="preserve"> Jonese (1868), fotografický foliant </w:t>
      </w:r>
      <w:r w:rsidR="00DE71B3" w:rsidRPr="00DE71B3">
        <w:rPr>
          <w:rFonts w:ascii="Umprum" w:hAnsi="Umprum"/>
          <w:i/>
        </w:rPr>
        <w:t xml:space="preserve">Animal </w:t>
      </w:r>
      <w:proofErr w:type="spellStart"/>
      <w:r w:rsidR="00DE71B3" w:rsidRPr="00DE71B3">
        <w:rPr>
          <w:rFonts w:ascii="Umprum" w:hAnsi="Umprum"/>
          <w:i/>
        </w:rPr>
        <w:t>Locomotion</w:t>
      </w:r>
      <w:proofErr w:type="spellEnd"/>
      <w:r w:rsidR="00B656F2">
        <w:rPr>
          <w:rFonts w:ascii="Umprum" w:hAnsi="Umprum"/>
        </w:rPr>
        <w:t xml:space="preserve"> </w:t>
      </w:r>
      <w:proofErr w:type="spellStart"/>
      <w:r w:rsidR="00B656F2">
        <w:rPr>
          <w:rFonts w:ascii="Umprum" w:hAnsi="Umprum"/>
        </w:rPr>
        <w:t>Eadwearda</w:t>
      </w:r>
      <w:proofErr w:type="spellEnd"/>
      <w:r w:rsidR="00B656F2">
        <w:rPr>
          <w:rFonts w:ascii="Umprum" w:hAnsi="Umprum"/>
        </w:rPr>
        <w:t xml:space="preserve"> </w:t>
      </w:r>
      <w:proofErr w:type="spellStart"/>
      <w:r w:rsidR="00B656F2">
        <w:rPr>
          <w:rFonts w:ascii="Umprum" w:hAnsi="Umprum"/>
        </w:rPr>
        <w:t>Muybridge</w:t>
      </w:r>
      <w:proofErr w:type="spellEnd"/>
      <w:r w:rsidR="00B656F2">
        <w:rPr>
          <w:rFonts w:ascii="Umprum" w:hAnsi="Umprum"/>
        </w:rPr>
        <w:t xml:space="preserve"> (1887), </w:t>
      </w:r>
      <w:r w:rsidR="00DE71B3" w:rsidRPr="00DE71B3">
        <w:rPr>
          <w:rFonts w:ascii="Umprum" w:hAnsi="Umprum"/>
        </w:rPr>
        <w:t xml:space="preserve">soubor </w:t>
      </w:r>
      <w:proofErr w:type="spellStart"/>
      <w:r w:rsidR="00DE71B3" w:rsidRPr="00DE71B3">
        <w:rPr>
          <w:rFonts w:ascii="Umprum" w:hAnsi="Umprum"/>
        </w:rPr>
        <w:t>bauhausovských</w:t>
      </w:r>
      <w:proofErr w:type="spellEnd"/>
      <w:r w:rsidR="00DE71B3" w:rsidRPr="00DE71B3">
        <w:rPr>
          <w:rFonts w:ascii="Umprum" w:hAnsi="Umprum"/>
        </w:rPr>
        <w:t xml:space="preserve"> pedagogických příruček z edice </w:t>
      </w:r>
      <w:proofErr w:type="spellStart"/>
      <w:r w:rsidR="00DE71B3" w:rsidRPr="00DE71B3">
        <w:rPr>
          <w:rFonts w:ascii="Umprum" w:hAnsi="Umprum"/>
          <w:i/>
        </w:rPr>
        <w:t>Bauhausbücher</w:t>
      </w:r>
      <w:proofErr w:type="spellEnd"/>
      <w:r w:rsidR="00DE71B3" w:rsidRPr="00DE71B3">
        <w:rPr>
          <w:rFonts w:ascii="Umprum" w:hAnsi="Umprum"/>
        </w:rPr>
        <w:t xml:space="preserve"> (1925–1930),</w:t>
      </w:r>
      <w:r w:rsidR="00B656F2">
        <w:rPr>
          <w:rFonts w:ascii="Umprum" w:hAnsi="Umprum"/>
        </w:rPr>
        <w:t xml:space="preserve"> nebo </w:t>
      </w:r>
      <w:r w:rsidR="00DE71B3" w:rsidRPr="00DE71B3">
        <w:rPr>
          <w:rFonts w:ascii="Umprum" w:hAnsi="Umprum"/>
        </w:rPr>
        <w:t xml:space="preserve">alba barevných dřevořezů sestavených podle předloh čínského malíře </w:t>
      </w:r>
      <w:proofErr w:type="spellStart"/>
      <w:r w:rsidR="00DE71B3" w:rsidRPr="00DE71B3">
        <w:rPr>
          <w:rFonts w:ascii="Umprum" w:hAnsi="Umprum"/>
        </w:rPr>
        <w:t>Čchi</w:t>
      </w:r>
      <w:proofErr w:type="spellEnd"/>
      <w:r w:rsidR="00DE71B3" w:rsidRPr="00DE71B3">
        <w:rPr>
          <w:rFonts w:ascii="Umprum" w:hAnsi="Umprum"/>
        </w:rPr>
        <w:t xml:space="preserve"> </w:t>
      </w:r>
      <w:proofErr w:type="spellStart"/>
      <w:r w:rsidR="00DE71B3" w:rsidRPr="00DE71B3">
        <w:rPr>
          <w:rFonts w:ascii="Umprum" w:hAnsi="Umprum"/>
        </w:rPr>
        <w:t>Paj-</w:t>
      </w:r>
      <w:r w:rsidR="00DE71B3" w:rsidRPr="00DE71B3">
        <w:rPr>
          <w:rFonts w:ascii="Umprum" w:hAnsi="Umprum" w:cs="YIELD_2017_02-Regular"/>
        </w:rPr>
        <w:t>š’</w:t>
      </w:r>
      <w:r w:rsidR="00DE71B3" w:rsidRPr="00DE71B3">
        <w:rPr>
          <w:rFonts w:ascii="Umprum" w:hAnsi="Umprum"/>
        </w:rPr>
        <w:t>e</w:t>
      </w:r>
      <w:proofErr w:type="spellEnd"/>
      <w:r w:rsidR="00DE71B3" w:rsidRPr="00DE71B3">
        <w:rPr>
          <w:rFonts w:ascii="Umprum" w:hAnsi="Umprum"/>
        </w:rPr>
        <w:t xml:space="preserve"> a jeho žáků (1952–1956)</w:t>
      </w:r>
      <w:r w:rsidR="00A17D9E">
        <w:rPr>
          <w:rFonts w:ascii="Umprum" w:hAnsi="Umprum"/>
        </w:rPr>
        <w:t>“, upřesňuje Lada Hubatová-Vacková</w:t>
      </w:r>
      <w:r w:rsidR="00B656F2">
        <w:rPr>
          <w:rFonts w:ascii="Umprum" w:hAnsi="Umprum"/>
        </w:rPr>
        <w:t xml:space="preserve">. </w:t>
      </w:r>
      <w:r w:rsidR="00DE71B3" w:rsidRPr="00DE71B3">
        <w:rPr>
          <w:rFonts w:ascii="Umprum" w:hAnsi="Umprum"/>
        </w:rPr>
        <w:t xml:space="preserve"> </w:t>
      </w:r>
    </w:p>
    <w:p w14:paraId="76C960CB" w14:textId="42187A89" w:rsidR="00A17D9E" w:rsidRDefault="00A17D9E" w:rsidP="00DE71B3">
      <w:pPr>
        <w:rPr>
          <w:rFonts w:ascii="Umprum" w:hAnsi="Umprum"/>
        </w:rPr>
      </w:pPr>
      <w:r>
        <w:rPr>
          <w:rFonts w:ascii="Umprum" w:hAnsi="Umprum"/>
        </w:rPr>
        <w:t xml:space="preserve">Mimo to jsou zde zahrnuty i </w:t>
      </w:r>
      <w:r w:rsidR="00DE71B3" w:rsidRPr="00DE71B3">
        <w:rPr>
          <w:rFonts w:ascii="Umprum" w:hAnsi="Umprum"/>
        </w:rPr>
        <w:t xml:space="preserve">digitální interpretace </w:t>
      </w:r>
      <w:r w:rsidR="00EC11A4">
        <w:rPr>
          <w:rFonts w:ascii="Umprum" w:hAnsi="Umprum"/>
        </w:rPr>
        <w:t xml:space="preserve">nejen výše zmíněných </w:t>
      </w:r>
      <w:r w:rsidR="00DE71B3" w:rsidRPr="00DE71B3">
        <w:rPr>
          <w:rFonts w:ascii="Umprum" w:hAnsi="Umprum"/>
        </w:rPr>
        <w:t xml:space="preserve">knižních artefaktů, které byly v průběhu roku 2017 realizovány ve spolupráci se studenty ateliéru Grafického designu a vizuální komunikace pod pedagogickým vedením Zdeňka Kvasnici, Adama Uchytila, Petra </w:t>
      </w:r>
      <w:proofErr w:type="spellStart"/>
      <w:r w:rsidR="00DE71B3" w:rsidRPr="00DE71B3">
        <w:rPr>
          <w:rFonts w:ascii="Umprum" w:hAnsi="Umprum"/>
        </w:rPr>
        <w:t>Krejzka</w:t>
      </w:r>
      <w:proofErr w:type="spellEnd"/>
      <w:r w:rsidR="00DE71B3" w:rsidRPr="00DE71B3">
        <w:rPr>
          <w:rFonts w:ascii="Umprum" w:hAnsi="Umprum"/>
        </w:rPr>
        <w:t xml:space="preserve"> a Lucie Jančové. Tyto projekty naznačují, jak nové technologie proměňují ustálený – analogový – způsob konstrukce knižní formy a ovlivňují způsoby čtení knih. Okruh výstupů zahrnuje práci s virtuální a rozšířenou realitou, návrhy databázových prostředí, prototypů mobilních a webových aplikací. </w:t>
      </w:r>
      <w:r>
        <w:rPr>
          <w:rFonts w:ascii="Umprum" w:hAnsi="Umprum"/>
        </w:rPr>
        <w:br/>
      </w:r>
      <w:r w:rsidR="00EC11A4">
        <w:rPr>
          <w:rFonts w:ascii="Umprum" w:hAnsi="Umprum"/>
        </w:rPr>
        <w:br/>
      </w:r>
      <w:r>
        <w:rPr>
          <w:rFonts w:ascii="Umprum" w:hAnsi="Umprum"/>
        </w:rPr>
        <w:t xml:space="preserve">„Například kniha </w:t>
      </w:r>
      <w:proofErr w:type="spellStart"/>
      <w:r w:rsidRPr="00A17D9E">
        <w:rPr>
          <w:rFonts w:ascii="Umprum" w:hAnsi="Umprum"/>
          <w:i/>
        </w:rPr>
        <w:t>Grammar</w:t>
      </w:r>
      <w:proofErr w:type="spellEnd"/>
      <w:r w:rsidRPr="00A17D9E">
        <w:rPr>
          <w:rFonts w:ascii="Umprum" w:hAnsi="Umprum"/>
          <w:i/>
        </w:rPr>
        <w:t xml:space="preserve"> </w:t>
      </w:r>
      <w:proofErr w:type="spellStart"/>
      <w:r w:rsidRPr="00A17D9E">
        <w:rPr>
          <w:rFonts w:ascii="Umprum" w:hAnsi="Umprum"/>
          <w:i/>
        </w:rPr>
        <w:t>of</w:t>
      </w:r>
      <w:proofErr w:type="spellEnd"/>
      <w:r w:rsidRPr="00A17D9E">
        <w:rPr>
          <w:rFonts w:ascii="Umprum" w:hAnsi="Umprum"/>
          <w:i/>
        </w:rPr>
        <w:t xml:space="preserve"> Ornament</w:t>
      </w:r>
      <w:r>
        <w:rPr>
          <w:rFonts w:ascii="Umprum" w:hAnsi="Umprum"/>
        </w:rPr>
        <w:t xml:space="preserve"> je zpracována </w:t>
      </w:r>
      <w:r w:rsidR="009F1412">
        <w:rPr>
          <w:rFonts w:ascii="Umprum" w:hAnsi="Umprum"/>
        </w:rPr>
        <w:t>formou</w:t>
      </w:r>
      <w:r>
        <w:rPr>
          <w:rFonts w:ascii="Umprum" w:hAnsi="Umprum"/>
        </w:rPr>
        <w:t xml:space="preserve"> virtuální realit</w:t>
      </w:r>
      <w:r w:rsidR="009F1412">
        <w:rPr>
          <w:rFonts w:ascii="Umprum" w:hAnsi="Umprum"/>
        </w:rPr>
        <w:t>y</w:t>
      </w:r>
      <w:r>
        <w:rPr>
          <w:rFonts w:ascii="Umprum" w:hAnsi="Umprum"/>
        </w:rPr>
        <w:t xml:space="preserve"> a nabízí procházku </w:t>
      </w:r>
      <w:r w:rsidR="009F1412">
        <w:rPr>
          <w:rFonts w:ascii="Umprum" w:hAnsi="Umprum"/>
        </w:rPr>
        <w:t>K</w:t>
      </w:r>
      <w:r>
        <w:rPr>
          <w:rFonts w:ascii="Umprum" w:hAnsi="Umprum"/>
        </w:rPr>
        <w:t>řišťálovým palácem. Vychází z model</w:t>
      </w:r>
      <w:r w:rsidR="009F1412">
        <w:rPr>
          <w:rFonts w:ascii="Umprum" w:hAnsi="Umprum"/>
        </w:rPr>
        <w:t>ů</w:t>
      </w:r>
      <w:r>
        <w:rPr>
          <w:rFonts w:ascii="Umprum" w:hAnsi="Umprum"/>
        </w:rPr>
        <w:t xml:space="preserve"> </w:t>
      </w:r>
      <w:r w:rsidR="009F1412">
        <w:rPr>
          <w:rFonts w:ascii="Umprum" w:hAnsi="Umprum"/>
        </w:rPr>
        <w:t xml:space="preserve">a nákresů </w:t>
      </w:r>
      <w:r>
        <w:rPr>
          <w:rFonts w:ascii="Umprum" w:hAnsi="Umprum"/>
        </w:rPr>
        <w:t xml:space="preserve">paláce, který </w:t>
      </w:r>
      <w:r w:rsidR="009F1412">
        <w:rPr>
          <w:rFonts w:ascii="Umprum" w:hAnsi="Umprum"/>
        </w:rPr>
        <w:t xml:space="preserve">sice v roce 1936 </w:t>
      </w:r>
      <w:r>
        <w:rPr>
          <w:rFonts w:ascii="Umprum" w:hAnsi="Umprum"/>
        </w:rPr>
        <w:t>shořel</w:t>
      </w:r>
      <w:r w:rsidR="0005258F">
        <w:rPr>
          <w:rFonts w:ascii="Umprum" w:hAnsi="Umprum"/>
        </w:rPr>
        <w:t>,</w:t>
      </w:r>
      <w:r>
        <w:rPr>
          <w:rFonts w:ascii="Umprum" w:hAnsi="Umprum"/>
        </w:rPr>
        <w:t xml:space="preserve"> a</w:t>
      </w:r>
      <w:r w:rsidR="009F1412">
        <w:rPr>
          <w:rFonts w:ascii="Umprum" w:hAnsi="Umprum"/>
        </w:rPr>
        <w:t>le</w:t>
      </w:r>
      <w:r>
        <w:rPr>
          <w:rFonts w:ascii="Umprum" w:hAnsi="Umprum"/>
        </w:rPr>
        <w:t xml:space="preserve"> studenti ho pomocí nových technologií znovu vybudovali. </w:t>
      </w:r>
      <w:r w:rsidR="009F1412">
        <w:rPr>
          <w:rFonts w:ascii="Umprum" w:hAnsi="Umprum"/>
        </w:rPr>
        <w:t xml:space="preserve">Virtuální </w:t>
      </w:r>
      <w:r w:rsidR="009F1412">
        <w:rPr>
          <w:rFonts w:ascii="Umprum" w:hAnsi="Umprum"/>
        </w:rPr>
        <w:lastRenderedPageBreak/>
        <w:t>p</w:t>
      </w:r>
      <w:r>
        <w:rPr>
          <w:rFonts w:ascii="Umprum" w:hAnsi="Umprum"/>
        </w:rPr>
        <w:t>rocházka palácem bude ve vybraných časech umožněna i návštěvníkům výstavy</w:t>
      </w:r>
      <w:r w:rsidR="0005258F">
        <w:rPr>
          <w:rFonts w:ascii="Umprum" w:hAnsi="Umprum"/>
        </w:rPr>
        <w:t>“</w:t>
      </w:r>
      <w:r>
        <w:rPr>
          <w:rFonts w:ascii="Umprum" w:hAnsi="Umprum"/>
        </w:rPr>
        <w:t xml:space="preserve">, říká Pavla </w:t>
      </w:r>
      <w:proofErr w:type="spellStart"/>
      <w:r>
        <w:rPr>
          <w:rFonts w:ascii="Umprum" w:hAnsi="Umprum"/>
        </w:rPr>
        <w:t>Pauknerová</w:t>
      </w:r>
      <w:proofErr w:type="spellEnd"/>
      <w:r>
        <w:rPr>
          <w:rFonts w:ascii="Umprum" w:hAnsi="Umprum"/>
        </w:rPr>
        <w:t>.</w:t>
      </w:r>
    </w:p>
    <w:p w14:paraId="26934249" w14:textId="77777777" w:rsidR="00DE71B3" w:rsidRDefault="00DE71B3" w:rsidP="00DE71B3">
      <w:pPr>
        <w:rPr>
          <w:rFonts w:ascii="Umprum" w:hAnsi="Umprum"/>
        </w:rPr>
      </w:pPr>
      <w:r w:rsidRPr="00DE71B3">
        <w:rPr>
          <w:rFonts w:ascii="Umprum" w:hAnsi="Umprum"/>
        </w:rPr>
        <w:t>Pozornost je věnována také historii a klasifikaci knihovní sbírky Vysoké školy uměleckoprůmyslové a otázkám, jež digitální média otevírají na obecnější rovině knihovnických systémů.</w:t>
      </w:r>
    </w:p>
    <w:p w14:paraId="7A62ABC7" w14:textId="66EEA51C" w:rsidR="00EC11A4" w:rsidRDefault="00EC11A4" w:rsidP="00EC11A4">
      <w:pPr>
        <w:rPr>
          <w:rFonts w:ascii="Umprum" w:hAnsi="Umprum"/>
        </w:rPr>
      </w:pPr>
      <w:r>
        <w:rPr>
          <w:rFonts w:ascii="Umprum" w:hAnsi="Umprum"/>
        </w:rPr>
        <w:t xml:space="preserve">Téma výstavy prostupuje i instalací, která připomíná knihovnu regálovým systémem a střídmou architekturou. Tvoří organizovaný celek </w:t>
      </w:r>
      <w:r w:rsidR="009F1412">
        <w:rPr>
          <w:rFonts w:ascii="Umprum" w:hAnsi="Umprum"/>
        </w:rPr>
        <w:t>a odkazuje také k</w:t>
      </w:r>
      <w:r>
        <w:rPr>
          <w:rFonts w:ascii="Umprum" w:hAnsi="Umprum"/>
        </w:rPr>
        <w:t xml:space="preserve"> původní</w:t>
      </w:r>
      <w:r w:rsidR="009F1412">
        <w:rPr>
          <w:rFonts w:ascii="Umprum" w:hAnsi="Umprum"/>
        </w:rPr>
        <w:t>mu</w:t>
      </w:r>
      <w:r>
        <w:rPr>
          <w:rFonts w:ascii="Umprum" w:hAnsi="Umprum"/>
        </w:rPr>
        <w:t xml:space="preserve"> schématu třídění fondů. </w:t>
      </w:r>
    </w:p>
    <w:p w14:paraId="65E3A186" w14:textId="77777777" w:rsidR="00D07A5B" w:rsidRDefault="00D07A5B" w:rsidP="00912452">
      <w:pPr>
        <w:spacing w:before="100" w:after="100"/>
        <w:rPr>
          <w:rFonts w:ascii="Umprum" w:hAnsi="Umprum"/>
        </w:rPr>
      </w:pPr>
    </w:p>
    <w:p w14:paraId="5195EEA1" w14:textId="0AB8F00E" w:rsidR="00912452" w:rsidRPr="00D07A5B" w:rsidRDefault="00A12176" w:rsidP="00912452">
      <w:pPr>
        <w:spacing w:before="100" w:after="100"/>
        <w:rPr>
          <w:rFonts w:ascii="Umprum" w:hAnsi="Umprum"/>
          <w:sz w:val="21"/>
          <w:szCs w:val="21"/>
        </w:rPr>
      </w:pPr>
      <w:r w:rsidRPr="00D07A5B">
        <w:rPr>
          <w:rFonts w:ascii="Umprum" w:hAnsi="Umprum"/>
        </w:rPr>
        <w:t>Výstavu doprovodí stejnojmenný katalog, který </w:t>
      </w:r>
      <w:r w:rsidR="00D07A5B">
        <w:rPr>
          <w:rFonts w:ascii="Umprum" w:hAnsi="Umprum"/>
        </w:rPr>
        <w:t>bude během vernisáže pokřtěn</w:t>
      </w:r>
      <w:bookmarkStart w:id="0" w:name="_GoBack"/>
      <w:bookmarkEnd w:id="0"/>
      <w:r w:rsidRPr="00D07A5B">
        <w:rPr>
          <w:rFonts w:ascii="Umprum" w:hAnsi="Umprum"/>
        </w:rPr>
        <w:t>. Součástí výstavy budou též komentované prohlídky pro veřejnost. </w:t>
      </w:r>
    </w:p>
    <w:p w14:paraId="7FF0848E" w14:textId="77777777" w:rsidR="00912452" w:rsidRDefault="00912452" w:rsidP="00912452">
      <w:pPr>
        <w:spacing w:before="100" w:after="100"/>
      </w:pPr>
    </w:p>
    <w:p w14:paraId="491A3545" w14:textId="77777777" w:rsidR="00DE71B3" w:rsidRPr="00DE71B3" w:rsidRDefault="00DE71B3" w:rsidP="00DE71B3">
      <w:pPr>
        <w:autoSpaceDE w:val="0"/>
        <w:autoSpaceDN w:val="0"/>
        <w:adjustRightInd w:val="0"/>
        <w:spacing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DE71B3">
        <w:rPr>
          <w:rFonts w:ascii="Umprum" w:hAnsi="Umprum" w:cs="Times New Roman"/>
          <w:b/>
          <w:sz w:val="20"/>
          <w:szCs w:val="20"/>
        </w:rPr>
        <w:t xml:space="preserve">Kurátorky výstavy: 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 xml:space="preserve">Lada Hubatová-Vacková, Pavla </w:t>
      </w:r>
      <w:proofErr w:type="spellStart"/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>Pauknerová</w:t>
      </w:r>
      <w:proofErr w:type="spellEnd"/>
      <w:r>
        <w:rPr>
          <w:rFonts w:ascii="Umprum" w:eastAsia="Times New Roman" w:hAnsi="Umprum" w:cs="Times New Roman"/>
          <w:sz w:val="20"/>
          <w:szCs w:val="20"/>
          <w:lang w:eastAsia="cs-CZ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>Vystavující autoři: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r w:rsidRPr="00DE71B3">
        <w:rPr>
          <w:rFonts w:ascii="Umprum" w:hAnsi="Umprum" w:cs="Times New Roman"/>
          <w:sz w:val="20"/>
          <w:szCs w:val="20"/>
        </w:rPr>
        <w:t>Barbora Beranová,</w:t>
      </w:r>
      <w:r w:rsidRPr="00DE71B3">
        <w:rPr>
          <w:rStyle w:val="showitem-content"/>
          <w:rFonts w:ascii="Umprum" w:hAnsi="Umprum" w:cs="Times New Roman"/>
          <w:sz w:val="20"/>
          <w:szCs w:val="20"/>
        </w:rPr>
        <w:t xml:space="preserve"> </w:t>
      </w:r>
      <w:r w:rsidRPr="00DE71B3">
        <w:rPr>
          <w:rFonts w:ascii="Umprum" w:hAnsi="Umprum" w:cs="Times New Roman"/>
          <w:sz w:val="20"/>
          <w:szCs w:val="20"/>
        </w:rPr>
        <w:t xml:space="preserve">Nam Do Hoai, Jakub Koubek, </w:t>
      </w:r>
      <w:r w:rsidRPr="00DE71B3">
        <w:rPr>
          <w:rStyle w:val="showitem-content"/>
          <w:rFonts w:ascii="Umprum" w:hAnsi="Umprum" w:cs="Times New Roman"/>
          <w:sz w:val="20"/>
          <w:szCs w:val="20"/>
        </w:rPr>
        <w:t xml:space="preserve">Jonatan Kuna, </w:t>
      </w:r>
      <w:r w:rsidRPr="00DE71B3">
        <w:rPr>
          <w:rFonts w:ascii="Umprum" w:hAnsi="Umprum" w:cs="Times New Roman"/>
          <w:sz w:val="20"/>
          <w:szCs w:val="20"/>
        </w:rPr>
        <w:t xml:space="preserve">Cindy Kutíková, </w:t>
      </w:r>
      <w:proofErr w:type="spellStart"/>
      <w:r w:rsidRPr="00DE71B3">
        <w:rPr>
          <w:rFonts w:ascii="Umprum" w:hAnsi="Umprum" w:cs="Times New Roman"/>
          <w:sz w:val="20"/>
          <w:szCs w:val="20"/>
        </w:rPr>
        <w:t>Hoai</w:t>
      </w:r>
      <w:proofErr w:type="spellEnd"/>
      <w:r w:rsidRPr="00DE71B3">
        <w:rPr>
          <w:rFonts w:ascii="Umprum" w:hAnsi="Umprum" w:cs="Times New Roman"/>
          <w:sz w:val="20"/>
          <w:szCs w:val="20"/>
        </w:rPr>
        <w:t xml:space="preserve"> Le Thi, Jiří Mocek, </w:t>
      </w:r>
      <w:r w:rsidRPr="00DE71B3">
        <w:rPr>
          <w:rStyle w:val="showitem-content"/>
          <w:rFonts w:ascii="Umprum" w:hAnsi="Umprum" w:cs="Times New Roman"/>
          <w:sz w:val="20"/>
          <w:szCs w:val="20"/>
        </w:rPr>
        <w:t xml:space="preserve">Kryštof Novák, </w:t>
      </w:r>
      <w:r w:rsidRPr="00DE71B3">
        <w:rPr>
          <w:rFonts w:ascii="Umprum" w:hAnsi="Umprum" w:cs="Times New Roman"/>
          <w:sz w:val="20"/>
          <w:szCs w:val="20"/>
        </w:rPr>
        <w:t xml:space="preserve">Jakub Novotný, </w:t>
      </w:r>
      <w:r w:rsidR="00DF3EE2">
        <w:rPr>
          <w:rFonts w:ascii="Umprum" w:hAnsi="Umprum" w:cs="Times New Roman"/>
          <w:sz w:val="20"/>
          <w:szCs w:val="20"/>
        </w:rPr>
        <w:t xml:space="preserve">Daniel Šmíra, </w:t>
      </w:r>
      <w:r w:rsidRPr="00DE71B3">
        <w:rPr>
          <w:rFonts w:ascii="Umprum" w:hAnsi="Umprum" w:cs="Times New Roman"/>
          <w:sz w:val="20"/>
          <w:szCs w:val="20"/>
        </w:rPr>
        <w:t xml:space="preserve">Romana </w:t>
      </w:r>
      <w:proofErr w:type="spellStart"/>
      <w:r w:rsidRPr="00DE71B3">
        <w:rPr>
          <w:rFonts w:ascii="Umprum" w:hAnsi="Umprum" w:cs="Times New Roman"/>
          <w:sz w:val="20"/>
          <w:szCs w:val="20"/>
        </w:rPr>
        <w:t>Uhříčková</w:t>
      </w:r>
      <w:proofErr w:type="spellEnd"/>
      <w:r w:rsidRPr="00DE71B3">
        <w:rPr>
          <w:rFonts w:ascii="Umprum" w:hAnsi="Umprum" w:cs="Times New Roman"/>
          <w:sz w:val="20"/>
          <w:szCs w:val="20"/>
        </w:rPr>
        <w:t>,</w:t>
      </w:r>
      <w:r w:rsidRPr="00DE71B3">
        <w:rPr>
          <w:rStyle w:val="showitem-content"/>
          <w:rFonts w:ascii="Umprum" w:hAnsi="Umprum" w:cs="Times New Roman"/>
          <w:sz w:val="20"/>
          <w:szCs w:val="20"/>
        </w:rPr>
        <w:t xml:space="preserve"> Michal Veltruský</w:t>
      </w:r>
      <w:r w:rsidRPr="00DE71B3">
        <w:rPr>
          <w:rFonts w:ascii="Umprum" w:hAnsi="Umprum" w:cs="Times New Roman"/>
          <w:sz w:val="20"/>
          <w:szCs w:val="20"/>
        </w:rPr>
        <w:t xml:space="preserve"> </w:t>
      </w:r>
      <w:r>
        <w:rPr>
          <w:rFonts w:ascii="Umprum" w:hAnsi="Umprum" w:cs="Times New Roman"/>
          <w:sz w:val="20"/>
          <w:szCs w:val="20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>Pedagogická superviz</w:t>
      </w:r>
      <w:r>
        <w:rPr>
          <w:rFonts w:ascii="Umprum" w:eastAsia="Times New Roman" w:hAnsi="Umprum" w:cs="Times New Roman"/>
          <w:b/>
          <w:sz w:val="20"/>
          <w:szCs w:val="20"/>
          <w:lang w:eastAsia="cs-CZ"/>
        </w:rPr>
        <w:t>e</w:t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>: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 xml:space="preserve"> Petr Krejzek, Zdeněk Kvasnica, Adam Uchytil, Lucie Jančová</w:t>
      </w:r>
      <w:r>
        <w:rPr>
          <w:rFonts w:ascii="Umprum" w:eastAsia="Times New Roman" w:hAnsi="Umprum" w:cs="Times New Roman"/>
          <w:sz w:val="20"/>
          <w:szCs w:val="20"/>
          <w:lang w:eastAsia="cs-CZ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 xml:space="preserve">Odborná spolupráce: 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>Eva Mertová, Jiřina Dejmková, Anna Rýznarová</w:t>
      </w:r>
      <w:r w:rsidR="009F1412">
        <w:rPr>
          <w:rFonts w:ascii="Umprum" w:eastAsia="Times New Roman" w:hAnsi="Umprum" w:cs="Times New Roman"/>
          <w:sz w:val="20"/>
          <w:szCs w:val="20"/>
          <w:lang w:eastAsia="cs-CZ"/>
        </w:rPr>
        <w:t>, David Svoboda</w:t>
      </w:r>
      <w:r>
        <w:rPr>
          <w:rFonts w:ascii="Umprum" w:eastAsia="Times New Roman" w:hAnsi="Umprum" w:cs="Times New Roman"/>
          <w:sz w:val="20"/>
          <w:szCs w:val="20"/>
          <w:lang w:eastAsia="cs-CZ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 xml:space="preserve">Architektura výstavy: 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>Ondřej Čech, Monika Matějková</w:t>
      </w:r>
      <w:r w:rsidRPr="00DE71B3">
        <w:rPr>
          <w:rFonts w:ascii="Umprum" w:eastAsia="Times New Roman" w:hAnsi="Umprum" w:cs="Times New Roman"/>
          <w:i/>
          <w:sz w:val="20"/>
          <w:szCs w:val="20"/>
          <w:lang w:eastAsia="cs-CZ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>Grafický design: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Anežka Hrubá Ciglerová</w:t>
      </w:r>
      <w:r>
        <w:rPr>
          <w:rFonts w:ascii="Umprum" w:eastAsia="Times New Roman" w:hAnsi="Umprum" w:cs="Times New Roman"/>
          <w:sz w:val="20"/>
          <w:szCs w:val="20"/>
          <w:lang w:eastAsia="cs-CZ"/>
        </w:rPr>
        <w:br/>
      </w:r>
      <w:r w:rsidRPr="00DE71B3">
        <w:rPr>
          <w:rFonts w:ascii="Umprum" w:eastAsia="Times New Roman" w:hAnsi="Umprum" w:cs="Times New Roman"/>
          <w:b/>
          <w:sz w:val="20"/>
          <w:szCs w:val="20"/>
          <w:lang w:eastAsia="cs-CZ"/>
        </w:rPr>
        <w:t>Překlad:</w:t>
      </w:r>
      <w:r w:rsidRPr="00DE71B3">
        <w:rPr>
          <w:rFonts w:ascii="Umprum" w:eastAsia="Times New Roman" w:hAnsi="Umprum" w:cs="Times New Roman"/>
          <w:sz w:val="20"/>
          <w:szCs w:val="20"/>
          <w:lang w:eastAsia="cs-CZ"/>
        </w:rPr>
        <w:t xml:space="preserve"> Irma Charvátová</w:t>
      </w:r>
    </w:p>
    <w:p w14:paraId="0D7A714F" w14:textId="77777777" w:rsidR="006212DF" w:rsidRPr="006212DF" w:rsidRDefault="00F446B7" w:rsidP="006212DF">
      <w:pPr>
        <w:spacing w:before="100" w:beforeAutospacing="1" w:after="100" w:afterAutospacing="1" w:line="240" w:lineRule="auto"/>
        <w:rPr>
          <w:rFonts w:ascii="Umprum" w:hAnsi="Umprum"/>
          <w:i/>
          <w:iCs/>
          <w:sz w:val="18"/>
          <w:szCs w:val="18"/>
        </w:rPr>
      </w:pPr>
      <w:r w:rsidRPr="0058603B">
        <w:rPr>
          <w:rFonts w:ascii="Umprum" w:hAnsi="Umprum"/>
          <w:i/>
          <w:sz w:val="18"/>
          <w:szCs w:val="18"/>
        </w:rPr>
        <w:br/>
      </w:r>
      <w:r w:rsidR="00EE2ABB" w:rsidRPr="00EE2A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212DF" w:rsidRPr="006212DF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t xml:space="preserve"> 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br/>
      </w:r>
      <w:r w:rsidR="006212DF" w:rsidRPr="006212DF">
        <w:rPr>
          <w:rFonts w:ascii="Umprum" w:hAnsi="Umprum"/>
          <w:i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6212DF">
        <w:rPr>
          <w:rFonts w:ascii="Umprum" w:hAnsi="Umprum"/>
          <w:i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6212DF">
        <w:rPr>
          <w:rFonts w:ascii="Umprum" w:hAnsi="Umprum"/>
          <w:i/>
          <w:iCs/>
          <w:sz w:val="18"/>
          <w:szCs w:val="18"/>
        </w:rPr>
        <w:t>Artseme</w:t>
      </w:r>
      <w:r w:rsidR="00D748D4">
        <w:rPr>
          <w:rFonts w:ascii="Umprum" w:hAnsi="Umprum"/>
          <w:i/>
          <w:iCs/>
          <w:sz w:val="18"/>
          <w:szCs w:val="18"/>
        </w:rPr>
        <w:t>str</w:t>
      </w:r>
      <w:proofErr w:type="spellEnd"/>
      <w:r w:rsidR="00D748D4">
        <w:rPr>
          <w:rFonts w:ascii="Umprum" w:hAnsi="Umprum"/>
          <w:i/>
          <w:iCs/>
          <w:sz w:val="18"/>
          <w:szCs w:val="18"/>
        </w:rPr>
        <w:t>“. Každoročně pořádá více než</w:t>
      </w:r>
      <w:r w:rsidR="006212DF" w:rsidRPr="006212DF">
        <w:rPr>
          <w:rFonts w:ascii="Umprum" w:hAnsi="Umprum"/>
          <w:i/>
          <w:iCs/>
          <w:sz w:val="18"/>
          <w:szCs w:val="18"/>
        </w:rPr>
        <w:t xml:space="preserve"> 15 výstavních akcí, z toho polovinu v zahraničí. Pražská UMPRUM, jako jediná východoevropská škola, figuruje v indexech prestižních evropských a světových uměleckých učilišť.</w:t>
      </w:r>
    </w:p>
    <w:p w14:paraId="2D59A3FD" w14:textId="77777777" w:rsidR="00B72070" w:rsidRPr="00F70B36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i/>
          <w:sz w:val="18"/>
          <w:szCs w:val="18"/>
        </w:rPr>
      </w:pPr>
    </w:p>
    <w:p w14:paraId="62F4F4E7" w14:textId="77777777"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5110E0">
        <w:rPr>
          <w:rFonts w:ascii="Umprum" w:hAnsi="Umprum"/>
          <w:sz w:val="18"/>
          <w:szCs w:val="18"/>
        </w:rPr>
        <w:t>251 098 201</w:t>
      </w:r>
      <w:r w:rsidR="006B05A6" w:rsidRPr="00F70B36">
        <w:rPr>
          <w:rFonts w:ascii="Umprum" w:hAnsi="Umprum"/>
          <w:sz w:val="18"/>
          <w:szCs w:val="18"/>
        </w:rPr>
        <w:t xml:space="preserve">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14:paraId="6A643382" w14:textId="77777777"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 wp14:anchorId="2E36A6AB" wp14:editId="01A4B60E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|škola|uměleckoprůmyslová|v|Praze</w:t>
      </w:r>
    </w:p>
    <w:sectPr w:rsidR="00F72C8E" w:rsidRPr="00F70B36" w:rsidSect="00912452">
      <w:footerReference w:type="default" r:id="rId11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9848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8481D" w16cid:durableId="1E2E69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0D87" w14:textId="77777777" w:rsidR="00DD0B08" w:rsidRDefault="00DD0B08" w:rsidP="00BF64AB">
      <w:pPr>
        <w:spacing w:after="0" w:line="240" w:lineRule="auto"/>
      </w:pPr>
      <w:r>
        <w:separator/>
      </w:r>
    </w:p>
  </w:endnote>
  <w:endnote w:type="continuationSeparator" w:id="0">
    <w:p w14:paraId="5C399279" w14:textId="77777777" w:rsidR="00DD0B08" w:rsidRDefault="00DD0B08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altName w:val="Calibri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imes">
    <w:altName w:val="Times New Roman"/>
    <w:panose1 w:val="02020603050405020304"/>
    <w:charset w:val="01"/>
    <w:family w:val="roman"/>
    <w:pitch w:val="variable"/>
  </w:font>
  <w:font w:name="YIELD_2017_02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7910"/>
      <w:docPartObj>
        <w:docPartGallery w:val="Page Numbers (Bottom of Page)"/>
        <w:docPartUnique/>
      </w:docPartObj>
    </w:sdtPr>
    <w:sdtEndPr/>
    <w:sdtContent>
      <w:p w14:paraId="2710BA01" w14:textId="77777777"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3267A0">
          <w:rPr>
            <w:noProof/>
          </w:rPr>
          <w:t>2</w:t>
        </w:r>
        <w:r>
          <w:fldChar w:fldCharType="end"/>
        </w:r>
        <w:r w:rsidR="00BF64AB">
          <w:t>/2</w:t>
        </w:r>
      </w:p>
    </w:sdtContent>
  </w:sdt>
  <w:p w14:paraId="47BC9234" w14:textId="77777777"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F5105" w14:textId="77777777" w:rsidR="00DD0B08" w:rsidRDefault="00DD0B08" w:rsidP="00BF64AB">
      <w:pPr>
        <w:spacing w:after="0" w:line="240" w:lineRule="auto"/>
      </w:pPr>
      <w:r>
        <w:separator/>
      </w:r>
    </w:p>
  </w:footnote>
  <w:footnote w:type="continuationSeparator" w:id="0">
    <w:p w14:paraId="3B0EF7E2" w14:textId="77777777" w:rsidR="00DD0B08" w:rsidRDefault="00DD0B08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la Pauknerova">
    <w15:presenceInfo w15:providerId="Windows Live" w15:userId="9ee0e02716320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3199D"/>
    <w:rsid w:val="0005258F"/>
    <w:rsid w:val="00086683"/>
    <w:rsid w:val="0009141D"/>
    <w:rsid w:val="000B4C45"/>
    <w:rsid w:val="000C0EAC"/>
    <w:rsid w:val="000D1D17"/>
    <w:rsid w:val="000D5AFE"/>
    <w:rsid w:val="000E5D5E"/>
    <w:rsid w:val="000F3E2F"/>
    <w:rsid w:val="000F7520"/>
    <w:rsid w:val="00101106"/>
    <w:rsid w:val="00105EF8"/>
    <w:rsid w:val="00116B63"/>
    <w:rsid w:val="001245A3"/>
    <w:rsid w:val="00131222"/>
    <w:rsid w:val="0013759F"/>
    <w:rsid w:val="00161A96"/>
    <w:rsid w:val="00191695"/>
    <w:rsid w:val="001B2250"/>
    <w:rsid w:val="001E424A"/>
    <w:rsid w:val="00293774"/>
    <w:rsid w:val="002C40AF"/>
    <w:rsid w:val="002D2DD3"/>
    <w:rsid w:val="002E5349"/>
    <w:rsid w:val="002E7092"/>
    <w:rsid w:val="002E7EF6"/>
    <w:rsid w:val="0030135F"/>
    <w:rsid w:val="00307091"/>
    <w:rsid w:val="003267A0"/>
    <w:rsid w:val="00343456"/>
    <w:rsid w:val="003644B7"/>
    <w:rsid w:val="0036463B"/>
    <w:rsid w:val="003656DD"/>
    <w:rsid w:val="00366FB4"/>
    <w:rsid w:val="003833BA"/>
    <w:rsid w:val="003C093E"/>
    <w:rsid w:val="003C22AA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81539"/>
    <w:rsid w:val="00487262"/>
    <w:rsid w:val="004A252D"/>
    <w:rsid w:val="004A2AFB"/>
    <w:rsid w:val="004B0EDC"/>
    <w:rsid w:val="004F44C2"/>
    <w:rsid w:val="00503245"/>
    <w:rsid w:val="005110E0"/>
    <w:rsid w:val="005250A5"/>
    <w:rsid w:val="00532E9C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16B54"/>
    <w:rsid w:val="006212DF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61262"/>
    <w:rsid w:val="007826E1"/>
    <w:rsid w:val="00784BDC"/>
    <w:rsid w:val="007854D2"/>
    <w:rsid w:val="007B33F6"/>
    <w:rsid w:val="007C240E"/>
    <w:rsid w:val="007C6FFF"/>
    <w:rsid w:val="007D2367"/>
    <w:rsid w:val="007F209B"/>
    <w:rsid w:val="007F21C9"/>
    <w:rsid w:val="00806603"/>
    <w:rsid w:val="00823277"/>
    <w:rsid w:val="008251A5"/>
    <w:rsid w:val="0082664C"/>
    <w:rsid w:val="00845F7A"/>
    <w:rsid w:val="008B37C5"/>
    <w:rsid w:val="008B3F20"/>
    <w:rsid w:val="008D3F72"/>
    <w:rsid w:val="008E090D"/>
    <w:rsid w:val="008E2031"/>
    <w:rsid w:val="008F62B1"/>
    <w:rsid w:val="008F7DF3"/>
    <w:rsid w:val="00900F7F"/>
    <w:rsid w:val="00912452"/>
    <w:rsid w:val="00961A58"/>
    <w:rsid w:val="009647A4"/>
    <w:rsid w:val="00971243"/>
    <w:rsid w:val="009864E4"/>
    <w:rsid w:val="00990C2D"/>
    <w:rsid w:val="009A2D61"/>
    <w:rsid w:val="009A7E6E"/>
    <w:rsid w:val="009B2C78"/>
    <w:rsid w:val="009E70E9"/>
    <w:rsid w:val="009F1412"/>
    <w:rsid w:val="009F1FEA"/>
    <w:rsid w:val="00A12176"/>
    <w:rsid w:val="00A1246E"/>
    <w:rsid w:val="00A13876"/>
    <w:rsid w:val="00A17D9E"/>
    <w:rsid w:val="00A2109A"/>
    <w:rsid w:val="00A66432"/>
    <w:rsid w:val="00A757D4"/>
    <w:rsid w:val="00A75F62"/>
    <w:rsid w:val="00A840A1"/>
    <w:rsid w:val="00A93967"/>
    <w:rsid w:val="00A97960"/>
    <w:rsid w:val="00AA380A"/>
    <w:rsid w:val="00AD5408"/>
    <w:rsid w:val="00AE3123"/>
    <w:rsid w:val="00AE4ABD"/>
    <w:rsid w:val="00B037B2"/>
    <w:rsid w:val="00B10ABC"/>
    <w:rsid w:val="00B32850"/>
    <w:rsid w:val="00B4291F"/>
    <w:rsid w:val="00B553C9"/>
    <w:rsid w:val="00B60E99"/>
    <w:rsid w:val="00B656F2"/>
    <w:rsid w:val="00B72070"/>
    <w:rsid w:val="00B745AC"/>
    <w:rsid w:val="00B82145"/>
    <w:rsid w:val="00B95928"/>
    <w:rsid w:val="00BA5AF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A4B39"/>
    <w:rsid w:val="00CE256A"/>
    <w:rsid w:val="00D07A5B"/>
    <w:rsid w:val="00D11D2E"/>
    <w:rsid w:val="00D1554A"/>
    <w:rsid w:val="00D25C5F"/>
    <w:rsid w:val="00D65637"/>
    <w:rsid w:val="00D67B24"/>
    <w:rsid w:val="00D748D4"/>
    <w:rsid w:val="00D82206"/>
    <w:rsid w:val="00DB533A"/>
    <w:rsid w:val="00DD07B7"/>
    <w:rsid w:val="00DD0B08"/>
    <w:rsid w:val="00DE71B3"/>
    <w:rsid w:val="00DF3EE2"/>
    <w:rsid w:val="00DF5605"/>
    <w:rsid w:val="00E063E6"/>
    <w:rsid w:val="00E1011F"/>
    <w:rsid w:val="00E15C53"/>
    <w:rsid w:val="00E474A3"/>
    <w:rsid w:val="00E512F4"/>
    <w:rsid w:val="00E66935"/>
    <w:rsid w:val="00E77FF7"/>
    <w:rsid w:val="00E872A3"/>
    <w:rsid w:val="00EC11A4"/>
    <w:rsid w:val="00EE2ABB"/>
    <w:rsid w:val="00F0087A"/>
    <w:rsid w:val="00F068AE"/>
    <w:rsid w:val="00F07702"/>
    <w:rsid w:val="00F3209F"/>
    <w:rsid w:val="00F446B7"/>
    <w:rsid w:val="00F55EFA"/>
    <w:rsid w:val="00F6066C"/>
    <w:rsid w:val="00F66619"/>
    <w:rsid w:val="00F70B36"/>
    <w:rsid w:val="00F72C8E"/>
    <w:rsid w:val="00F9667E"/>
    <w:rsid w:val="00FA6983"/>
    <w:rsid w:val="00FB23F7"/>
    <w:rsid w:val="00FD6C54"/>
    <w:rsid w:val="00FE4425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A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m6334973056209759720gmail-p1">
    <w:name w:val="m_6334973056209759720gmail-p1"/>
    <w:rsid w:val="00366F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showitem-content">
    <w:name w:val="showitem-content"/>
    <w:rsid w:val="00DE7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m6334973056209759720gmail-p1">
    <w:name w:val="m_6334973056209759720gmail-p1"/>
    <w:rsid w:val="00366F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showitem-content">
    <w:name w:val="showitem-content"/>
    <w:rsid w:val="00DE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5</cp:revision>
  <cp:lastPrinted>2018-02-14T14:47:00Z</cp:lastPrinted>
  <dcterms:created xsi:type="dcterms:W3CDTF">2018-02-14T10:04:00Z</dcterms:created>
  <dcterms:modified xsi:type="dcterms:W3CDTF">2018-02-14T14:47:00Z</dcterms:modified>
</cp:coreProperties>
</file>