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34" w:rsidRPr="00E674EB" w:rsidRDefault="00E674EB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  <w:r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4362450" cy="619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34" w:rsidRPr="00E674EB" w:rsidRDefault="00756234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</w:p>
    <w:p w:rsidR="00756234" w:rsidRPr="00E674EB" w:rsidRDefault="00756234" w:rsidP="009A7E6E">
      <w:pPr>
        <w:spacing w:after="120"/>
        <w:jc w:val="both"/>
        <w:rPr>
          <w:rFonts w:ascii="Umprum" w:hAnsi="Umprum"/>
          <w:b/>
          <w:bCs/>
          <w:sz w:val="24"/>
          <w:szCs w:val="24"/>
        </w:rPr>
      </w:pPr>
    </w:p>
    <w:p w:rsidR="00756234" w:rsidRDefault="00756234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E674EB">
        <w:rPr>
          <w:rFonts w:ascii="Umprum" w:hAnsi="Umprum"/>
          <w:sz w:val="24"/>
          <w:szCs w:val="24"/>
        </w:rPr>
        <w:t>TISKOVÁ ZPRÁVA</w:t>
      </w:r>
    </w:p>
    <w:p w:rsidR="00110161" w:rsidRDefault="00110161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110161" w:rsidRPr="00110161" w:rsidRDefault="00110161" w:rsidP="00110161">
      <w:pPr>
        <w:rPr>
          <w:rFonts w:ascii="Umprum" w:hAnsi="Umprum" w:cstheme="minorHAnsi"/>
          <w:b/>
          <w:sz w:val="32"/>
          <w:szCs w:val="32"/>
        </w:rPr>
      </w:pPr>
      <w:r w:rsidRPr="00110161">
        <w:rPr>
          <w:rFonts w:ascii="Umprum" w:hAnsi="Umprum"/>
          <w:sz w:val="32"/>
          <w:szCs w:val="32"/>
        </w:rPr>
        <w:br/>
      </w:r>
      <w:r w:rsidRPr="00110161">
        <w:rPr>
          <w:rFonts w:ascii="Umprum" w:hAnsi="Umprum" w:cstheme="minorHAnsi"/>
          <w:b/>
          <w:sz w:val="32"/>
          <w:szCs w:val="32"/>
        </w:rPr>
        <w:t>UMPRUM se nově oblékne do talárů Liběny Rochové</w:t>
      </w:r>
    </w:p>
    <w:p w:rsidR="00110161" w:rsidRDefault="00110161" w:rsidP="00110161">
      <w:pPr>
        <w:rPr>
          <w:rFonts w:ascii="Umprum" w:hAnsi="Umprum" w:cstheme="minorHAnsi"/>
          <w:b/>
          <w:sz w:val="20"/>
          <w:szCs w:val="20"/>
        </w:rPr>
      </w:pPr>
    </w:p>
    <w:p w:rsidR="00110161" w:rsidRDefault="00110161" w:rsidP="00110161">
      <w:pPr>
        <w:rPr>
          <w:rFonts w:ascii="Umprum" w:hAnsi="Umprum" w:cstheme="minorHAnsi"/>
          <w:b/>
          <w:sz w:val="20"/>
          <w:szCs w:val="20"/>
        </w:rPr>
      </w:pPr>
    </w:p>
    <w:p w:rsidR="00110161" w:rsidRPr="00110161" w:rsidRDefault="00110161" w:rsidP="00110161">
      <w:pPr>
        <w:rPr>
          <w:rFonts w:ascii="Umprum" w:eastAsia="Times New Roman" w:hAnsi="Umprum" w:cstheme="minorHAnsi"/>
          <w:sz w:val="20"/>
          <w:szCs w:val="20"/>
          <w:lang w:eastAsia="cs-CZ"/>
        </w:rPr>
      </w:pPr>
      <w:r w:rsidRPr="00110161">
        <w:rPr>
          <w:rFonts w:ascii="Umprum" w:hAnsi="Umprum" w:cstheme="minorHAnsi"/>
          <w:b/>
          <w:sz w:val="20"/>
          <w:szCs w:val="20"/>
        </w:rPr>
        <w:t xml:space="preserve">Sošnost, důstojnost, velkorysost, noblesa, úcta k ceremoniím a zároveň funkčnost a jednoduchost. Tak lze popsat taláry, které si nově bude oblékat akademická obec UMPRUM. Jejich autorkou je oděvní designérka a zároveň vedoucí Ateliéru designu oděvu a obuvi UMPRUM prof. Liběna Rochová. </w:t>
      </w:r>
      <w:r w:rsidRPr="00110161">
        <w:rPr>
          <w:rFonts w:ascii="Umprum" w:hAnsi="Umprum" w:cstheme="minorHAnsi"/>
          <w:b/>
          <w:sz w:val="20"/>
          <w:szCs w:val="20"/>
        </w:rPr>
        <w:br/>
      </w:r>
      <w:r w:rsidRPr="00110161">
        <w:rPr>
          <w:rFonts w:ascii="Umprum" w:hAnsi="Umprum" w:cstheme="minorHAnsi"/>
          <w:b/>
          <w:sz w:val="20"/>
          <w:szCs w:val="20"/>
        </w:rPr>
        <w:br/>
      </w:r>
      <w:r w:rsidRPr="00110161">
        <w:rPr>
          <w:rFonts w:ascii="Umprum" w:hAnsi="Umprum" w:cstheme="minorHAnsi"/>
          <w:sz w:val="20"/>
          <w:szCs w:val="20"/>
        </w:rPr>
        <w:t xml:space="preserve">Původní jednoduché černé taláry, které na UMPRUM sloužily dlouhá desetiletí, navrhla módní návrhářka, emeritní profesorka školy Zdeňka Bauerová. Svým vzhledem připomínaly malířské pláště. </w:t>
      </w:r>
      <w:r w:rsidRPr="00110161">
        <w:rPr>
          <w:rFonts w:ascii="Umprum" w:hAnsi="Umprum" w:cstheme="minorHAnsi"/>
          <w:i/>
          <w:sz w:val="20"/>
          <w:szCs w:val="20"/>
        </w:rPr>
        <w:t xml:space="preserve">„Čas ale běží, naše škola se dynamicky proměňuje a vedle různých nových kvalit chce mít také novou image, odpovídající ambicím </w:t>
      </w:r>
      <w:r w:rsidRPr="00110161">
        <w:rPr>
          <w:rFonts w:ascii="Umprum" w:eastAsia="Times New Roman" w:hAnsi="Umprum" w:cstheme="minorHAnsi"/>
          <w:i/>
          <w:sz w:val="20"/>
          <w:szCs w:val="20"/>
          <w:lang w:eastAsia="cs-CZ"/>
        </w:rPr>
        <w:t xml:space="preserve">do budoucnosti orientovaného uměleckého učiliště. Proto jsme se rozhodli pro výměnu talárů. Ty nové, které navrhla profesorka Liběna Rochová, patří jednoznačně do </w:t>
      </w:r>
      <w:proofErr w:type="spellStart"/>
      <w:r w:rsidRPr="00110161">
        <w:rPr>
          <w:rFonts w:ascii="Umprum" w:eastAsia="Times New Roman" w:hAnsi="Umprum" w:cstheme="minorHAnsi"/>
          <w:i/>
          <w:sz w:val="20"/>
          <w:szCs w:val="20"/>
          <w:lang w:eastAsia="cs-CZ"/>
        </w:rPr>
        <w:t>rangu</w:t>
      </w:r>
      <w:proofErr w:type="spellEnd"/>
      <w:r w:rsidRPr="00110161">
        <w:rPr>
          <w:rFonts w:ascii="Umprum" w:eastAsia="Times New Roman" w:hAnsi="Umprum" w:cstheme="minorHAnsi"/>
          <w:i/>
          <w:sz w:val="20"/>
          <w:szCs w:val="20"/>
          <w:lang w:eastAsia="cs-CZ"/>
        </w:rPr>
        <w:t xml:space="preserve"> „vysoké módy“, působí důstojněji a jejich invenční tvar je mnohem více individualizovaný, než tomu bylo u předchozích. Myslím, že budou jasně vyjadřovat ducha současné UMPRUM a dobře korespondovat s formovým světem její nové budovy v Mikulandské ulici“</w:t>
      </w:r>
      <w:r w:rsidRPr="00110161">
        <w:rPr>
          <w:rFonts w:ascii="Umprum" w:eastAsia="Times New Roman" w:hAnsi="Umprum" w:cstheme="minorHAnsi"/>
          <w:sz w:val="20"/>
          <w:szCs w:val="20"/>
          <w:lang w:eastAsia="cs-CZ"/>
        </w:rPr>
        <w:t xml:space="preserve">, vysvětluje rozhodnutí pro změnu talárů rektor UMPRUM Jindřich Vybíral.  </w:t>
      </w:r>
    </w:p>
    <w:p w:rsidR="00110161" w:rsidRPr="00110161" w:rsidRDefault="00110161" w:rsidP="00110161">
      <w:pPr>
        <w:rPr>
          <w:rFonts w:ascii="Umprum" w:eastAsia="Times New Roman" w:hAnsi="Umprum" w:cstheme="minorHAnsi"/>
          <w:sz w:val="20"/>
          <w:szCs w:val="20"/>
          <w:lang w:eastAsia="cs-CZ"/>
        </w:rPr>
      </w:pPr>
      <w:r w:rsidRPr="00110161">
        <w:rPr>
          <w:rFonts w:ascii="Umprum" w:eastAsia="Times New Roman" w:hAnsi="Umprum" w:cstheme="minorHAnsi"/>
          <w:sz w:val="20"/>
          <w:szCs w:val="20"/>
          <w:lang w:eastAsia="cs-CZ"/>
        </w:rPr>
        <w:t>Liběna Rochová byla bez pochyby pro navržení nových talárů tou nejlepší volbou. Jak sama přiznává, má ráda ceremonie a s nimi spojené odění. Navrhování předcházely podrobné rešerše. Uplatnila zde i své zkušenosti z navrhování talárů pro Ústavní soud. Do nové kolekce vtiskla důstojnost, velkorysost a noblesu, které vyjadřují široká ramena s hlubokými sklady a vysokým límcem od krku, který důvtipně zakrývá oblečení pod ním.</w:t>
      </w:r>
      <w:r w:rsidRPr="00110161">
        <w:rPr>
          <w:rFonts w:ascii="Umprum" w:eastAsia="Times New Roman" w:hAnsi="Umprum" w:cstheme="minorHAnsi"/>
          <w:i/>
          <w:sz w:val="20"/>
          <w:szCs w:val="20"/>
          <w:lang w:eastAsia="cs-CZ"/>
        </w:rPr>
        <w:t xml:space="preserve"> „Nové taláry jsem navrhovala tak, aby byly funkční, byly z kvalitní látky, odlehčené vlny s obsahem polyesteru, snadno se udržovaly a dobře se nosily i v horkém letním počasí, kdy probíhají promoce studentů. Veliký důraz jsem kladla na kvalitu a precizní řemeslné zpracování“</w:t>
      </w:r>
      <w:r>
        <w:rPr>
          <w:rFonts w:ascii="Umprum" w:eastAsia="Times New Roman" w:hAnsi="Umprum" w:cstheme="minorHAnsi"/>
          <w:sz w:val="20"/>
          <w:szCs w:val="20"/>
          <w:lang w:eastAsia="cs-CZ"/>
        </w:rPr>
        <w:t>, přibližuje svůj návrh</w:t>
      </w:r>
      <w:r w:rsidRPr="00110161">
        <w:rPr>
          <w:rFonts w:ascii="Umprum" w:eastAsia="Times New Roman" w:hAnsi="Umprum" w:cstheme="minorHAnsi"/>
          <w:sz w:val="20"/>
          <w:szCs w:val="20"/>
          <w:lang w:eastAsia="cs-CZ"/>
        </w:rPr>
        <w:t xml:space="preserve"> autorka Liběna Rochová. Každý talár je ušit ze 7,5 metru látky, rukávy a sklady jsou podšité a podlepené, aby podržely splývavost látky a zároveň při chůzi a pohybech rukou umocnily důstojnost při pohybu. Barvu zvolila temně modrou. Jedinou výjimkou jsou taláry rektora a pedela. Rektorův je v barvě královské modři v barvě loga školy a je z pevné bavlny vysoké gramáže, aby podpořil sošnost. Kostým pedela je červený. Oba byly ušity přesně na míru v režimu zakázkové tvorby. Všechny taláry byly realizovány firmou I</w:t>
      </w:r>
      <w:r>
        <w:rPr>
          <w:rFonts w:ascii="Umprum" w:eastAsia="Times New Roman" w:hAnsi="Umprum" w:cstheme="minorHAnsi"/>
          <w:sz w:val="20"/>
          <w:szCs w:val="20"/>
          <w:lang w:eastAsia="cs-CZ"/>
        </w:rPr>
        <w:t xml:space="preserve">LLA &amp; </w:t>
      </w:r>
      <w:proofErr w:type="spellStart"/>
      <w:r>
        <w:rPr>
          <w:rFonts w:ascii="Umprum" w:eastAsia="Times New Roman" w:hAnsi="Umprum" w:cstheme="minorHAnsi"/>
          <w:sz w:val="20"/>
          <w:szCs w:val="20"/>
          <w:lang w:eastAsia="cs-CZ"/>
        </w:rPr>
        <w:t>Partners</w:t>
      </w:r>
      <w:proofErr w:type="spellEnd"/>
      <w:r>
        <w:rPr>
          <w:rFonts w:ascii="Umprum" w:eastAsia="Times New Roman" w:hAnsi="Umprum" w:cstheme="minorHAnsi"/>
          <w:sz w:val="20"/>
          <w:szCs w:val="20"/>
          <w:lang w:eastAsia="cs-CZ"/>
        </w:rPr>
        <w:t xml:space="preserve"> na konfekční velikost</w:t>
      </w:r>
      <w:r w:rsidRPr="00110161">
        <w:rPr>
          <w:rFonts w:ascii="Umprum" w:eastAsia="Times New Roman" w:hAnsi="Umprum" w:cstheme="minorHAnsi"/>
          <w:sz w:val="20"/>
          <w:szCs w:val="20"/>
          <w:lang w:eastAsia="cs-CZ"/>
        </w:rPr>
        <w:t xml:space="preserve"> každého nositele s následnými úpravami na zkoušce. </w:t>
      </w:r>
    </w:p>
    <w:p w:rsidR="00110161" w:rsidRPr="00110161" w:rsidRDefault="00110161" w:rsidP="00110161">
      <w:pPr>
        <w:rPr>
          <w:rFonts w:ascii="Umprum" w:eastAsia="Times New Roman" w:hAnsi="Umprum" w:cstheme="minorHAnsi"/>
          <w:sz w:val="20"/>
          <w:szCs w:val="20"/>
        </w:rPr>
      </w:pPr>
      <w:r w:rsidRPr="00110161">
        <w:rPr>
          <w:rFonts w:ascii="Umprum" w:eastAsia="Times New Roman" w:hAnsi="Umprum" w:cstheme="minorHAnsi"/>
          <w:sz w:val="20"/>
          <w:szCs w:val="20"/>
          <w:lang w:eastAsia="cs-CZ"/>
        </w:rPr>
        <w:t>K talárům patří i nové pokrývky hlavy. Vedení školy má kol</w:t>
      </w:r>
      <w:r w:rsidR="00C43EBF">
        <w:rPr>
          <w:rFonts w:ascii="Umprum" w:eastAsia="Times New Roman" w:hAnsi="Umprum" w:cstheme="minorHAnsi"/>
          <w:sz w:val="20"/>
          <w:szCs w:val="20"/>
          <w:lang w:eastAsia="cs-CZ"/>
        </w:rPr>
        <w:t>ekci</w:t>
      </w:r>
      <w:r w:rsidR="00245DBA">
        <w:rPr>
          <w:rFonts w:ascii="Umprum" w:eastAsia="Times New Roman" w:hAnsi="Umprum" w:cstheme="minorHAnsi"/>
          <w:sz w:val="20"/>
          <w:szCs w:val="20"/>
          <w:lang w:eastAsia="cs-CZ"/>
        </w:rPr>
        <w:t>, kterou navrhla a vytvořila</w:t>
      </w:r>
      <w:r w:rsidR="00C43EBF">
        <w:rPr>
          <w:rFonts w:ascii="Umprum" w:eastAsia="Times New Roman" w:hAnsi="Umprum" w:cstheme="minorHAnsi"/>
          <w:sz w:val="20"/>
          <w:szCs w:val="20"/>
          <w:lang w:eastAsia="cs-CZ"/>
        </w:rPr>
        <w:t xml:space="preserve"> </w:t>
      </w:r>
      <w:proofErr w:type="spellStart"/>
      <w:r w:rsidR="00C43EBF">
        <w:rPr>
          <w:rFonts w:ascii="Umprum" w:eastAsia="Times New Roman" w:hAnsi="Umprum" w:cstheme="minorHAnsi"/>
          <w:sz w:val="20"/>
          <w:szCs w:val="20"/>
          <w:lang w:eastAsia="cs-CZ"/>
        </w:rPr>
        <w:t>Sofya</w:t>
      </w:r>
      <w:proofErr w:type="spellEnd"/>
      <w:r w:rsidRPr="00110161">
        <w:rPr>
          <w:rFonts w:ascii="Umprum" w:eastAsia="Times New Roman" w:hAnsi="Umprum" w:cstheme="minorHAnsi"/>
          <w:sz w:val="20"/>
          <w:szCs w:val="20"/>
          <w:lang w:eastAsia="cs-CZ"/>
        </w:rPr>
        <w:t xml:space="preserve"> </w:t>
      </w:r>
      <w:proofErr w:type="spellStart"/>
      <w:r w:rsidRPr="00110161">
        <w:rPr>
          <w:rFonts w:ascii="Umprum" w:eastAsia="Times New Roman" w:hAnsi="Umprum" w:cstheme="minorHAnsi"/>
          <w:sz w:val="20"/>
          <w:szCs w:val="20"/>
          <w:lang w:eastAsia="cs-CZ"/>
        </w:rPr>
        <w:t>Sam</w:t>
      </w:r>
      <w:r w:rsidR="00245DBA">
        <w:rPr>
          <w:rFonts w:ascii="Umprum" w:eastAsia="Times New Roman" w:hAnsi="Umprum" w:cstheme="minorHAnsi"/>
          <w:sz w:val="20"/>
          <w:szCs w:val="20"/>
          <w:lang w:eastAsia="cs-CZ"/>
        </w:rPr>
        <w:t>areva</w:t>
      </w:r>
      <w:proofErr w:type="spellEnd"/>
      <w:r w:rsidR="00245DBA">
        <w:rPr>
          <w:rFonts w:ascii="Umprum" w:eastAsia="Times New Roman" w:hAnsi="Umprum" w:cstheme="minorHAnsi"/>
          <w:sz w:val="20"/>
          <w:szCs w:val="20"/>
          <w:lang w:eastAsia="cs-CZ"/>
        </w:rPr>
        <w:t>, absolventka</w:t>
      </w:r>
      <w:bookmarkStart w:id="0" w:name="_GoBack"/>
      <w:bookmarkEnd w:id="0"/>
      <w:r w:rsidRPr="00110161">
        <w:rPr>
          <w:rFonts w:ascii="Umprum" w:eastAsia="Times New Roman" w:hAnsi="Umprum" w:cstheme="minorHAnsi"/>
          <w:sz w:val="20"/>
          <w:szCs w:val="20"/>
          <w:lang w:eastAsia="cs-CZ"/>
        </w:rPr>
        <w:t xml:space="preserve"> Ateliéru designu oděvu a obuvi UMPRUM. Oblé barety s geometrickým zakončením na jednom konci určené pro pedagogy, navrhovala Liběna Rochová a pro školu je bezplatně vyrobila česká společnost TONAK.</w:t>
      </w:r>
      <w:r w:rsidRPr="00110161">
        <w:rPr>
          <w:rFonts w:ascii="Umprum" w:eastAsia="Times New Roman" w:hAnsi="Umprum" w:cstheme="minorHAnsi"/>
          <w:sz w:val="20"/>
          <w:szCs w:val="20"/>
          <w:lang w:eastAsia="cs-CZ"/>
        </w:rPr>
        <w:br/>
      </w:r>
      <w:r w:rsidRPr="00110161">
        <w:rPr>
          <w:rFonts w:ascii="Umprum" w:eastAsia="Times New Roman" w:hAnsi="Umprum" w:cstheme="minorHAnsi"/>
          <w:sz w:val="20"/>
          <w:szCs w:val="20"/>
          <w:lang w:eastAsia="cs-CZ"/>
        </w:rPr>
        <w:lastRenderedPageBreak/>
        <w:t>„</w:t>
      </w:r>
      <w:r w:rsidRPr="00110161">
        <w:rPr>
          <w:rFonts w:ascii="Umprum" w:eastAsia="Times New Roman" w:hAnsi="Umprum" w:cstheme="minorHAnsi"/>
          <w:i/>
          <w:sz w:val="20"/>
          <w:szCs w:val="20"/>
          <w:lang w:eastAsia="cs-CZ"/>
        </w:rPr>
        <w:t xml:space="preserve">Tento specifický geometrický </w:t>
      </w:r>
      <w:r w:rsidRPr="00110161">
        <w:rPr>
          <w:rFonts w:ascii="Umprum" w:eastAsia="Times New Roman" w:hAnsi="Umprum" w:cstheme="minorHAnsi"/>
          <w:i/>
          <w:sz w:val="20"/>
          <w:szCs w:val="20"/>
        </w:rPr>
        <w:t xml:space="preserve">tvar plstěného baretu jsme v </w:t>
      </w:r>
      <w:proofErr w:type="spellStart"/>
      <w:r w:rsidRPr="00110161">
        <w:rPr>
          <w:rFonts w:ascii="Umprum" w:eastAsia="Times New Roman" w:hAnsi="Umprum" w:cstheme="minorHAnsi"/>
          <w:i/>
          <w:sz w:val="20"/>
          <w:szCs w:val="20"/>
        </w:rPr>
        <w:t>TONAKu</w:t>
      </w:r>
      <w:proofErr w:type="spellEnd"/>
      <w:r w:rsidRPr="00110161">
        <w:rPr>
          <w:rFonts w:ascii="Umprum" w:eastAsia="Times New Roman" w:hAnsi="Umprum" w:cstheme="minorHAnsi"/>
          <w:i/>
          <w:sz w:val="20"/>
          <w:szCs w:val="20"/>
        </w:rPr>
        <w:t xml:space="preserve"> vyráběli poprvé. Ale i s ním si naši technologové a designéři poradili. Za jeho vznikem se skrývá 150 výrobních operací, z nichž 80 je výhradně ručních, například proces tvarování na formy z lipového dřeva, které pro barety speciálně vyráběli naši modeláři. Při výrobním procesu jsme také kladli velký důraz na </w:t>
      </w:r>
      <w:proofErr w:type="spellStart"/>
      <w:r w:rsidRPr="00110161">
        <w:rPr>
          <w:rFonts w:ascii="Umprum" w:eastAsia="Times New Roman" w:hAnsi="Umprum" w:cstheme="minorHAnsi"/>
          <w:i/>
          <w:sz w:val="20"/>
          <w:szCs w:val="20"/>
        </w:rPr>
        <w:t>bezodpadovost</w:t>
      </w:r>
      <w:proofErr w:type="spellEnd"/>
      <w:r w:rsidRPr="00110161">
        <w:rPr>
          <w:rFonts w:ascii="Umprum" w:eastAsia="Times New Roman" w:hAnsi="Umprum" w:cstheme="minorHAnsi"/>
          <w:i/>
          <w:sz w:val="20"/>
          <w:szCs w:val="20"/>
        </w:rPr>
        <w:t xml:space="preserve"> a udržitelnost. Výrobu tradičních pokrývek TONAK lze považovat za umění a naše klobouky, čepice a barety slouží při správné údržbě po generace. Smekáme náš klobouk TONAK před novými taláry a barety pro vysokoškolské profesory“,</w:t>
      </w:r>
      <w:r w:rsidRPr="00110161">
        <w:rPr>
          <w:rFonts w:ascii="Umprum" w:eastAsia="Times New Roman" w:hAnsi="Umprum" w:cstheme="minorHAnsi"/>
          <w:sz w:val="20"/>
          <w:szCs w:val="20"/>
        </w:rPr>
        <w:t xml:space="preserve"> říká ke spolupráci marketingová manažerka společnosti TONAK, která letos slaví 222 let své existence, Klára </w:t>
      </w:r>
      <w:proofErr w:type="spellStart"/>
      <w:r w:rsidRPr="00110161">
        <w:rPr>
          <w:rFonts w:ascii="Umprum" w:eastAsia="Times New Roman" w:hAnsi="Umprum" w:cstheme="minorHAnsi"/>
          <w:sz w:val="20"/>
          <w:szCs w:val="20"/>
        </w:rPr>
        <w:t>Šugárková</w:t>
      </w:r>
      <w:proofErr w:type="spellEnd"/>
      <w:r w:rsidRPr="00110161">
        <w:rPr>
          <w:rFonts w:ascii="Umprum" w:eastAsia="Times New Roman" w:hAnsi="Umprum" w:cstheme="minorHAnsi"/>
          <w:sz w:val="20"/>
          <w:szCs w:val="20"/>
        </w:rPr>
        <w:t xml:space="preserve">. </w:t>
      </w:r>
    </w:p>
    <w:p w:rsidR="00110161" w:rsidRDefault="00110161" w:rsidP="00110161">
      <w:pPr>
        <w:rPr>
          <w:rFonts w:ascii="Umprum" w:eastAsia="Times New Roman" w:hAnsi="Umprum" w:cstheme="minorHAnsi"/>
          <w:sz w:val="20"/>
          <w:szCs w:val="20"/>
        </w:rPr>
      </w:pPr>
      <w:r w:rsidRPr="00110161">
        <w:rPr>
          <w:rFonts w:ascii="Umprum" w:eastAsia="Times New Roman" w:hAnsi="Umprum" w:cstheme="minorHAnsi"/>
          <w:sz w:val="20"/>
          <w:szCs w:val="20"/>
        </w:rPr>
        <w:t>Taláry by měly mít svou premiéru začátkem léta na promocích nových absolventů školy. Že se bez výjimky pedagogové těší, potvrzuje i zkušenost Liběny Rochové:</w:t>
      </w:r>
      <w:r w:rsidRPr="00110161">
        <w:rPr>
          <w:rFonts w:ascii="Umprum" w:eastAsia="Times New Roman" w:hAnsi="Umprum" w:cstheme="minorHAnsi"/>
          <w:i/>
          <w:sz w:val="20"/>
          <w:szCs w:val="20"/>
        </w:rPr>
        <w:t xml:space="preserve"> „Mám velkou radost, jak vřele byly nové taláry pedagogickým sborem přijaty. A velmi si vážím, že bez výjimky jsem měla od svých kolegů, renomovaných designérů a výtvarníků, jen pozitivní zpětnou vazbu“.</w:t>
      </w:r>
      <w:r w:rsidRPr="00110161">
        <w:rPr>
          <w:rFonts w:ascii="Umprum" w:eastAsia="Times New Roman" w:hAnsi="Umprum" w:cstheme="minorHAnsi"/>
          <w:sz w:val="20"/>
          <w:szCs w:val="20"/>
        </w:rPr>
        <w:t xml:space="preserve"> Nyní nezbývá, než se dočkat promocí, kdy budou mít svou velkou premiéru.  </w:t>
      </w:r>
    </w:p>
    <w:p w:rsidR="00110161" w:rsidRDefault="00110161" w:rsidP="00110161">
      <w:pPr>
        <w:rPr>
          <w:rFonts w:ascii="Umprum" w:eastAsia="Times New Roman" w:hAnsi="Umprum" w:cstheme="minorHAnsi"/>
          <w:sz w:val="20"/>
          <w:szCs w:val="20"/>
        </w:rPr>
      </w:pPr>
    </w:p>
    <w:p w:rsidR="00110161" w:rsidRPr="00110161" w:rsidRDefault="00110161" w:rsidP="00110161">
      <w:pPr>
        <w:rPr>
          <w:rFonts w:ascii="Umprum" w:hAnsi="Umprum" w:cstheme="minorHAnsi"/>
          <w:sz w:val="20"/>
          <w:szCs w:val="20"/>
        </w:rPr>
      </w:pPr>
    </w:p>
    <w:p w:rsidR="00110161" w:rsidRPr="00110161" w:rsidRDefault="00110161" w:rsidP="00110161">
      <w:pPr>
        <w:rPr>
          <w:rFonts w:ascii="Umprum" w:hAnsi="Umprum" w:cstheme="minorHAnsi"/>
          <w:sz w:val="20"/>
          <w:szCs w:val="20"/>
        </w:rPr>
      </w:pPr>
      <w:r w:rsidRPr="00110161">
        <w:rPr>
          <w:rFonts w:ascii="Umprum" w:hAnsi="Umprum" w:cstheme="minorHAnsi"/>
          <w:b/>
          <w:sz w:val="20"/>
          <w:szCs w:val="20"/>
        </w:rPr>
        <w:t>Děkujeme našim partnerům:</w:t>
      </w:r>
      <w:r w:rsidRPr="00110161">
        <w:rPr>
          <w:rFonts w:ascii="Umprum" w:hAnsi="Umprum" w:cstheme="minorHAnsi"/>
          <w:sz w:val="20"/>
          <w:szCs w:val="20"/>
        </w:rPr>
        <w:t xml:space="preserve"> </w:t>
      </w:r>
      <w:r w:rsidRPr="00110161">
        <w:rPr>
          <w:rFonts w:ascii="Umprum" w:hAnsi="Umprum" w:cstheme="minorHAnsi"/>
          <w:sz w:val="20"/>
          <w:szCs w:val="20"/>
        </w:rPr>
        <w:br/>
        <w:t xml:space="preserve">TONAK a.s., Sofia </w:t>
      </w:r>
      <w:proofErr w:type="spellStart"/>
      <w:r w:rsidRPr="00110161">
        <w:rPr>
          <w:rFonts w:ascii="Umprum" w:hAnsi="Umprum" w:cstheme="minorHAnsi"/>
          <w:sz w:val="20"/>
          <w:szCs w:val="20"/>
        </w:rPr>
        <w:t>Samareva</w:t>
      </w:r>
      <w:proofErr w:type="spellEnd"/>
      <w:r w:rsidRPr="00110161">
        <w:rPr>
          <w:rFonts w:ascii="Umprum" w:hAnsi="Umprum" w:cstheme="minorHAnsi"/>
          <w:sz w:val="20"/>
          <w:szCs w:val="20"/>
        </w:rPr>
        <w:t xml:space="preserve">, Nová </w:t>
      </w:r>
      <w:proofErr w:type="spellStart"/>
      <w:r w:rsidRPr="00110161">
        <w:rPr>
          <w:rFonts w:ascii="Umprum" w:hAnsi="Umprum" w:cstheme="minorHAnsi"/>
          <w:sz w:val="20"/>
          <w:szCs w:val="20"/>
        </w:rPr>
        <w:t>Mosilana</w:t>
      </w:r>
      <w:proofErr w:type="spellEnd"/>
      <w:r w:rsidRPr="00110161">
        <w:rPr>
          <w:rFonts w:ascii="Umprum" w:hAnsi="Umprum" w:cstheme="minorHAnsi"/>
          <w:sz w:val="20"/>
          <w:szCs w:val="20"/>
        </w:rPr>
        <w:t xml:space="preserve">, a.s., ILLA &amp; </w:t>
      </w:r>
      <w:proofErr w:type="spellStart"/>
      <w:r w:rsidRPr="00110161">
        <w:rPr>
          <w:rFonts w:ascii="Umprum" w:hAnsi="Umprum" w:cstheme="minorHAnsi"/>
          <w:sz w:val="20"/>
          <w:szCs w:val="20"/>
        </w:rPr>
        <w:t>Partners</w:t>
      </w:r>
      <w:proofErr w:type="spellEnd"/>
      <w:r w:rsidRPr="00110161">
        <w:rPr>
          <w:rFonts w:ascii="Umprum" w:hAnsi="Umprum" w:cstheme="minorHAnsi"/>
          <w:sz w:val="20"/>
          <w:szCs w:val="20"/>
        </w:rPr>
        <w:t xml:space="preserve"> s.r.o.</w:t>
      </w:r>
      <w:r w:rsidRPr="00110161">
        <w:rPr>
          <w:rFonts w:ascii="Umprum" w:hAnsi="Umprum" w:cstheme="minorHAnsi"/>
          <w:sz w:val="20"/>
          <w:szCs w:val="20"/>
        </w:rPr>
        <w:br/>
      </w:r>
      <w:r w:rsidRPr="00110161">
        <w:rPr>
          <w:rFonts w:ascii="Umprum" w:hAnsi="Umprum" w:cstheme="minorHAnsi"/>
          <w:sz w:val="20"/>
          <w:szCs w:val="20"/>
        </w:rPr>
        <w:br/>
        <w:t>Poděkování také patří sekretářkám kateder UMPRUM za pomoc s koordinací zkoušek talárů.</w:t>
      </w:r>
    </w:p>
    <w:p w:rsidR="00E674EB" w:rsidRPr="00E674EB" w:rsidRDefault="00E674EB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D730F1" w:rsidRPr="002B72FC" w:rsidRDefault="00D60D66" w:rsidP="00D730F1">
      <w:pPr>
        <w:spacing w:before="100" w:beforeAutospacing="1" w:after="100" w:afterAutospacing="1"/>
        <w:rPr>
          <w:rFonts w:ascii="Umprum" w:hAnsi="Umprum"/>
          <w:i/>
          <w:iCs/>
          <w:sz w:val="20"/>
          <w:szCs w:val="20"/>
        </w:rPr>
      </w:pPr>
      <w:r>
        <w:rPr>
          <w:rFonts w:ascii="Umprum" w:hAnsi="Umprum"/>
          <w:b/>
          <w:bCs/>
          <w:i/>
          <w:iCs/>
          <w:sz w:val="20"/>
          <w:szCs w:val="20"/>
        </w:rPr>
        <w:br/>
      </w:r>
      <w:r>
        <w:rPr>
          <w:rFonts w:ascii="Umprum" w:hAnsi="Umprum"/>
          <w:b/>
          <w:bCs/>
          <w:i/>
          <w:iCs/>
          <w:sz w:val="20"/>
          <w:szCs w:val="20"/>
        </w:rPr>
        <w:br/>
      </w:r>
      <w:r w:rsidR="00D730F1" w:rsidRPr="002B72FC">
        <w:rPr>
          <w:rFonts w:ascii="Umprum" w:hAnsi="Umprum"/>
          <w:b/>
          <w:bCs/>
          <w:i/>
          <w:iCs/>
          <w:sz w:val="20"/>
          <w:szCs w:val="20"/>
        </w:rPr>
        <w:t>O Vysoké škole uměleckoprůmyslové v Praze</w:t>
      </w:r>
      <w:r w:rsidR="00D730F1" w:rsidRPr="002B72FC">
        <w:rPr>
          <w:rFonts w:ascii="Umprum" w:hAnsi="Umprum"/>
          <w:b/>
          <w:bCs/>
          <w:i/>
          <w:iCs/>
          <w:color w:val="FF0000"/>
          <w:sz w:val="20"/>
          <w:szCs w:val="20"/>
        </w:rPr>
        <w:t xml:space="preserve"> </w:t>
      </w:r>
      <w:r w:rsidR="00D730F1" w:rsidRPr="002B72FC">
        <w:rPr>
          <w:rFonts w:ascii="Umprum" w:hAnsi="Umprum"/>
          <w:b/>
          <w:bCs/>
          <w:i/>
          <w:iCs/>
          <w:color w:val="FF0000"/>
          <w:sz w:val="20"/>
          <w:szCs w:val="20"/>
        </w:rPr>
        <w:br/>
      </w:r>
      <w:r w:rsidR="00D730F1" w:rsidRPr="002B72FC">
        <w:rPr>
          <w:rFonts w:ascii="Umprum" w:hAnsi="Umprum"/>
          <w:i/>
          <w:iCs/>
          <w:sz w:val="20"/>
          <w:szCs w:val="20"/>
        </w:rPr>
        <w:t xml:space="preserve"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</w:t>
      </w:r>
      <w:r w:rsidR="00B616DC" w:rsidRPr="002B72FC">
        <w:rPr>
          <w:rFonts w:ascii="Umprum" w:hAnsi="Umprum"/>
          <w:i/>
          <w:iCs/>
          <w:sz w:val="20"/>
          <w:szCs w:val="20"/>
        </w:rPr>
        <w:t xml:space="preserve">dle své odborné specializace </w:t>
      </w:r>
      <w:r w:rsidR="00D730F1" w:rsidRPr="002B72FC">
        <w:rPr>
          <w:rFonts w:ascii="Umprum" w:hAnsi="Umprum"/>
          <w:i/>
          <w:iCs/>
          <w:sz w:val="20"/>
          <w:szCs w:val="20"/>
        </w:rPr>
        <w:t>na ateliéry, vedené uznávanými osobnostmi české umělecké scény. Dvakrát do roku je škola otevřena veřejnosti při prezentacích studentských prací “</w:t>
      </w:r>
      <w:proofErr w:type="spellStart"/>
      <w:r w:rsidR="00D730F1" w:rsidRPr="002B72FC">
        <w:rPr>
          <w:rFonts w:ascii="Umprum" w:hAnsi="Umprum"/>
          <w:i/>
          <w:iCs/>
          <w:sz w:val="20"/>
          <w:szCs w:val="20"/>
        </w:rPr>
        <w:t>Artsemestr</w:t>
      </w:r>
      <w:proofErr w:type="spellEnd"/>
      <w:r w:rsidR="00D730F1" w:rsidRPr="002B72FC">
        <w:rPr>
          <w:rFonts w:ascii="Umprum" w:hAnsi="Umprum"/>
          <w:i/>
          <w:iCs/>
          <w:sz w:val="20"/>
          <w:szCs w:val="20"/>
        </w:rPr>
        <w:t xml:space="preserve">“. Každoročně pořádá více než 15 výstavních akcí, z toho polovinu v zahraničí. Pražská UMPRUM, jako jediná </w:t>
      </w:r>
      <w:r w:rsidR="009C6DAF" w:rsidRPr="002B72FC">
        <w:rPr>
          <w:rFonts w:ascii="Umprum" w:hAnsi="Umprum"/>
          <w:i/>
          <w:iCs/>
          <w:sz w:val="20"/>
          <w:szCs w:val="20"/>
        </w:rPr>
        <w:t xml:space="preserve">středo a </w:t>
      </w:r>
      <w:r w:rsidR="00D730F1" w:rsidRPr="002B72FC">
        <w:rPr>
          <w:rFonts w:ascii="Umprum" w:hAnsi="Umprum"/>
          <w:i/>
          <w:iCs/>
          <w:sz w:val="20"/>
          <w:szCs w:val="20"/>
        </w:rPr>
        <w:t>východoevropská škola, figuruje v indexech prestižních evropských a světových uměleckých učilišť.</w:t>
      </w:r>
      <w:r w:rsidR="006E544A" w:rsidRPr="002B72FC">
        <w:rPr>
          <w:rFonts w:ascii="Umprum" w:hAnsi="Umprum"/>
          <w:i/>
          <w:iCs/>
          <w:sz w:val="20"/>
          <w:szCs w:val="20"/>
        </w:rPr>
        <w:t xml:space="preserve"> 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V celosvětovém hodnocení QS </w:t>
      </w:r>
      <w:proofErr w:type="spellStart"/>
      <w:r w:rsidR="006E544A" w:rsidRPr="002B72FC">
        <w:rPr>
          <w:rStyle w:val="Siln"/>
          <w:rFonts w:ascii="Umprum" w:hAnsi="Umprum"/>
          <w:b w:val="0"/>
          <w:sz w:val="20"/>
          <w:szCs w:val="20"/>
        </w:rPr>
        <w:t>World</w:t>
      </w:r>
      <w:proofErr w:type="spellEnd"/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University </w:t>
      </w:r>
      <w:proofErr w:type="spellStart"/>
      <w:r w:rsidR="006E544A" w:rsidRPr="002B72FC">
        <w:rPr>
          <w:rStyle w:val="Siln"/>
          <w:rFonts w:ascii="Umprum" w:hAnsi="Umprum"/>
          <w:b w:val="0"/>
          <w:sz w:val="20"/>
          <w:szCs w:val="20"/>
        </w:rPr>
        <w:t>Rankings</w:t>
      </w:r>
      <w:proofErr w:type="spellEnd"/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</w:t>
      </w:r>
      <w:r w:rsidR="00917100">
        <w:rPr>
          <w:rStyle w:val="Siln"/>
          <w:rFonts w:ascii="Umprum" w:hAnsi="Umprum"/>
          <w:b w:val="0"/>
          <w:sz w:val="20"/>
          <w:szCs w:val="20"/>
        </w:rPr>
        <w:t>již třetím rokem obhajuje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pozici mezi 50-100 nejprestižnější</w:t>
      </w:r>
      <w:r w:rsidR="00B616DC">
        <w:rPr>
          <w:rStyle w:val="Siln"/>
          <w:rFonts w:ascii="Umprum" w:hAnsi="Umprum"/>
          <w:b w:val="0"/>
          <w:sz w:val="20"/>
          <w:szCs w:val="20"/>
        </w:rPr>
        <w:t>mi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umělecký</w:t>
      </w:r>
      <w:r w:rsidR="00B616DC">
        <w:rPr>
          <w:rStyle w:val="Siln"/>
          <w:rFonts w:ascii="Umprum" w:hAnsi="Umprum"/>
          <w:b w:val="0"/>
          <w:sz w:val="20"/>
          <w:szCs w:val="20"/>
        </w:rPr>
        <w:t>mi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škol</w:t>
      </w:r>
      <w:r w:rsidR="00917100">
        <w:rPr>
          <w:rStyle w:val="Siln"/>
          <w:rFonts w:ascii="Umprum" w:hAnsi="Umprum"/>
          <w:b w:val="0"/>
          <w:sz w:val="20"/>
          <w:szCs w:val="20"/>
        </w:rPr>
        <w:t>ami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světa</w:t>
      </w:r>
      <w:r w:rsidR="006E544A" w:rsidRPr="002B72FC">
        <w:rPr>
          <w:rStyle w:val="Siln"/>
          <w:sz w:val="20"/>
          <w:szCs w:val="20"/>
        </w:rPr>
        <w:t>.</w:t>
      </w:r>
    </w:p>
    <w:p w:rsidR="008E7662" w:rsidRDefault="008E7662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110161" w:rsidRDefault="00110161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2B72FC" w:rsidRPr="00687013" w:rsidRDefault="002B72FC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756234" w:rsidRPr="002B72FC" w:rsidRDefault="00756234" w:rsidP="007768C2">
      <w:pPr>
        <w:pStyle w:val="Bezmezer"/>
        <w:rPr>
          <w:rFonts w:ascii="Umprum" w:hAnsi="Umprum"/>
          <w:sz w:val="18"/>
          <w:szCs w:val="18"/>
        </w:rPr>
      </w:pPr>
      <w:r w:rsidRPr="002B72FC">
        <w:rPr>
          <w:rFonts w:ascii="Umprum" w:hAnsi="Umprum"/>
          <w:b/>
          <w:bCs/>
          <w:sz w:val="18"/>
          <w:szCs w:val="18"/>
        </w:rPr>
        <w:t>Další informace:</w:t>
      </w:r>
      <w:r w:rsidRPr="002B72FC">
        <w:rPr>
          <w:rFonts w:ascii="Umprum" w:hAnsi="Umprum"/>
          <w:b/>
          <w:bCs/>
          <w:sz w:val="18"/>
          <w:szCs w:val="18"/>
        </w:rPr>
        <w:br/>
      </w:r>
      <w:r w:rsidRPr="002B72FC">
        <w:rPr>
          <w:rFonts w:ascii="Umprum" w:hAnsi="Umprum"/>
          <w:sz w:val="18"/>
          <w:szCs w:val="18"/>
        </w:rPr>
        <w:t>Mgr. Kamila Stehlíková</w:t>
      </w:r>
      <w:r w:rsidRPr="002B72FC">
        <w:rPr>
          <w:rFonts w:ascii="Umprum" w:hAnsi="Umprum"/>
          <w:sz w:val="18"/>
          <w:szCs w:val="18"/>
        </w:rPr>
        <w:br/>
        <w:t>Vysoká škola uměleckoprůmyslová v Praze</w:t>
      </w:r>
      <w:r w:rsidRPr="002B72FC">
        <w:rPr>
          <w:rFonts w:ascii="Umprum" w:hAnsi="Umprum"/>
          <w:b/>
          <w:bCs/>
          <w:sz w:val="18"/>
          <w:szCs w:val="18"/>
        </w:rPr>
        <w:br/>
      </w:r>
      <w:r w:rsidRPr="002B72FC">
        <w:rPr>
          <w:rFonts w:ascii="Umprum" w:hAnsi="Umprum"/>
          <w:sz w:val="18"/>
          <w:szCs w:val="18"/>
        </w:rPr>
        <w:t>náměstí Jana Palacha 80, 116 93 Praha 1</w:t>
      </w:r>
      <w:r w:rsidRPr="002B72FC">
        <w:rPr>
          <w:rFonts w:ascii="Umprum" w:hAnsi="Umprum"/>
          <w:b/>
          <w:bCs/>
          <w:sz w:val="18"/>
          <w:szCs w:val="18"/>
        </w:rPr>
        <w:br/>
      </w:r>
      <w:r w:rsidRPr="002B72FC">
        <w:rPr>
          <w:rFonts w:ascii="Umprum" w:hAnsi="Umprum"/>
          <w:sz w:val="18"/>
          <w:szCs w:val="18"/>
        </w:rPr>
        <w:t>tel: 251 098 262 / mobil: 739 304</w:t>
      </w:r>
      <w:r w:rsidR="007768C2" w:rsidRPr="002B72FC">
        <w:rPr>
          <w:rFonts w:ascii="Umprum" w:hAnsi="Umprum"/>
          <w:sz w:val="18"/>
          <w:szCs w:val="18"/>
        </w:rPr>
        <w:t> </w:t>
      </w:r>
      <w:r w:rsidRPr="002B72FC">
        <w:rPr>
          <w:rFonts w:ascii="Umprum" w:hAnsi="Umprum"/>
          <w:sz w:val="18"/>
          <w:szCs w:val="18"/>
        </w:rPr>
        <w:t>060</w:t>
      </w:r>
      <w:r w:rsidR="007768C2" w:rsidRPr="002B72FC">
        <w:rPr>
          <w:rFonts w:ascii="Umprum" w:hAnsi="Umprum"/>
          <w:sz w:val="18"/>
          <w:szCs w:val="18"/>
        </w:rPr>
        <w:t xml:space="preserve"> / </w:t>
      </w:r>
      <w:r w:rsidRPr="002B72FC">
        <w:rPr>
          <w:rFonts w:ascii="Umprum" w:hAnsi="Umprum"/>
          <w:sz w:val="18"/>
          <w:szCs w:val="18"/>
        </w:rPr>
        <w:t xml:space="preserve">stehlikova@vsup.cz / </w:t>
      </w:r>
      <w:hyperlink r:id="rId8" w:history="1">
        <w:r w:rsidRPr="002B72FC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  <w:r w:rsidRPr="002B72FC">
        <w:rPr>
          <w:rFonts w:ascii="Umprum" w:hAnsi="Umprum"/>
          <w:sz w:val="18"/>
          <w:szCs w:val="18"/>
        </w:rPr>
        <w:t xml:space="preserve"> </w:t>
      </w:r>
    </w:p>
    <w:sectPr w:rsidR="00756234" w:rsidRPr="002B72FC" w:rsidSect="00D20427">
      <w:footerReference w:type="default" r:id="rId9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CC" w:rsidRDefault="00C04FCC" w:rsidP="00C063D9">
      <w:pPr>
        <w:spacing w:after="0" w:line="240" w:lineRule="auto"/>
      </w:pPr>
      <w:r>
        <w:separator/>
      </w:r>
    </w:p>
  </w:endnote>
  <w:endnote w:type="continuationSeparator" w:id="0">
    <w:p w:rsidR="00C04FCC" w:rsidRDefault="00C04FCC" w:rsidP="00C0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34" w:rsidRDefault="008D2693">
    <w:pPr>
      <w:pStyle w:val="Zpat"/>
      <w:jc w:val="right"/>
    </w:pPr>
    <w:r>
      <w:fldChar w:fldCharType="begin"/>
    </w:r>
    <w:r w:rsidR="00E674EB">
      <w:instrText>PAGE   \* MERGEFORMAT</w:instrText>
    </w:r>
    <w:r>
      <w:fldChar w:fldCharType="separate"/>
    </w:r>
    <w:r w:rsidR="00245DBA">
      <w:rPr>
        <w:noProof/>
      </w:rPr>
      <w:t>2</w:t>
    </w:r>
    <w:r>
      <w:rPr>
        <w:noProof/>
      </w:rPr>
      <w:fldChar w:fldCharType="end"/>
    </w:r>
    <w:r w:rsidR="00110161">
      <w:t>/2</w:t>
    </w:r>
  </w:p>
  <w:p w:rsidR="00756234" w:rsidRDefault="00756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CC" w:rsidRDefault="00C04FCC" w:rsidP="00C063D9">
      <w:pPr>
        <w:spacing w:after="0" w:line="240" w:lineRule="auto"/>
      </w:pPr>
      <w:r>
        <w:separator/>
      </w:r>
    </w:p>
  </w:footnote>
  <w:footnote w:type="continuationSeparator" w:id="0">
    <w:p w:rsidR="00C04FCC" w:rsidRDefault="00C04FCC" w:rsidP="00C0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D3814"/>
    <w:multiLevelType w:val="hybridMultilevel"/>
    <w:tmpl w:val="C2A26D12"/>
    <w:lvl w:ilvl="0" w:tplc="BF1E8A9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6AB4"/>
    <w:multiLevelType w:val="hybridMultilevel"/>
    <w:tmpl w:val="08924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E9"/>
    <w:rsid w:val="00002621"/>
    <w:rsid w:val="00005FC9"/>
    <w:rsid w:val="00010673"/>
    <w:rsid w:val="0003199D"/>
    <w:rsid w:val="00055594"/>
    <w:rsid w:val="00066194"/>
    <w:rsid w:val="00083407"/>
    <w:rsid w:val="00086683"/>
    <w:rsid w:val="0009141D"/>
    <w:rsid w:val="000A17F1"/>
    <w:rsid w:val="000A771C"/>
    <w:rsid w:val="000B0136"/>
    <w:rsid w:val="000B1725"/>
    <w:rsid w:val="000C0CA3"/>
    <w:rsid w:val="000C2456"/>
    <w:rsid w:val="000D5AFE"/>
    <w:rsid w:val="000E2268"/>
    <w:rsid w:val="000F3E2F"/>
    <w:rsid w:val="000F6EAA"/>
    <w:rsid w:val="00101106"/>
    <w:rsid w:val="00105EF8"/>
    <w:rsid w:val="00110161"/>
    <w:rsid w:val="00110D4C"/>
    <w:rsid w:val="001172F5"/>
    <w:rsid w:val="00124376"/>
    <w:rsid w:val="001245A3"/>
    <w:rsid w:val="00127FBA"/>
    <w:rsid w:val="00131222"/>
    <w:rsid w:val="00131C6C"/>
    <w:rsid w:val="00134BC5"/>
    <w:rsid w:val="00136C03"/>
    <w:rsid w:val="0013759F"/>
    <w:rsid w:val="00137A9B"/>
    <w:rsid w:val="00147148"/>
    <w:rsid w:val="0015384E"/>
    <w:rsid w:val="001609C1"/>
    <w:rsid w:val="00161A96"/>
    <w:rsid w:val="00191695"/>
    <w:rsid w:val="001B4C08"/>
    <w:rsid w:val="001C51CD"/>
    <w:rsid w:val="001D0F9B"/>
    <w:rsid w:val="001D1A63"/>
    <w:rsid w:val="001D33BF"/>
    <w:rsid w:val="001D573E"/>
    <w:rsid w:val="0020305A"/>
    <w:rsid w:val="00210D0B"/>
    <w:rsid w:val="0021717D"/>
    <w:rsid w:val="00217583"/>
    <w:rsid w:val="00231519"/>
    <w:rsid w:val="0023229B"/>
    <w:rsid w:val="0024229D"/>
    <w:rsid w:val="00245DBA"/>
    <w:rsid w:val="00252022"/>
    <w:rsid w:val="0027362F"/>
    <w:rsid w:val="002821DA"/>
    <w:rsid w:val="002859F8"/>
    <w:rsid w:val="00292DA5"/>
    <w:rsid w:val="00295F4C"/>
    <w:rsid w:val="002A7EA1"/>
    <w:rsid w:val="002B51E9"/>
    <w:rsid w:val="002B72FC"/>
    <w:rsid w:val="002C6A1A"/>
    <w:rsid w:val="002C704C"/>
    <w:rsid w:val="002D0FC0"/>
    <w:rsid w:val="002D2DD3"/>
    <w:rsid w:val="002D3CF1"/>
    <w:rsid w:val="002D5D87"/>
    <w:rsid w:val="002D62C6"/>
    <w:rsid w:val="002E02A1"/>
    <w:rsid w:val="002E1017"/>
    <w:rsid w:val="002E281C"/>
    <w:rsid w:val="002E30BA"/>
    <w:rsid w:val="002E445A"/>
    <w:rsid w:val="002E5349"/>
    <w:rsid w:val="002E7092"/>
    <w:rsid w:val="002E7EF6"/>
    <w:rsid w:val="002F1350"/>
    <w:rsid w:val="0030135F"/>
    <w:rsid w:val="003018EE"/>
    <w:rsid w:val="00304FCB"/>
    <w:rsid w:val="003059ED"/>
    <w:rsid w:val="00311405"/>
    <w:rsid w:val="00317A0F"/>
    <w:rsid w:val="00322366"/>
    <w:rsid w:val="00337FDF"/>
    <w:rsid w:val="00343456"/>
    <w:rsid w:val="00346D46"/>
    <w:rsid w:val="00361177"/>
    <w:rsid w:val="003644B7"/>
    <w:rsid w:val="0036463B"/>
    <w:rsid w:val="003704F8"/>
    <w:rsid w:val="003827AE"/>
    <w:rsid w:val="003833BA"/>
    <w:rsid w:val="00392BC1"/>
    <w:rsid w:val="003A2FCC"/>
    <w:rsid w:val="003A699F"/>
    <w:rsid w:val="003B70E3"/>
    <w:rsid w:val="003C093E"/>
    <w:rsid w:val="003D01D5"/>
    <w:rsid w:val="003E3AE4"/>
    <w:rsid w:val="003F3633"/>
    <w:rsid w:val="003F37C8"/>
    <w:rsid w:val="003F6DBB"/>
    <w:rsid w:val="00406371"/>
    <w:rsid w:val="00406825"/>
    <w:rsid w:val="00410D71"/>
    <w:rsid w:val="00413B9C"/>
    <w:rsid w:val="004238B8"/>
    <w:rsid w:val="004250A8"/>
    <w:rsid w:val="00430706"/>
    <w:rsid w:val="00433EB7"/>
    <w:rsid w:val="004366A6"/>
    <w:rsid w:val="0044086C"/>
    <w:rsid w:val="00454EAB"/>
    <w:rsid w:val="00456512"/>
    <w:rsid w:val="004611BB"/>
    <w:rsid w:val="004619FF"/>
    <w:rsid w:val="0047370B"/>
    <w:rsid w:val="0049512E"/>
    <w:rsid w:val="004A24A0"/>
    <w:rsid w:val="004A5A98"/>
    <w:rsid w:val="004A5CB6"/>
    <w:rsid w:val="004B2A52"/>
    <w:rsid w:val="004C2180"/>
    <w:rsid w:val="004C319A"/>
    <w:rsid w:val="004D0517"/>
    <w:rsid w:val="004D6013"/>
    <w:rsid w:val="004D7FDA"/>
    <w:rsid w:val="004E2658"/>
    <w:rsid w:val="004E4E17"/>
    <w:rsid w:val="004F44C2"/>
    <w:rsid w:val="0050790C"/>
    <w:rsid w:val="00507A14"/>
    <w:rsid w:val="0051403E"/>
    <w:rsid w:val="0051528A"/>
    <w:rsid w:val="00530DA4"/>
    <w:rsid w:val="0053472D"/>
    <w:rsid w:val="00551133"/>
    <w:rsid w:val="00551DD1"/>
    <w:rsid w:val="00551E40"/>
    <w:rsid w:val="00552ADC"/>
    <w:rsid w:val="00565370"/>
    <w:rsid w:val="005713A4"/>
    <w:rsid w:val="005808BB"/>
    <w:rsid w:val="00587AC3"/>
    <w:rsid w:val="005B3654"/>
    <w:rsid w:val="005C10BE"/>
    <w:rsid w:val="005D3A41"/>
    <w:rsid w:val="005D3C3E"/>
    <w:rsid w:val="005D51CD"/>
    <w:rsid w:val="005D7B1C"/>
    <w:rsid w:val="005E4F11"/>
    <w:rsid w:val="005E5E5B"/>
    <w:rsid w:val="005F384A"/>
    <w:rsid w:val="005F46B4"/>
    <w:rsid w:val="005F55D3"/>
    <w:rsid w:val="005F7153"/>
    <w:rsid w:val="0060001E"/>
    <w:rsid w:val="0060082D"/>
    <w:rsid w:val="00602878"/>
    <w:rsid w:val="00602CCF"/>
    <w:rsid w:val="006100FB"/>
    <w:rsid w:val="006114A3"/>
    <w:rsid w:val="00611CBD"/>
    <w:rsid w:val="00612717"/>
    <w:rsid w:val="0063029F"/>
    <w:rsid w:val="006310AA"/>
    <w:rsid w:val="00633D55"/>
    <w:rsid w:val="0064170B"/>
    <w:rsid w:val="00651963"/>
    <w:rsid w:val="006559DC"/>
    <w:rsid w:val="00660391"/>
    <w:rsid w:val="00665EC8"/>
    <w:rsid w:val="00670E58"/>
    <w:rsid w:val="006715F4"/>
    <w:rsid w:val="006737E8"/>
    <w:rsid w:val="00673F5D"/>
    <w:rsid w:val="006814F7"/>
    <w:rsid w:val="00687013"/>
    <w:rsid w:val="00690B11"/>
    <w:rsid w:val="006B05A6"/>
    <w:rsid w:val="006B4334"/>
    <w:rsid w:val="006B7EBE"/>
    <w:rsid w:val="006C4C55"/>
    <w:rsid w:val="006D258D"/>
    <w:rsid w:val="006D705E"/>
    <w:rsid w:val="006E48F5"/>
    <w:rsid w:val="006E49EE"/>
    <w:rsid w:val="006E544A"/>
    <w:rsid w:val="006F0AF0"/>
    <w:rsid w:val="006F79D9"/>
    <w:rsid w:val="00706AE8"/>
    <w:rsid w:val="007143DE"/>
    <w:rsid w:val="00715415"/>
    <w:rsid w:val="00734F4F"/>
    <w:rsid w:val="00744F35"/>
    <w:rsid w:val="0075362E"/>
    <w:rsid w:val="0075422D"/>
    <w:rsid w:val="00756234"/>
    <w:rsid w:val="007613D2"/>
    <w:rsid w:val="007768C2"/>
    <w:rsid w:val="007826E1"/>
    <w:rsid w:val="007854D2"/>
    <w:rsid w:val="007A0046"/>
    <w:rsid w:val="007C6FFF"/>
    <w:rsid w:val="007C7A0E"/>
    <w:rsid w:val="007D5853"/>
    <w:rsid w:val="007F21C9"/>
    <w:rsid w:val="007F32E6"/>
    <w:rsid w:val="00817440"/>
    <w:rsid w:val="00817EA5"/>
    <w:rsid w:val="00820A49"/>
    <w:rsid w:val="008251A5"/>
    <w:rsid w:val="00846969"/>
    <w:rsid w:val="00850087"/>
    <w:rsid w:val="0085130C"/>
    <w:rsid w:val="00862D59"/>
    <w:rsid w:val="008654A6"/>
    <w:rsid w:val="00873DC6"/>
    <w:rsid w:val="0087664F"/>
    <w:rsid w:val="008808D4"/>
    <w:rsid w:val="00884ECF"/>
    <w:rsid w:val="00886326"/>
    <w:rsid w:val="00895082"/>
    <w:rsid w:val="008B357E"/>
    <w:rsid w:val="008B37C5"/>
    <w:rsid w:val="008B3F20"/>
    <w:rsid w:val="008B4813"/>
    <w:rsid w:val="008B55EA"/>
    <w:rsid w:val="008B5E84"/>
    <w:rsid w:val="008D2693"/>
    <w:rsid w:val="008D3B06"/>
    <w:rsid w:val="008E090D"/>
    <w:rsid w:val="008E2031"/>
    <w:rsid w:val="008E3CDA"/>
    <w:rsid w:val="008E7662"/>
    <w:rsid w:val="008F3584"/>
    <w:rsid w:val="008F62B1"/>
    <w:rsid w:val="008F684C"/>
    <w:rsid w:val="00902056"/>
    <w:rsid w:val="00917100"/>
    <w:rsid w:val="00923CC3"/>
    <w:rsid w:val="00924663"/>
    <w:rsid w:val="0092734B"/>
    <w:rsid w:val="009411B9"/>
    <w:rsid w:val="00944979"/>
    <w:rsid w:val="00961A58"/>
    <w:rsid w:val="00970820"/>
    <w:rsid w:val="0097743D"/>
    <w:rsid w:val="0098520C"/>
    <w:rsid w:val="00987228"/>
    <w:rsid w:val="009A4F47"/>
    <w:rsid w:val="009A7B2B"/>
    <w:rsid w:val="009A7E6E"/>
    <w:rsid w:val="009B2212"/>
    <w:rsid w:val="009B2C78"/>
    <w:rsid w:val="009B46C9"/>
    <w:rsid w:val="009B555D"/>
    <w:rsid w:val="009C0D3E"/>
    <w:rsid w:val="009C3554"/>
    <w:rsid w:val="009C5B1E"/>
    <w:rsid w:val="009C6DAF"/>
    <w:rsid w:val="009D2784"/>
    <w:rsid w:val="009E70E9"/>
    <w:rsid w:val="009F02DB"/>
    <w:rsid w:val="009F3992"/>
    <w:rsid w:val="009F5FD2"/>
    <w:rsid w:val="009F6289"/>
    <w:rsid w:val="00A0610B"/>
    <w:rsid w:val="00A112D4"/>
    <w:rsid w:val="00A1246E"/>
    <w:rsid w:val="00A131AC"/>
    <w:rsid w:val="00A13876"/>
    <w:rsid w:val="00A2109A"/>
    <w:rsid w:val="00A32BF1"/>
    <w:rsid w:val="00A33DA3"/>
    <w:rsid w:val="00A356F8"/>
    <w:rsid w:val="00A41EB7"/>
    <w:rsid w:val="00A462AC"/>
    <w:rsid w:val="00A61A3E"/>
    <w:rsid w:val="00A6559C"/>
    <w:rsid w:val="00A757D4"/>
    <w:rsid w:val="00A75F62"/>
    <w:rsid w:val="00A77FF3"/>
    <w:rsid w:val="00A811C6"/>
    <w:rsid w:val="00A85A72"/>
    <w:rsid w:val="00A86583"/>
    <w:rsid w:val="00A93967"/>
    <w:rsid w:val="00A97960"/>
    <w:rsid w:val="00AA380A"/>
    <w:rsid w:val="00AD3C13"/>
    <w:rsid w:val="00AE3123"/>
    <w:rsid w:val="00AE4ABD"/>
    <w:rsid w:val="00AE4E24"/>
    <w:rsid w:val="00AF5B8A"/>
    <w:rsid w:val="00B00828"/>
    <w:rsid w:val="00B01C82"/>
    <w:rsid w:val="00B02647"/>
    <w:rsid w:val="00B037B2"/>
    <w:rsid w:val="00B1368F"/>
    <w:rsid w:val="00B1377D"/>
    <w:rsid w:val="00B22C5D"/>
    <w:rsid w:val="00B25891"/>
    <w:rsid w:val="00B27A30"/>
    <w:rsid w:val="00B32850"/>
    <w:rsid w:val="00B5639F"/>
    <w:rsid w:val="00B60E99"/>
    <w:rsid w:val="00B616DC"/>
    <w:rsid w:val="00B67F4B"/>
    <w:rsid w:val="00B71399"/>
    <w:rsid w:val="00B71748"/>
    <w:rsid w:val="00B834FD"/>
    <w:rsid w:val="00B95518"/>
    <w:rsid w:val="00B95928"/>
    <w:rsid w:val="00BA2469"/>
    <w:rsid w:val="00BA2CBF"/>
    <w:rsid w:val="00BA5AF7"/>
    <w:rsid w:val="00BB66DA"/>
    <w:rsid w:val="00BB7506"/>
    <w:rsid w:val="00BC6999"/>
    <w:rsid w:val="00BE034A"/>
    <w:rsid w:val="00BF7C7C"/>
    <w:rsid w:val="00C0218C"/>
    <w:rsid w:val="00C04699"/>
    <w:rsid w:val="00C04FCC"/>
    <w:rsid w:val="00C063D9"/>
    <w:rsid w:val="00C20BCC"/>
    <w:rsid w:val="00C214D1"/>
    <w:rsid w:val="00C26B30"/>
    <w:rsid w:val="00C3439B"/>
    <w:rsid w:val="00C36FCF"/>
    <w:rsid w:val="00C3797B"/>
    <w:rsid w:val="00C43E5C"/>
    <w:rsid w:val="00C43EBF"/>
    <w:rsid w:val="00C460B2"/>
    <w:rsid w:val="00C54319"/>
    <w:rsid w:val="00C608A6"/>
    <w:rsid w:val="00C62AB8"/>
    <w:rsid w:val="00C66988"/>
    <w:rsid w:val="00C7011E"/>
    <w:rsid w:val="00C70B83"/>
    <w:rsid w:val="00C77BB3"/>
    <w:rsid w:val="00C77D98"/>
    <w:rsid w:val="00C8178F"/>
    <w:rsid w:val="00C8187D"/>
    <w:rsid w:val="00C83BA0"/>
    <w:rsid w:val="00C97B45"/>
    <w:rsid w:val="00CA01B0"/>
    <w:rsid w:val="00CC0BAB"/>
    <w:rsid w:val="00CD7B97"/>
    <w:rsid w:val="00CE11F5"/>
    <w:rsid w:val="00CE2335"/>
    <w:rsid w:val="00CE256A"/>
    <w:rsid w:val="00CE7C7A"/>
    <w:rsid w:val="00D13D93"/>
    <w:rsid w:val="00D1554A"/>
    <w:rsid w:val="00D20427"/>
    <w:rsid w:val="00D21705"/>
    <w:rsid w:val="00D22717"/>
    <w:rsid w:val="00D23B23"/>
    <w:rsid w:val="00D251DC"/>
    <w:rsid w:val="00D26E56"/>
    <w:rsid w:val="00D310FC"/>
    <w:rsid w:val="00D41249"/>
    <w:rsid w:val="00D570F9"/>
    <w:rsid w:val="00D60D66"/>
    <w:rsid w:val="00D6192E"/>
    <w:rsid w:val="00D645F9"/>
    <w:rsid w:val="00D65D6F"/>
    <w:rsid w:val="00D67B24"/>
    <w:rsid w:val="00D730F1"/>
    <w:rsid w:val="00D82206"/>
    <w:rsid w:val="00D8758B"/>
    <w:rsid w:val="00D87627"/>
    <w:rsid w:val="00D92883"/>
    <w:rsid w:val="00D93CC4"/>
    <w:rsid w:val="00D97861"/>
    <w:rsid w:val="00DA192A"/>
    <w:rsid w:val="00DA233A"/>
    <w:rsid w:val="00DA337D"/>
    <w:rsid w:val="00DB533A"/>
    <w:rsid w:val="00DC49E6"/>
    <w:rsid w:val="00DF53D2"/>
    <w:rsid w:val="00E1011F"/>
    <w:rsid w:val="00E15C53"/>
    <w:rsid w:val="00E37690"/>
    <w:rsid w:val="00E41C29"/>
    <w:rsid w:val="00E474A3"/>
    <w:rsid w:val="00E512F4"/>
    <w:rsid w:val="00E515A4"/>
    <w:rsid w:val="00E617C6"/>
    <w:rsid w:val="00E63586"/>
    <w:rsid w:val="00E674EB"/>
    <w:rsid w:val="00E74B18"/>
    <w:rsid w:val="00E77FF7"/>
    <w:rsid w:val="00E82AC9"/>
    <w:rsid w:val="00E872A3"/>
    <w:rsid w:val="00E9634C"/>
    <w:rsid w:val="00ED5A07"/>
    <w:rsid w:val="00ED7466"/>
    <w:rsid w:val="00EE54B0"/>
    <w:rsid w:val="00EF7017"/>
    <w:rsid w:val="00F0087A"/>
    <w:rsid w:val="00F0323C"/>
    <w:rsid w:val="00F04A2C"/>
    <w:rsid w:val="00F07702"/>
    <w:rsid w:val="00F33238"/>
    <w:rsid w:val="00F362B1"/>
    <w:rsid w:val="00F42B8C"/>
    <w:rsid w:val="00F72C8E"/>
    <w:rsid w:val="00F803CB"/>
    <w:rsid w:val="00F86FD0"/>
    <w:rsid w:val="00F9667E"/>
    <w:rsid w:val="00F96894"/>
    <w:rsid w:val="00FA6983"/>
    <w:rsid w:val="00FB275C"/>
    <w:rsid w:val="00FB3FFD"/>
    <w:rsid w:val="00FC3DA0"/>
    <w:rsid w:val="00FD6C54"/>
    <w:rsid w:val="00FE15DF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59E72"/>
  <w15:docId w15:val="{20594822-E091-449F-A67D-29989F9D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EF70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EF70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d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  <w:style w:type="character" w:styleId="Odkaznakoment">
    <w:name w:val="annotation reference"/>
    <w:basedOn w:val="Standardnpsmoodstavce"/>
    <w:uiPriority w:val="99"/>
    <w:semiHidden/>
    <w:unhideWhenUsed/>
    <w:rsid w:val="004D6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0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013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013"/>
    <w:rPr>
      <w:rFonts w:cs="Calibri"/>
      <w:b/>
      <w:bCs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EF70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EF7017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object">
    <w:name w:val="object"/>
    <w:basedOn w:val="Standardnpsmoodstavce"/>
    <w:rsid w:val="002E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789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JS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Pacíkova</dc:creator>
  <cp:lastModifiedBy>Kamila Stehlíková</cp:lastModifiedBy>
  <cp:revision>7</cp:revision>
  <cp:lastPrinted>2020-09-03T14:04:00Z</cp:lastPrinted>
  <dcterms:created xsi:type="dcterms:W3CDTF">2021-03-04T09:07:00Z</dcterms:created>
  <dcterms:modified xsi:type="dcterms:W3CDTF">2021-03-04T10:42:00Z</dcterms:modified>
</cp:coreProperties>
</file>