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40FF" w:rsidRDefault="007E40FF" w:rsidP="00C7244E">
      <w:pPr>
        <w:spacing w:line="360" w:lineRule="auto"/>
        <w:jc w:val="both"/>
      </w:pPr>
      <w:r>
        <w:rPr>
          <w:b/>
          <w:sz w:val="28"/>
        </w:rPr>
        <w:t>V centru Liberce vznikla unikátní stavba od architekta Bořka Šípka</w:t>
      </w:r>
    </w:p>
    <w:p w:rsidR="007E40FF" w:rsidRDefault="007E40FF" w:rsidP="00C7244E">
      <w:pPr>
        <w:spacing w:line="360" w:lineRule="auto"/>
        <w:jc w:val="both"/>
      </w:pPr>
    </w:p>
    <w:p w:rsidR="007E40FF" w:rsidRDefault="007E40FF" w:rsidP="00C7244E">
      <w:pPr>
        <w:spacing w:line="360" w:lineRule="auto"/>
        <w:jc w:val="both"/>
      </w:pPr>
      <w:r>
        <w:t xml:space="preserve">Liberec, </w:t>
      </w:r>
      <w:r w:rsidR="0053579A">
        <w:t xml:space="preserve">listopad </w:t>
      </w:r>
      <w:r>
        <w:t>2014</w:t>
      </w:r>
    </w:p>
    <w:p w:rsidR="007E40FF" w:rsidRDefault="007E40FF" w:rsidP="00C7244E">
      <w:pPr>
        <w:spacing w:line="360" w:lineRule="auto"/>
        <w:jc w:val="both"/>
      </w:pPr>
    </w:p>
    <w:p w:rsidR="007E40FF" w:rsidRDefault="007E40FF" w:rsidP="00C7244E">
      <w:pPr>
        <w:spacing w:line="360" w:lineRule="auto"/>
        <w:jc w:val="both"/>
      </w:pPr>
      <w:r>
        <w:rPr>
          <w:b/>
        </w:rPr>
        <w:t xml:space="preserve">Od prosince se Liberec může pyšnit novým architektonickým skvostem. V lukrativní lokalitě Hrazené ulice vznikla moderní stavba od architekta a designéra Bořka Šípka, speciálně navržená jako sídlo známého internetového portálu Živéfirmy.cz. Čtyřpodlažní variabilní budova nabídne prostor pro kanceláře a obchody, přilehlá platanová alej místo pro odpočinek a </w:t>
      </w:r>
      <w:proofErr w:type="spellStart"/>
      <w:r>
        <w:rPr>
          <w:b/>
        </w:rPr>
        <w:t>relax</w:t>
      </w:r>
      <w:proofErr w:type="spellEnd"/>
      <w:r>
        <w:rPr>
          <w:b/>
        </w:rPr>
        <w:t xml:space="preserve">. </w:t>
      </w:r>
    </w:p>
    <w:p w:rsidR="007E40FF" w:rsidRDefault="007E40FF" w:rsidP="00C7244E">
      <w:pPr>
        <w:spacing w:line="360" w:lineRule="auto"/>
        <w:jc w:val="both"/>
      </w:pPr>
    </w:p>
    <w:p w:rsidR="007E40FF" w:rsidRPr="00C7244E" w:rsidRDefault="007E40FF" w:rsidP="00C7244E">
      <w:pPr>
        <w:spacing w:line="360" w:lineRule="auto"/>
        <w:jc w:val="both"/>
        <w:rPr>
          <w:color w:val="auto"/>
          <w:szCs w:val="24"/>
        </w:rPr>
      </w:pPr>
      <w:r>
        <w:t xml:space="preserve">Nejnovější architektonický projekt Bořka Šípka v České republice, na jehož návrhu spolupracovali také významní architekti Ondřej </w:t>
      </w:r>
      <w:proofErr w:type="spellStart"/>
      <w:r>
        <w:t>Kukral</w:t>
      </w:r>
      <w:proofErr w:type="spellEnd"/>
      <w:r>
        <w:t xml:space="preserve"> a Pavel Rek, představuje multifunkční budova, která nabízí prvotřídní obchodní a kancelářské prostory s možností přestavby na byty. Stavba ve své finální podobě poskytuje velkorysých </w:t>
      </w:r>
      <w:smartTag w:uri="urn:schemas-microsoft-com:office:smarttags" w:element="metricconverter">
        <w:smartTagPr>
          <w:attr w:name="ProductID" w:val="1800 m²"/>
        </w:smartTagPr>
        <w:r>
          <w:t>1800 m²</w:t>
        </w:r>
      </w:smartTag>
      <w:r>
        <w:t xml:space="preserve"> využitelné plochy, z toho </w:t>
      </w:r>
      <w:smartTag w:uri="urn:schemas-microsoft-com:office:smarttags" w:element="metricconverter">
        <w:smartTagPr>
          <w:attr w:name="ProductID" w:val="1500 m²"/>
        </w:smartTagPr>
        <w:r>
          <w:t>1500 m²</w:t>
        </w:r>
      </w:smartTag>
      <w:r>
        <w:t xml:space="preserve"> určených pro kancelářské nebo bytové prostory a </w:t>
      </w:r>
      <w:smartTag w:uri="urn:schemas-microsoft-com:office:smarttags" w:element="metricconverter">
        <w:smartTagPr>
          <w:attr w:name="ProductID" w:val="300 m²"/>
        </w:smartTagPr>
        <w:r>
          <w:t>300 m²</w:t>
        </w:r>
      </w:smartTag>
      <w:r>
        <w:t xml:space="preserve"> prvotřídních </w:t>
      </w:r>
      <w:r w:rsidRPr="00C7244E">
        <w:rPr>
          <w:color w:val="auto"/>
        </w:rPr>
        <w:t xml:space="preserve">maloobchodních prostor. K budově náleží téměř 30 nových parkovacích míst umístěných ve vnitrobloku. Budova je vybavena dvěma osobními výtahy, které zabezpečují bezbariérový přístup do všech prostorů, bezpečnostním protipožárním systémem a nonstop ostrahou. </w:t>
      </w:r>
    </w:p>
    <w:p w:rsidR="007E40FF" w:rsidRPr="00C7244E" w:rsidRDefault="007E40FF" w:rsidP="00C7244E">
      <w:pPr>
        <w:spacing w:line="360" w:lineRule="auto"/>
        <w:jc w:val="both"/>
        <w:rPr>
          <w:color w:val="auto"/>
          <w:szCs w:val="24"/>
        </w:rPr>
      </w:pPr>
    </w:p>
    <w:p w:rsidR="007E40FF" w:rsidRPr="00C7244E" w:rsidRDefault="007E40FF" w:rsidP="00C7244E">
      <w:pPr>
        <w:spacing w:line="360" w:lineRule="auto"/>
        <w:jc w:val="both"/>
        <w:rPr>
          <w:i/>
          <w:color w:val="auto"/>
          <w:szCs w:val="24"/>
        </w:rPr>
      </w:pPr>
      <w:r w:rsidRPr="00C7244E">
        <w:rPr>
          <w:i/>
          <w:color w:val="auto"/>
          <w:szCs w:val="24"/>
        </w:rPr>
        <w:t>"Firmy si obvykle nechávají postavit pravoúhlé administrativní budovy nebo kolosální byznys centra, pro Živéfirmy.cz jsme však navrhli v podstatě celou ulici,“</w:t>
      </w:r>
      <w:r w:rsidRPr="00C7244E">
        <w:rPr>
          <w:color w:val="auto"/>
          <w:szCs w:val="24"/>
        </w:rPr>
        <w:t xml:space="preserve"> říká s úsměvem architekt Bořek Šípek a pokračuje: </w:t>
      </w:r>
      <w:r w:rsidRPr="00C7244E">
        <w:rPr>
          <w:i/>
          <w:color w:val="auto"/>
          <w:szCs w:val="24"/>
        </w:rPr>
        <w:t>„od začátku mě fascinovala možnost přinést něco nového do této historické části města. Zástavba, která zde před tím byla, se totiž už dlouhou dobu nacházela v kritickém stavu a my jsme odrazu měli možnost to změnit. Jsem opravdu moc rád, že jsme na tuto změnu měli s investorem stejný pohled a</w:t>
      </w:r>
      <w:r>
        <w:rPr>
          <w:i/>
          <w:color w:val="auto"/>
          <w:szCs w:val="24"/>
        </w:rPr>
        <w:t xml:space="preserve"> i</w:t>
      </w:r>
      <w:r w:rsidRPr="00C7244E">
        <w:rPr>
          <w:i/>
          <w:color w:val="auto"/>
          <w:szCs w:val="24"/>
        </w:rPr>
        <w:t xml:space="preserve"> když jsme se vydali cestou invence a kreativity, bylo to s ohledem na původní ráz okolí. Dá se říct, že jsme této lokalitě vdechli nový život, a také proto jsme se budovu rozhodli pojmenovat </w:t>
      </w:r>
      <w:proofErr w:type="spellStart"/>
      <w:r w:rsidRPr="00C7244E">
        <w:rPr>
          <w:i/>
          <w:color w:val="auto"/>
          <w:szCs w:val="24"/>
        </w:rPr>
        <w:t>Databox</w:t>
      </w:r>
      <w:proofErr w:type="spellEnd"/>
      <w:r w:rsidRPr="00C7244E">
        <w:rPr>
          <w:i/>
          <w:color w:val="auto"/>
          <w:szCs w:val="24"/>
        </w:rPr>
        <w:t xml:space="preserve"> Živý dům.“</w:t>
      </w:r>
    </w:p>
    <w:p w:rsidR="007E40FF" w:rsidRPr="00C7244E" w:rsidRDefault="007E40FF" w:rsidP="00C7244E">
      <w:pPr>
        <w:spacing w:line="360" w:lineRule="auto"/>
        <w:jc w:val="both"/>
        <w:rPr>
          <w:color w:val="auto"/>
          <w:szCs w:val="24"/>
        </w:rPr>
      </w:pPr>
    </w:p>
    <w:p w:rsidR="007E40FF" w:rsidRPr="00C7244E" w:rsidRDefault="007E40FF" w:rsidP="00C7244E">
      <w:pPr>
        <w:spacing w:line="360" w:lineRule="auto"/>
        <w:jc w:val="both"/>
        <w:rPr>
          <w:color w:val="auto"/>
          <w:szCs w:val="24"/>
        </w:rPr>
      </w:pPr>
      <w:r w:rsidRPr="00C7244E">
        <w:rPr>
          <w:b/>
          <w:color w:val="auto"/>
          <w:szCs w:val="24"/>
        </w:rPr>
        <w:t>Pět domů propojených v jeden</w:t>
      </w:r>
    </w:p>
    <w:p w:rsidR="007E40FF" w:rsidRDefault="007E40FF" w:rsidP="00C7244E">
      <w:pPr>
        <w:spacing w:line="360" w:lineRule="auto"/>
        <w:jc w:val="both"/>
      </w:pPr>
      <w:r w:rsidRPr="00C7244E">
        <w:rPr>
          <w:color w:val="auto"/>
          <w:szCs w:val="24"/>
        </w:rPr>
        <w:t>Unikátní fasáda budovy vytváří</w:t>
      </w:r>
      <w:r w:rsidRPr="00C7244E">
        <w:rPr>
          <w:szCs w:val="24"/>
        </w:rPr>
        <w:t xml:space="preserve"> iluzi pěti navzájem nezávislých bytových dom</w:t>
      </w:r>
      <w:r>
        <w:t xml:space="preserve">ů, jednotlivé patra interiéru jsou však vzájemně zcela provázaná a tvoří otevřenou variabilní plochu. Dílčí části domu se navzájem odlišují barevným provedením v teplých tónech, které lokalitu celkově rozzářily. Zároveň vynikají různými dekorativními prvky a jsou vybavené balkóny, </w:t>
      </w:r>
      <w:r>
        <w:lastRenderedPageBreak/>
        <w:t>lodžiemi a terasami. Balkóny jsou doplněné o skleněné elementy z dílny Bořka Šípka speciálně navržené pro tuto stavbu. Terasy ozvláštňují fasádní průhledy vytvořené z pohledového betonu. Spodní část fasády je tvořena obkladem z řeckého travertinu.</w:t>
      </w:r>
    </w:p>
    <w:p w:rsidR="007E40FF" w:rsidRDefault="007E40FF" w:rsidP="00C7244E">
      <w:pPr>
        <w:spacing w:line="360" w:lineRule="auto"/>
        <w:jc w:val="both"/>
      </w:pPr>
    </w:p>
    <w:p w:rsidR="007E40FF" w:rsidRDefault="007E40FF" w:rsidP="00C7244E">
      <w:pPr>
        <w:spacing w:line="360" w:lineRule="auto"/>
        <w:jc w:val="both"/>
      </w:pPr>
      <w:r>
        <w:rPr>
          <w:b/>
        </w:rPr>
        <w:t>Variabilní interiér se přizpůsobí potřebám nájemníků</w:t>
      </w:r>
    </w:p>
    <w:p w:rsidR="007E40FF" w:rsidRPr="00C7244E" w:rsidRDefault="007E40FF" w:rsidP="00C7244E">
      <w:pPr>
        <w:spacing w:line="360" w:lineRule="auto"/>
        <w:jc w:val="both"/>
        <w:rPr>
          <w:color w:val="FF0000"/>
        </w:rPr>
      </w:pPr>
      <w:bookmarkStart w:id="0" w:name="h.gjdgxs" w:colFirst="0" w:colLast="0"/>
      <w:bookmarkEnd w:id="0"/>
      <w:r>
        <w:t xml:space="preserve">Netradičně řešené interiéry s dvojitou podlahou, umožňují velkou variabilitu proměny dispozice a snadnou přestavbu otevřených prostorů na menší kanceláře či bytové jednotky různých dispozic od 1+kk až po 4+kk. V současnosti se na třech podlažích budovy nachází kancelářské prostory splňující nejvyšší mezinárodní standardy. Nejvyšší čtvrté patro je vybavené zasedací místností, </w:t>
      </w:r>
      <w:proofErr w:type="spellStart"/>
      <w:r>
        <w:t>relax</w:t>
      </w:r>
      <w:proofErr w:type="spellEnd"/>
      <w:r>
        <w:t xml:space="preserve"> zónou pro zaměstnance a terasou s jedinečným výhledem na lokalitu Starého města. Prostory má v této chvíli v pronájmu liberecká společnost Živéfirmy.cz a měly by se stát novým působištěm týmů péče o zákazníky. </w:t>
      </w:r>
    </w:p>
    <w:p w:rsidR="007E40FF" w:rsidRDefault="007E40FF" w:rsidP="00C7244E">
      <w:pPr>
        <w:spacing w:line="360" w:lineRule="auto"/>
      </w:pPr>
    </w:p>
    <w:p w:rsidR="007E40FF" w:rsidRDefault="007E40FF" w:rsidP="00C7244E">
      <w:pPr>
        <w:spacing w:line="360" w:lineRule="auto"/>
        <w:jc w:val="both"/>
      </w:pPr>
      <w:r>
        <w:rPr>
          <w:b/>
        </w:rPr>
        <w:t>Investor usiluje o celkovou revitalizaci lokality</w:t>
      </w:r>
    </w:p>
    <w:p w:rsidR="007E40FF" w:rsidRDefault="007E40FF" w:rsidP="00C7244E">
      <w:pPr>
        <w:spacing w:line="360" w:lineRule="auto"/>
        <w:jc w:val="both"/>
      </w:pPr>
      <w:r>
        <w:t>V posledních letech prošla Hrazená ulice několika významnými rekonstrukcemi, přibily zde obytné domy, malé obchody, restaurace či horolezecké centrum pro aktivní oddych. Nová stavba od Bořka Šípka však započaté snahy o revitalizaci lokality konečně sjednotila a dodala jim výjimečný ráz.</w:t>
      </w:r>
    </w:p>
    <w:p w:rsidR="007E40FF" w:rsidRDefault="007E40FF" w:rsidP="00C7244E">
      <w:pPr>
        <w:spacing w:line="360" w:lineRule="auto"/>
        <w:jc w:val="both"/>
      </w:pPr>
      <w:r>
        <w:rPr>
          <w:i/>
        </w:rPr>
        <w:t>„Hrazená ulice se nachází v atraktivní lokalitě v samotném srdci města, dlouhou dobu to ale byla část města, které se lidé vyhýbali. Od začátku jsme tedy k projektu přistupovali s tím, že architektonický návrh musí počítat s celkovou revitalizací prostředí. Byli jsme dokonce ochotni na vlastní náklady opravit část městské komunikace, která zde vede. Naší snahou bylo vytvořit příjemné místo pro lidi, které bude vhodné pro práci, bydlení, zábavu i volný čas a myslím, že se nám to v spolupráci s panem Šípkem opravdu povedlo,“</w:t>
      </w:r>
      <w:r>
        <w:t xml:space="preserve"> říká Daniel Peterka, investor stavby a majitel internetového portálu Živéfirmy.cz a dodává: </w:t>
      </w:r>
      <w:r w:rsidR="00171C48">
        <w:rPr>
          <w:i/>
        </w:rPr>
        <w:t>„i proto nás velice potěšil a projektu přidal na jedinečnosti fakt, že v lokalitě již rostl platanový park, o jehož existenci se zasadili původní investoři obnovy celé lokality Hrazená.“</w:t>
      </w:r>
      <w:bookmarkStart w:id="1" w:name="_GoBack"/>
      <w:bookmarkEnd w:id="1"/>
    </w:p>
    <w:p w:rsidR="007E40FF" w:rsidRDefault="007E40FF" w:rsidP="00C7244E">
      <w:pPr>
        <w:spacing w:line="360" w:lineRule="auto"/>
        <w:jc w:val="center"/>
      </w:pPr>
    </w:p>
    <w:p w:rsidR="007E40FF" w:rsidRDefault="007E40FF" w:rsidP="00C7244E">
      <w:pPr>
        <w:spacing w:line="360" w:lineRule="auto"/>
        <w:jc w:val="center"/>
      </w:pPr>
    </w:p>
    <w:p w:rsidR="007E40FF" w:rsidRDefault="007E40FF" w:rsidP="00C7244E">
      <w:pPr>
        <w:spacing w:line="360" w:lineRule="auto"/>
        <w:jc w:val="center"/>
      </w:pPr>
    </w:p>
    <w:p w:rsidR="007E40FF" w:rsidRDefault="007E40FF" w:rsidP="00C7244E">
      <w:pPr>
        <w:spacing w:line="360" w:lineRule="auto"/>
        <w:jc w:val="center"/>
      </w:pPr>
    </w:p>
    <w:p w:rsidR="007E40FF" w:rsidRDefault="007E40FF" w:rsidP="00C7244E">
      <w:pPr>
        <w:spacing w:line="360" w:lineRule="auto"/>
        <w:jc w:val="center"/>
      </w:pPr>
    </w:p>
    <w:p w:rsidR="007E40FF" w:rsidRDefault="007E40FF" w:rsidP="00C7244E">
      <w:pPr>
        <w:spacing w:line="360" w:lineRule="auto"/>
        <w:jc w:val="center"/>
      </w:pPr>
    </w:p>
    <w:p w:rsidR="007E40FF" w:rsidRPr="0002620F" w:rsidRDefault="007E40FF" w:rsidP="0002620F">
      <w:pPr>
        <w:jc w:val="center"/>
        <w:rPr>
          <w:szCs w:val="24"/>
        </w:rPr>
      </w:pPr>
      <w:r w:rsidRPr="0002620F">
        <w:rPr>
          <w:szCs w:val="24"/>
        </w:rPr>
        <w:t>###</w:t>
      </w:r>
    </w:p>
    <w:p w:rsidR="007E40FF" w:rsidRPr="0002620F" w:rsidRDefault="007E40FF" w:rsidP="0002620F">
      <w:pPr>
        <w:jc w:val="center"/>
        <w:rPr>
          <w:szCs w:val="24"/>
        </w:rPr>
      </w:pPr>
    </w:p>
    <w:p w:rsidR="007E40FF" w:rsidRPr="0002620F" w:rsidRDefault="007E40FF" w:rsidP="0002620F">
      <w:pPr>
        <w:spacing w:line="360" w:lineRule="auto"/>
        <w:jc w:val="both"/>
        <w:rPr>
          <w:szCs w:val="24"/>
        </w:rPr>
      </w:pPr>
      <w:r w:rsidRPr="0002620F">
        <w:rPr>
          <w:szCs w:val="24"/>
          <w:highlight w:val="white"/>
        </w:rPr>
        <w:t xml:space="preserve">Internetový portál </w:t>
      </w:r>
      <w:r w:rsidRPr="0002620F">
        <w:rPr>
          <w:b/>
          <w:szCs w:val="24"/>
          <w:highlight w:val="white"/>
        </w:rPr>
        <w:t xml:space="preserve">Živéfirmy.cz </w:t>
      </w:r>
      <w:r w:rsidRPr="0002620F">
        <w:rPr>
          <w:szCs w:val="24"/>
          <w:highlight w:val="white"/>
        </w:rPr>
        <w:t xml:space="preserve">patří mezi nejvýznamnější produkty společnosti </w:t>
      </w:r>
      <w:proofErr w:type="spellStart"/>
      <w:r w:rsidRPr="0002620F">
        <w:rPr>
          <w:szCs w:val="24"/>
          <w:highlight w:val="white"/>
        </w:rPr>
        <w:t>Databox</w:t>
      </w:r>
      <w:proofErr w:type="spellEnd"/>
      <w:r w:rsidRPr="0002620F">
        <w:rPr>
          <w:szCs w:val="24"/>
          <w:highlight w:val="white"/>
        </w:rPr>
        <w:t xml:space="preserve"> s.r.o.</w:t>
      </w:r>
      <w:r w:rsidRPr="0002620F">
        <w:rPr>
          <w:szCs w:val="24"/>
        </w:rPr>
        <w:t xml:space="preserve"> Živéfirmy.cz přináší aktuální informace o aktivních firmách působících v České republice. Základem je kvalitní databáze s ověřenými kontakty, která je průběžně vytvářená již od roku 1991. Databáze aktuálně obsahuje přes 350 tisíc záznamů a je neustále rozšiřovaná o nové firmy. Uživatelé portálu mají k dispozici propracované vyhledávání</w:t>
      </w:r>
      <w:r w:rsidRPr="0002620F">
        <w:rPr>
          <w:b/>
          <w:szCs w:val="24"/>
        </w:rPr>
        <w:t>,</w:t>
      </w:r>
      <w:r w:rsidRPr="0002620F">
        <w:rPr>
          <w:szCs w:val="24"/>
        </w:rPr>
        <w:t xml:space="preserve"> které umožňuje vybírat firmy podle názvu, IČ, oborů, lokality a dalších parametrů</w:t>
      </w:r>
      <w:r w:rsidRPr="0002620F">
        <w:rPr>
          <w:b/>
          <w:szCs w:val="24"/>
        </w:rPr>
        <w:t>.</w:t>
      </w:r>
      <w:r w:rsidRPr="0002620F">
        <w:rPr>
          <w:szCs w:val="24"/>
        </w:rPr>
        <w:t xml:space="preserve"> Vyhledávání je velice jednoduché a intuitivní – výsledky jsou uživateli zobrazeny ve formě seznamu firem, který odpovídá hledaným kritériím.</w:t>
      </w:r>
    </w:p>
    <w:p w:rsidR="007E40FF" w:rsidRPr="0002620F" w:rsidRDefault="00775AD3" w:rsidP="0002620F">
      <w:pPr>
        <w:spacing w:line="360" w:lineRule="auto"/>
        <w:jc w:val="both"/>
        <w:rPr>
          <w:szCs w:val="24"/>
        </w:rPr>
      </w:pPr>
      <w:hyperlink r:id="rId4" w:history="1">
        <w:r w:rsidR="007E40FF" w:rsidRPr="0002620F">
          <w:rPr>
            <w:rStyle w:val="Hypertextovodkaz"/>
            <w:szCs w:val="24"/>
          </w:rPr>
          <w:t>www.zivefirmy.cz</w:t>
        </w:r>
      </w:hyperlink>
    </w:p>
    <w:p w:rsidR="007E40FF" w:rsidRPr="0002620F" w:rsidRDefault="007E40FF" w:rsidP="0002620F">
      <w:pPr>
        <w:spacing w:line="360" w:lineRule="auto"/>
        <w:jc w:val="both"/>
        <w:rPr>
          <w:szCs w:val="24"/>
        </w:rPr>
      </w:pPr>
    </w:p>
    <w:p w:rsidR="007E40FF" w:rsidRPr="0002620F" w:rsidRDefault="007E40FF" w:rsidP="0002620F">
      <w:pPr>
        <w:spacing w:line="360" w:lineRule="auto"/>
        <w:jc w:val="both"/>
        <w:rPr>
          <w:szCs w:val="24"/>
        </w:rPr>
      </w:pPr>
      <w:r w:rsidRPr="0002620F">
        <w:rPr>
          <w:szCs w:val="24"/>
          <w:highlight w:val="white"/>
        </w:rPr>
        <w:t xml:space="preserve">Společnost </w:t>
      </w:r>
      <w:proofErr w:type="spellStart"/>
      <w:r w:rsidRPr="0002620F">
        <w:rPr>
          <w:b/>
          <w:szCs w:val="24"/>
          <w:highlight w:val="white"/>
        </w:rPr>
        <w:t>Databox</w:t>
      </w:r>
      <w:proofErr w:type="spellEnd"/>
      <w:r w:rsidRPr="0002620F">
        <w:rPr>
          <w:szCs w:val="24"/>
          <w:highlight w:val="white"/>
        </w:rPr>
        <w:t xml:space="preserve"> s.r.o. se od svého vzniku v roce 1991 specializuje na tvorbu firemních databází a poskytování informací o firmách a dalších ekonomických subjektech v České republice. V současné době patří </w:t>
      </w:r>
      <w:proofErr w:type="spellStart"/>
      <w:r w:rsidRPr="0002620F">
        <w:rPr>
          <w:szCs w:val="24"/>
          <w:highlight w:val="white"/>
        </w:rPr>
        <w:t>Databox</w:t>
      </w:r>
      <w:proofErr w:type="spellEnd"/>
      <w:r w:rsidRPr="0002620F">
        <w:rPr>
          <w:szCs w:val="24"/>
          <w:highlight w:val="white"/>
        </w:rPr>
        <w:t xml:space="preserve"> s.r.o. mezi nejvýznamnější společnosti v tomto oboru a svoje služby dodává mnoha renomovaným firmám v ČR i zahraničí. Mezi hlavní produkty společnosti patří portály a databanky </w:t>
      </w:r>
      <w:hyperlink r:id="rId5">
        <w:r w:rsidRPr="0002620F">
          <w:rPr>
            <w:color w:val="0000FF"/>
            <w:szCs w:val="24"/>
            <w:highlight w:val="white"/>
            <w:u w:val="single"/>
          </w:rPr>
          <w:t>zivefirmy.cz</w:t>
        </w:r>
      </w:hyperlink>
      <w:r w:rsidRPr="0002620F">
        <w:rPr>
          <w:szCs w:val="24"/>
          <w:highlight w:val="white"/>
        </w:rPr>
        <w:t xml:space="preserve">, </w:t>
      </w:r>
      <w:hyperlink r:id="rId6" w:history="1">
        <w:r w:rsidRPr="00247711">
          <w:rPr>
            <w:rStyle w:val="Hypertextovodkaz"/>
            <w:color w:val="0000FF"/>
            <w:szCs w:val="24"/>
          </w:rPr>
          <w:t>ziveobce.cz</w:t>
        </w:r>
      </w:hyperlink>
      <w:r w:rsidRPr="0002620F">
        <w:rPr>
          <w:szCs w:val="24"/>
        </w:rPr>
        <w:t xml:space="preserve">, </w:t>
      </w:r>
      <w:hyperlink r:id="rId7">
        <w:r w:rsidRPr="0002620F">
          <w:rPr>
            <w:color w:val="0000FF"/>
            <w:szCs w:val="24"/>
            <w:highlight w:val="white"/>
            <w:u w:val="single"/>
          </w:rPr>
          <w:t>www.proskoly.cz</w:t>
        </w:r>
      </w:hyperlink>
      <w:r w:rsidRPr="0002620F">
        <w:rPr>
          <w:szCs w:val="24"/>
          <w:highlight w:val="white"/>
        </w:rPr>
        <w:t xml:space="preserve"> a </w:t>
      </w:r>
      <w:hyperlink r:id="rId8">
        <w:r w:rsidRPr="0002620F">
          <w:rPr>
            <w:color w:val="0000FF"/>
            <w:szCs w:val="24"/>
            <w:highlight w:val="white"/>
            <w:u w:val="single"/>
          </w:rPr>
          <w:t>databankafirem.cz</w:t>
        </w:r>
      </w:hyperlink>
      <w:r w:rsidRPr="0002620F">
        <w:rPr>
          <w:szCs w:val="24"/>
          <w:highlight w:val="white"/>
        </w:rPr>
        <w:t>.</w:t>
      </w:r>
    </w:p>
    <w:p w:rsidR="007E40FF" w:rsidRPr="0002620F" w:rsidRDefault="00775AD3" w:rsidP="0002620F">
      <w:pPr>
        <w:spacing w:line="360" w:lineRule="auto"/>
        <w:jc w:val="both"/>
        <w:rPr>
          <w:szCs w:val="24"/>
        </w:rPr>
      </w:pPr>
      <w:hyperlink r:id="rId9" w:history="1">
        <w:r w:rsidR="007E40FF" w:rsidRPr="0002620F">
          <w:rPr>
            <w:rStyle w:val="Hypertextovodkaz"/>
            <w:szCs w:val="24"/>
          </w:rPr>
          <w:t>www.databox.cz</w:t>
        </w:r>
      </w:hyperlink>
    </w:p>
    <w:p w:rsidR="007E40FF" w:rsidRPr="0002620F" w:rsidRDefault="007E40FF" w:rsidP="0002620F">
      <w:pPr>
        <w:spacing w:line="360" w:lineRule="auto"/>
        <w:jc w:val="both"/>
        <w:rPr>
          <w:szCs w:val="24"/>
        </w:rPr>
      </w:pPr>
    </w:p>
    <w:p w:rsidR="007E40FF" w:rsidRPr="0002620F" w:rsidRDefault="007E40FF" w:rsidP="0002620F">
      <w:pPr>
        <w:spacing w:line="360" w:lineRule="auto"/>
        <w:jc w:val="both"/>
        <w:rPr>
          <w:szCs w:val="24"/>
        </w:rPr>
      </w:pPr>
    </w:p>
    <w:p w:rsidR="007E40FF" w:rsidRPr="0002620F" w:rsidRDefault="007E40FF" w:rsidP="0002620F">
      <w:pPr>
        <w:spacing w:line="360" w:lineRule="auto"/>
        <w:jc w:val="both"/>
        <w:rPr>
          <w:szCs w:val="24"/>
        </w:rPr>
      </w:pPr>
    </w:p>
    <w:p w:rsidR="007E40FF" w:rsidRPr="0002620F" w:rsidRDefault="007E40FF" w:rsidP="0002620F">
      <w:pPr>
        <w:spacing w:line="360" w:lineRule="auto"/>
        <w:jc w:val="both"/>
        <w:rPr>
          <w:b/>
          <w:szCs w:val="24"/>
        </w:rPr>
      </w:pPr>
      <w:r w:rsidRPr="0002620F">
        <w:rPr>
          <w:b/>
          <w:szCs w:val="24"/>
        </w:rPr>
        <w:t>Pro více informací, prosím, kontaktujte:</w:t>
      </w:r>
    </w:p>
    <w:p w:rsidR="007E40FF" w:rsidRPr="0002620F" w:rsidRDefault="007E40FF" w:rsidP="0002620F">
      <w:pPr>
        <w:spacing w:line="360" w:lineRule="auto"/>
        <w:jc w:val="both"/>
        <w:rPr>
          <w:szCs w:val="24"/>
        </w:rPr>
      </w:pPr>
      <w:r w:rsidRPr="0002620F">
        <w:rPr>
          <w:szCs w:val="24"/>
        </w:rPr>
        <w:t xml:space="preserve">Zuzana </w:t>
      </w:r>
      <w:proofErr w:type="spellStart"/>
      <w:r w:rsidRPr="0002620F">
        <w:rPr>
          <w:szCs w:val="24"/>
        </w:rPr>
        <w:t>Kravcová</w:t>
      </w:r>
      <w:proofErr w:type="spellEnd"/>
    </w:p>
    <w:p w:rsidR="007E40FF" w:rsidRPr="0002620F" w:rsidRDefault="00775AD3" w:rsidP="0002620F">
      <w:pPr>
        <w:spacing w:line="360" w:lineRule="auto"/>
        <w:jc w:val="both"/>
        <w:rPr>
          <w:szCs w:val="24"/>
          <w:u w:val="single"/>
        </w:rPr>
      </w:pPr>
      <w:hyperlink r:id="rId10" w:history="1">
        <w:r w:rsidR="007E40FF" w:rsidRPr="0002620F">
          <w:rPr>
            <w:rStyle w:val="Hypertextovodkaz"/>
            <w:szCs w:val="24"/>
          </w:rPr>
          <w:t>zuzana.kravcova@ted-produkce.cz</w:t>
        </w:r>
      </w:hyperlink>
    </w:p>
    <w:p w:rsidR="007E40FF" w:rsidRPr="0002620F" w:rsidRDefault="007E40FF" w:rsidP="0002620F">
      <w:pPr>
        <w:spacing w:line="360" w:lineRule="auto"/>
        <w:jc w:val="both"/>
        <w:rPr>
          <w:szCs w:val="24"/>
        </w:rPr>
      </w:pPr>
      <w:r w:rsidRPr="0002620F">
        <w:rPr>
          <w:szCs w:val="24"/>
        </w:rPr>
        <w:t>736 420 134</w:t>
      </w:r>
    </w:p>
    <w:p w:rsidR="007E40FF" w:rsidRPr="0002620F" w:rsidRDefault="007E40FF" w:rsidP="00C7244E">
      <w:pPr>
        <w:spacing w:line="360" w:lineRule="auto"/>
        <w:jc w:val="both"/>
        <w:rPr>
          <w:szCs w:val="24"/>
          <w:u w:val="single"/>
        </w:rPr>
      </w:pPr>
    </w:p>
    <w:sectPr w:rsidR="007E40FF" w:rsidRPr="0002620F" w:rsidSect="007F741E">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F34AC4"/>
    <w:rsid w:val="00015B25"/>
    <w:rsid w:val="0002620F"/>
    <w:rsid w:val="000D72DC"/>
    <w:rsid w:val="00171C48"/>
    <w:rsid w:val="001B4EBD"/>
    <w:rsid w:val="00247711"/>
    <w:rsid w:val="002D5F0B"/>
    <w:rsid w:val="004A1DA4"/>
    <w:rsid w:val="004D3130"/>
    <w:rsid w:val="0053579A"/>
    <w:rsid w:val="00775AD3"/>
    <w:rsid w:val="007E40FF"/>
    <w:rsid w:val="007F741E"/>
    <w:rsid w:val="00A348CA"/>
    <w:rsid w:val="00B90283"/>
    <w:rsid w:val="00BB7609"/>
    <w:rsid w:val="00C7244E"/>
    <w:rsid w:val="00C7379E"/>
    <w:rsid w:val="00D97C8E"/>
    <w:rsid w:val="00E5512F"/>
    <w:rsid w:val="00E86A6A"/>
    <w:rsid w:val="00F07344"/>
    <w:rsid w:val="00F34AC4"/>
    <w:rsid w:val="00FD2E9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741E"/>
    <w:rPr>
      <w:color w:val="000000"/>
      <w:sz w:val="24"/>
      <w:szCs w:val="20"/>
      <w:lang w:val="cs-CZ" w:eastAsia="cs-CZ"/>
    </w:rPr>
  </w:style>
  <w:style w:type="paragraph" w:styleId="Nadpis1">
    <w:name w:val="heading 1"/>
    <w:basedOn w:val="Normln"/>
    <w:next w:val="Normln"/>
    <w:link w:val="Nadpis1Char"/>
    <w:uiPriority w:val="99"/>
    <w:qFormat/>
    <w:rsid w:val="007F741E"/>
    <w:pPr>
      <w:keepNext/>
      <w:keepLines/>
      <w:spacing w:before="480" w:after="120"/>
      <w:contextualSpacing/>
      <w:outlineLvl w:val="0"/>
    </w:pPr>
    <w:rPr>
      <w:b/>
      <w:sz w:val="48"/>
    </w:rPr>
  </w:style>
  <w:style w:type="paragraph" w:styleId="Nadpis2">
    <w:name w:val="heading 2"/>
    <w:basedOn w:val="Normln"/>
    <w:next w:val="Normln"/>
    <w:link w:val="Nadpis2Char"/>
    <w:uiPriority w:val="99"/>
    <w:qFormat/>
    <w:rsid w:val="007F741E"/>
    <w:pPr>
      <w:keepNext/>
      <w:keepLines/>
      <w:spacing w:before="360" w:after="80"/>
      <w:contextualSpacing/>
      <w:outlineLvl w:val="1"/>
    </w:pPr>
    <w:rPr>
      <w:b/>
      <w:sz w:val="36"/>
    </w:rPr>
  </w:style>
  <w:style w:type="paragraph" w:styleId="Nadpis3">
    <w:name w:val="heading 3"/>
    <w:basedOn w:val="Normln"/>
    <w:next w:val="Normln"/>
    <w:link w:val="Nadpis3Char"/>
    <w:uiPriority w:val="99"/>
    <w:qFormat/>
    <w:rsid w:val="007F741E"/>
    <w:pPr>
      <w:keepNext/>
      <w:keepLines/>
      <w:spacing w:before="280" w:after="80"/>
      <w:contextualSpacing/>
      <w:outlineLvl w:val="2"/>
    </w:pPr>
    <w:rPr>
      <w:b/>
      <w:sz w:val="28"/>
    </w:rPr>
  </w:style>
  <w:style w:type="paragraph" w:styleId="Nadpis4">
    <w:name w:val="heading 4"/>
    <w:basedOn w:val="Normln"/>
    <w:next w:val="Normln"/>
    <w:link w:val="Nadpis4Char"/>
    <w:uiPriority w:val="99"/>
    <w:qFormat/>
    <w:rsid w:val="007F741E"/>
    <w:pPr>
      <w:keepNext/>
      <w:keepLines/>
      <w:spacing w:before="240" w:after="40"/>
      <w:contextualSpacing/>
      <w:outlineLvl w:val="3"/>
    </w:pPr>
    <w:rPr>
      <w:b/>
    </w:rPr>
  </w:style>
  <w:style w:type="paragraph" w:styleId="Nadpis5">
    <w:name w:val="heading 5"/>
    <w:basedOn w:val="Normln"/>
    <w:next w:val="Normln"/>
    <w:link w:val="Nadpis5Char"/>
    <w:uiPriority w:val="99"/>
    <w:qFormat/>
    <w:rsid w:val="007F741E"/>
    <w:pPr>
      <w:keepNext/>
      <w:keepLines/>
      <w:spacing w:before="220" w:after="40"/>
      <w:contextualSpacing/>
      <w:outlineLvl w:val="4"/>
    </w:pPr>
    <w:rPr>
      <w:b/>
      <w:sz w:val="22"/>
    </w:rPr>
  </w:style>
  <w:style w:type="paragraph" w:styleId="Nadpis6">
    <w:name w:val="heading 6"/>
    <w:basedOn w:val="Normln"/>
    <w:next w:val="Normln"/>
    <w:link w:val="Nadpis6Char"/>
    <w:uiPriority w:val="99"/>
    <w:qFormat/>
    <w:rsid w:val="007F741E"/>
    <w:pPr>
      <w:keepNext/>
      <w:keepLines/>
      <w:spacing w:before="200" w:after="40"/>
      <w:contextualSpacing/>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07344"/>
    <w:rPr>
      <w:rFonts w:ascii="Cambria" w:hAnsi="Cambria" w:cs="Times New Roman"/>
      <w:b/>
      <w:bCs/>
      <w:color w:val="000000"/>
      <w:kern w:val="32"/>
      <w:sz w:val="32"/>
      <w:szCs w:val="32"/>
      <w:lang w:val="cs-CZ" w:eastAsia="cs-CZ"/>
    </w:rPr>
  </w:style>
  <w:style w:type="character" w:customStyle="1" w:styleId="Nadpis2Char">
    <w:name w:val="Nadpis 2 Char"/>
    <w:basedOn w:val="Standardnpsmoodstavce"/>
    <w:link w:val="Nadpis2"/>
    <w:uiPriority w:val="99"/>
    <w:semiHidden/>
    <w:locked/>
    <w:rsid w:val="00F07344"/>
    <w:rPr>
      <w:rFonts w:ascii="Cambria" w:hAnsi="Cambria" w:cs="Times New Roman"/>
      <w:b/>
      <w:bCs/>
      <w:i/>
      <w:iCs/>
      <w:color w:val="000000"/>
      <w:sz w:val="28"/>
      <w:szCs w:val="28"/>
      <w:lang w:val="cs-CZ" w:eastAsia="cs-CZ"/>
    </w:rPr>
  </w:style>
  <w:style w:type="character" w:customStyle="1" w:styleId="Nadpis3Char">
    <w:name w:val="Nadpis 3 Char"/>
    <w:basedOn w:val="Standardnpsmoodstavce"/>
    <w:link w:val="Nadpis3"/>
    <w:uiPriority w:val="99"/>
    <w:semiHidden/>
    <w:locked/>
    <w:rsid w:val="00F07344"/>
    <w:rPr>
      <w:rFonts w:ascii="Cambria" w:hAnsi="Cambria" w:cs="Times New Roman"/>
      <w:b/>
      <w:bCs/>
      <w:color w:val="000000"/>
      <w:sz w:val="26"/>
      <w:szCs w:val="26"/>
      <w:lang w:val="cs-CZ" w:eastAsia="cs-CZ"/>
    </w:rPr>
  </w:style>
  <w:style w:type="character" w:customStyle="1" w:styleId="Nadpis4Char">
    <w:name w:val="Nadpis 4 Char"/>
    <w:basedOn w:val="Standardnpsmoodstavce"/>
    <w:link w:val="Nadpis4"/>
    <w:uiPriority w:val="99"/>
    <w:semiHidden/>
    <w:locked/>
    <w:rsid w:val="00F07344"/>
    <w:rPr>
      <w:rFonts w:ascii="Calibri" w:hAnsi="Calibri" w:cs="Times New Roman"/>
      <w:b/>
      <w:bCs/>
      <w:color w:val="000000"/>
      <w:sz w:val="28"/>
      <w:szCs w:val="28"/>
      <w:lang w:val="cs-CZ" w:eastAsia="cs-CZ"/>
    </w:rPr>
  </w:style>
  <w:style w:type="character" w:customStyle="1" w:styleId="Nadpis5Char">
    <w:name w:val="Nadpis 5 Char"/>
    <w:basedOn w:val="Standardnpsmoodstavce"/>
    <w:link w:val="Nadpis5"/>
    <w:uiPriority w:val="99"/>
    <w:semiHidden/>
    <w:locked/>
    <w:rsid w:val="00F07344"/>
    <w:rPr>
      <w:rFonts w:ascii="Calibri" w:hAnsi="Calibri" w:cs="Times New Roman"/>
      <w:b/>
      <w:bCs/>
      <w:i/>
      <w:iCs/>
      <w:color w:val="000000"/>
      <w:sz w:val="26"/>
      <w:szCs w:val="26"/>
      <w:lang w:val="cs-CZ" w:eastAsia="cs-CZ"/>
    </w:rPr>
  </w:style>
  <w:style w:type="character" w:customStyle="1" w:styleId="Nadpis6Char">
    <w:name w:val="Nadpis 6 Char"/>
    <w:basedOn w:val="Standardnpsmoodstavce"/>
    <w:link w:val="Nadpis6"/>
    <w:uiPriority w:val="99"/>
    <w:semiHidden/>
    <w:locked/>
    <w:rsid w:val="00F07344"/>
    <w:rPr>
      <w:rFonts w:ascii="Calibri" w:hAnsi="Calibri" w:cs="Times New Roman"/>
      <w:b/>
      <w:bCs/>
      <w:color w:val="000000"/>
      <w:lang w:val="cs-CZ" w:eastAsia="cs-CZ"/>
    </w:rPr>
  </w:style>
  <w:style w:type="table" w:customStyle="1" w:styleId="TableNormal1">
    <w:name w:val="Table Normal1"/>
    <w:uiPriority w:val="99"/>
    <w:rsid w:val="007F741E"/>
    <w:rPr>
      <w:color w:val="000000"/>
      <w:sz w:val="24"/>
      <w:szCs w:val="20"/>
      <w:lang w:val="cs-CZ" w:eastAsia="cs-CZ"/>
    </w:rPr>
    <w:tblPr>
      <w:tblCellMar>
        <w:top w:w="0" w:type="dxa"/>
        <w:left w:w="0" w:type="dxa"/>
        <w:bottom w:w="0" w:type="dxa"/>
        <w:right w:w="0" w:type="dxa"/>
      </w:tblCellMar>
    </w:tblPr>
  </w:style>
  <w:style w:type="paragraph" w:styleId="Nzev">
    <w:name w:val="Title"/>
    <w:basedOn w:val="Normln"/>
    <w:next w:val="Normln"/>
    <w:link w:val="NzevChar"/>
    <w:uiPriority w:val="99"/>
    <w:qFormat/>
    <w:rsid w:val="007F741E"/>
    <w:pPr>
      <w:keepNext/>
      <w:keepLines/>
      <w:spacing w:before="480" w:after="120"/>
      <w:contextualSpacing/>
    </w:pPr>
    <w:rPr>
      <w:b/>
      <w:sz w:val="72"/>
    </w:rPr>
  </w:style>
  <w:style w:type="character" w:customStyle="1" w:styleId="NzevChar">
    <w:name w:val="Název Char"/>
    <w:basedOn w:val="Standardnpsmoodstavce"/>
    <w:link w:val="Nzev"/>
    <w:uiPriority w:val="99"/>
    <w:locked/>
    <w:rsid w:val="00F07344"/>
    <w:rPr>
      <w:rFonts w:ascii="Cambria" w:hAnsi="Cambria" w:cs="Times New Roman"/>
      <w:b/>
      <w:bCs/>
      <w:color w:val="000000"/>
      <w:kern w:val="28"/>
      <w:sz w:val="32"/>
      <w:szCs w:val="32"/>
      <w:lang w:val="cs-CZ" w:eastAsia="cs-CZ"/>
    </w:rPr>
  </w:style>
  <w:style w:type="paragraph" w:styleId="Podtitul">
    <w:name w:val="Subtitle"/>
    <w:basedOn w:val="Normln"/>
    <w:next w:val="Normln"/>
    <w:link w:val="PodtitulChar"/>
    <w:uiPriority w:val="99"/>
    <w:qFormat/>
    <w:rsid w:val="007F741E"/>
    <w:pPr>
      <w:keepNext/>
      <w:keepLines/>
      <w:spacing w:before="360" w:after="80"/>
      <w:contextualSpacing/>
    </w:pPr>
    <w:rPr>
      <w:rFonts w:ascii="Georgia" w:hAnsi="Georgia" w:cs="Georgia"/>
      <w:i/>
      <w:color w:val="666666"/>
      <w:sz w:val="48"/>
    </w:rPr>
  </w:style>
  <w:style w:type="character" w:customStyle="1" w:styleId="PodtitulChar">
    <w:name w:val="Podtitul Char"/>
    <w:basedOn w:val="Standardnpsmoodstavce"/>
    <w:link w:val="Podtitul"/>
    <w:uiPriority w:val="99"/>
    <w:locked/>
    <w:rsid w:val="00F07344"/>
    <w:rPr>
      <w:rFonts w:ascii="Cambria" w:hAnsi="Cambria" w:cs="Times New Roman"/>
      <w:color w:val="000000"/>
      <w:sz w:val="24"/>
      <w:szCs w:val="24"/>
      <w:lang w:val="cs-CZ" w:eastAsia="cs-CZ"/>
    </w:rPr>
  </w:style>
  <w:style w:type="character" w:styleId="Hypertextovodkaz">
    <w:name w:val="Hyperlink"/>
    <w:basedOn w:val="Standardnpsmoodstavce"/>
    <w:uiPriority w:val="99"/>
    <w:rsid w:val="00FD2E9D"/>
    <w:rPr>
      <w:rFonts w:cs="Times New Roman"/>
      <w:color w:val="0563C1"/>
      <w:u w:val="single"/>
    </w:rPr>
  </w:style>
  <w:style w:type="character" w:styleId="Sledovanodkaz">
    <w:name w:val="FollowedHyperlink"/>
    <w:basedOn w:val="Standardnpsmoodstavce"/>
    <w:uiPriority w:val="99"/>
    <w:rsid w:val="0002620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bankafirem.cz" TargetMode="External"/><Relationship Id="rId3" Type="http://schemas.openxmlformats.org/officeDocument/2006/relationships/webSettings" Target="webSettings.xml"/><Relationship Id="rId7" Type="http://schemas.openxmlformats.org/officeDocument/2006/relationships/hyperlink" Target="http://www.proskoly.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G:\vse\databox\ziveobce.cz" TargetMode="External"/><Relationship Id="rId11" Type="http://schemas.openxmlformats.org/officeDocument/2006/relationships/fontTable" Target="fontTable.xml"/><Relationship Id="rId5" Type="http://schemas.openxmlformats.org/officeDocument/2006/relationships/hyperlink" Target="http://zivefirmy.cz" TargetMode="External"/><Relationship Id="rId10" Type="http://schemas.openxmlformats.org/officeDocument/2006/relationships/hyperlink" Target="mailto:zuzana.kravcova@ted-produkce.cz" TargetMode="External"/><Relationship Id="rId4" Type="http://schemas.openxmlformats.org/officeDocument/2006/relationships/hyperlink" Target="http://www.zivefirmy.cz" TargetMode="External"/><Relationship Id="rId9" Type="http://schemas.openxmlformats.org/officeDocument/2006/relationships/hyperlink" Target="http://www.databox.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5007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1.TZ DATABOX_verze_002.docx.docx</vt:lpstr>
    </vt:vector>
  </TitlesOfParts>
  <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1.TZ DATABOX_verze_002.docx.docx</dc:title>
  <dc:subject/>
  <dc:creator>Zuzanka Hraškovie</dc:creator>
  <cp:keywords/>
  <dc:description/>
  <cp:lastModifiedBy>Katy</cp:lastModifiedBy>
  <cp:revision>4</cp:revision>
  <cp:lastPrinted>2014-11-19T13:01:00Z</cp:lastPrinted>
  <dcterms:created xsi:type="dcterms:W3CDTF">2014-12-03T17:20:00Z</dcterms:created>
  <dcterms:modified xsi:type="dcterms:W3CDTF">2014-12-05T08:29:00Z</dcterms:modified>
</cp:coreProperties>
</file>