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84" w:rsidRPr="00236537" w:rsidRDefault="00CB1F84" w:rsidP="00236537">
      <w:pPr>
        <w:suppressAutoHyphens w:val="0"/>
        <w:spacing w:line="240" w:lineRule="auto"/>
        <w:ind w:leftChars="0" w:left="2" w:firstLineChars="0" w:hanging="4"/>
        <w:textDirection w:val="lrTb"/>
        <w:textAlignment w:val="baseline"/>
        <w:outlineLvl w:val="9"/>
        <w:rPr>
          <w:rFonts w:ascii="Segoe UI" w:hAnsi="Segoe UI" w:cs="Segoe UI"/>
          <w:color w:val="C00000"/>
          <w:position w:val="0"/>
          <w:sz w:val="28"/>
          <w:szCs w:val="28"/>
        </w:rPr>
      </w:pPr>
      <w:r w:rsidRPr="00236537">
        <w:rPr>
          <w:b/>
          <w:bCs/>
          <w:color w:val="C00000"/>
          <w:position w:val="0"/>
          <w:sz w:val="28"/>
          <w:szCs w:val="28"/>
        </w:rPr>
        <w:t>CHRISTMAS TREASURE</w:t>
      </w:r>
      <w:r w:rsidR="00236537">
        <w:rPr>
          <w:b/>
          <w:bCs/>
          <w:color w:val="C00000"/>
          <w:position w:val="0"/>
          <w:sz w:val="28"/>
          <w:szCs w:val="28"/>
        </w:rPr>
        <w:t>/</w:t>
      </w:r>
      <w:r w:rsidRPr="00236537">
        <w:rPr>
          <w:color w:val="C00000"/>
          <w:position w:val="0"/>
          <w:sz w:val="28"/>
          <w:szCs w:val="28"/>
        </w:rPr>
        <w:t>  </w:t>
      </w:r>
      <w:r w:rsidRPr="00236537">
        <w:rPr>
          <w:b/>
          <w:bCs/>
          <w:color w:val="C00000"/>
          <w:position w:val="0"/>
          <w:sz w:val="28"/>
          <w:szCs w:val="28"/>
        </w:rPr>
        <w:t>Současná česká skleněná vánoční ozdoba</w:t>
      </w:r>
      <w:r w:rsidRPr="00236537">
        <w:rPr>
          <w:color w:val="C00000"/>
          <w:position w:val="0"/>
          <w:sz w:val="28"/>
          <w:szCs w:val="28"/>
        </w:rPr>
        <w:t> </w:t>
      </w:r>
    </w:p>
    <w:p w:rsidR="00D66FD3" w:rsidRPr="00236537" w:rsidRDefault="00CB1F84" w:rsidP="00D66FD3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rFonts w:ascii="Segoe UI" w:hAnsi="Segoe UI" w:cs="Segoe UI"/>
          <w:color w:val="C00000"/>
          <w:position w:val="0"/>
          <w:sz w:val="28"/>
          <w:szCs w:val="28"/>
        </w:rPr>
      </w:pPr>
      <w:r w:rsidRPr="00236537">
        <w:rPr>
          <w:b/>
          <w:bCs/>
          <w:color w:val="C00000"/>
          <w:position w:val="0"/>
          <w:sz w:val="28"/>
          <w:szCs w:val="28"/>
        </w:rPr>
        <w:t>Nová výstava Českých center se třpytí a voní Vánocemi</w:t>
      </w:r>
      <w:r w:rsidRPr="00236537">
        <w:rPr>
          <w:color w:val="C00000"/>
          <w:position w:val="0"/>
          <w:sz w:val="28"/>
          <w:szCs w:val="28"/>
        </w:rPr>
        <w:t> </w:t>
      </w:r>
    </w:p>
    <w:p w:rsidR="00D66FD3" w:rsidRPr="00236537" w:rsidRDefault="00D66FD3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/>
          <w:color w:val="1F497D" w:themeColor="text2"/>
          <w:position w:val="0"/>
          <w:sz w:val="20"/>
          <w:szCs w:val="20"/>
        </w:rPr>
      </w:pPr>
      <w:r w:rsidRPr="00236537">
        <w:rPr>
          <w:b/>
          <w:color w:val="1F497D" w:themeColor="text2"/>
          <w:position w:val="0"/>
          <w:sz w:val="20"/>
          <w:szCs w:val="20"/>
        </w:rPr>
        <w:t>GALERIE ČESKÉHO CENTRA PAŘÍŽ, 2. 12. 2021 – 15. 1. 2022</w:t>
      </w:r>
    </w:p>
    <w:p w:rsidR="00D66FD3" w:rsidRPr="00236537" w:rsidRDefault="00D66FD3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/>
          <w:color w:val="1F497D" w:themeColor="text2"/>
          <w:position w:val="0"/>
          <w:sz w:val="20"/>
          <w:szCs w:val="20"/>
        </w:rPr>
      </w:pPr>
      <w:r w:rsidRPr="00236537">
        <w:rPr>
          <w:b/>
          <w:color w:val="1F497D" w:themeColor="text2"/>
          <w:position w:val="0"/>
          <w:sz w:val="20"/>
          <w:szCs w:val="20"/>
        </w:rPr>
        <w:t xml:space="preserve">MUZEUM SKLA V LEERDAMU, 9. 12. 2021 – 15. 1. 2022 </w:t>
      </w:r>
    </w:p>
    <w:p w:rsidR="00D66FD3" w:rsidRPr="00236537" w:rsidRDefault="00D66FD3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/>
          <w:i/>
          <w:color w:val="1F497D" w:themeColor="text2"/>
          <w:position w:val="0"/>
          <w:sz w:val="20"/>
          <w:szCs w:val="20"/>
        </w:rPr>
      </w:pPr>
    </w:p>
    <w:p w:rsidR="00D66FD3" w:rsidRPr="00D66FD3" w:rsidRDefault="00D66FD3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i/>
          <w:position w:val="0"/>
          <w:sz w:val="22"/>
          <w:szCs w:val="22"/>
        </w:rPr>
      </w:pPr>
      <w:r>
        <w:rPr>
          <w:i/>
          <w:position w:val="0"/>
          <w:sz w:val="22"/>
          <w:szCs w:val="22"/>
        </w:rPr>
        <w:t>Tisková zpráva, Čes</w:t>
      </w:r>
      <w:r w:rsidR="006352CB">
        <w:rPr>
          <w:i/>
          <w:position w:val="0"/>
          <w:sz w:val="22"/>
          <w:szCs w:val="22"/>
        </w:rPr>
        <w:t>ká centra – ústředí, ze dne 30</w:t>
      </w:r>
      <w:bookmarkStart w:id="0" w:name="_GoBack"/>
      <w:bookmarkEnd w:id="0"/>
      <w:r w:rsidR="009B7960">
        <w:rPr>
          <w:i/>
          <w:position w:val="0"/>
          <w:sz w:val="22"/>
          <w:szCs w:val="22"/>
        </w:rPr>
        <w:t xml:space="preserve">. 11. 2021 </w:t>
      </w:r>
    </w:p>
    <w:p w:rsidR="00D66FD3" w:rsidRPr="00D46C98" w:rsidRDefault="00D66FD3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/>
          <w:i/>
          <w:iCs/>
          <w:color w:val="1F497D" w:themeColor="text2"/>
          <w:position w:val="0"/>
          <w:sz w:val="22"/>
          <w:szCs w:val="22"/>
          <w:shd w:val="clear" w:color="auto" w:fill="FFFF00"/>
        </w:rPr>
      </w:pPr>
    </w:p>
    <w:p w:rsidR="00CB1F84" w:rsidRDefault="00CB1F84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b/>
          <w:bCs/>
          <w:position w:val="0"/>
          <w:sz w:val="22"/>
          <w:szCs w:val="22"/>
        </w:rPr>
      </w:pPr>
      <w:proofErr w:type="spellStart"/>
      <w:r w:rsidRPr="00D46C98">
        <w:rPr>
          <w:b/>
          <w:bCs/>
          <w:i/>
          <w:position w:val="0"/>
          <w:sz w:val="22"/>
          <w:szCs w:val="22"/>
        </w:rPr>
        <w:t>Christmas</w:t>
      </w:r>
      <w:proofErr w:type="spellEnd"/>
      <w:r w:rsidRPr="00D46C98">
        <w:rPr>
          <w:b/>
          <w:bCs/>
          <w:i/>
          <w:position w:val="0"/>
          <w:sz w:val="22"/>
          <w:szCs w:val="22"/>
        </w:rPr>
        <w:t> </w:t>
      </w:r>
      <w:proofErr w:type="spellStart"/>
      <w:r w:rsidRPr="00D46C98">
        <w:rPr>
          <w:b/>
          <w:bCs/>
          <w:i/>
          <w:position w:val="0"/>
          <w:sz w:val="22"/>
          <w:szCs w:val="22"/>
        </w:rPr>
        <w:t>Treasure</w:t>
      </w:r>
      <w:proofErr w:type="spellEnd"/>
      <w:r w:rsidRPr="00D46C98">
        <w:rPr>
          <w:b/>
          <w:bCs/>
          <w:i/>
          <w:position w:val="0"/>
          <w:sz w:val="22"/>
          <w:szCs w:val="22"/>
        </w:rPr>
        <w:t>/  Současná česká skleněná vánoční ozdoba</w:t>
      </w:r>
      <w:r w:rsidRPr="00CB1F84">
        <w:rPr>
          <w:b/>
          <w:bCs/>
          <w:position w:val="0"/>
          <w:sz w:val="22"/>
          <w:szCs w:val="22"/>
        </w:rPr>
        <w:t xml:space="preserve"> je název nové výstavy českého </w:t>
      </w:r>
      <w:r w:rsidRPr="00236537">
        <w:rPr>
          <w:b/>
          <w:bCs/>
          <w:position w:val="0"/>
          <w:sz w:val="22"/>
          <w:szCs w:val="22"/>
        </w:rPr>
        <w:t xml:space="preserve">skla, která se </w:t>
      </w:r>
      <w:r w:rsidR="00236537">
        <w:rPr>
          <w:b/>
          <w:bCs/>
          <w:position w:val="0"/>
          <w:sz w:val="22"/>
          <w:szCs w:val="22"/>
        </w:rPr>
        <w:t>premiérově</w:t>
      </w:r>
      <w:r w:rsidR="00DD0345">
        <w:rPr>
          <w:b/>
          <w:bCs/>
          <w:position w:val="0"/>
          <w:sz w:val="22"/>
          <w:szCs w:val="22"/>
        </w:rPr>
        <w:t xml:space="preserve"> </w:t>
      </w:r>
      <w:r>
        <w:rPr>
          <w:b/>
          <w:bCs/>
          <w:position w:val="0"/>
          <w:sz w:val="22"/>
          <w:szCs w:val="22"/>
        </w:rPr>
        <w:t xml:space="preserve">uskuteční v Paříži a současně v nizozemském </w:t>
      </w:r>
      <w:proofErr w:type="spellStart"/>
      <w:r>
        <w:rPr>
          <w:b/>
          <w:bCs/>
          <w:position w:val="0"/>
          <w:sz w:val="22"/>
          <w:szCs w:val="22"/>
        </w:rPr>
        <w:t>Leerdamu</w:t>
      </w:r>
      <w:proofErr w:type="spellEnd"/>
      <w:r>
        <w:rPr>
          <w:b/>
          <w:bCs/>
          <w:position w:val="0"/>
          <w:sz w:val="22"/>
          <w:szCs w:val="22"/>
        </w:rPr>
        <w:t xml:space="preserve">. Zdůrazňuje umění </w:t>
      </w:r>
      <w:r w:rsidRPr="00CB1F84">
        <w:rPr>
          <w:b/>
          <w:bCs/>
          <w:position w:val="0"/>
          <w:sz w:val="22"/>
          <w:szCs w:val="22"/>
        </w:rPr>
        <w:t xml:space="preserve">českých sklářů, kteří se specializují na výrobu vánočních ozdob. Vznik </w:t>
      </w:r>
      <w:r>
        <w:rPr>
          <w:b/>
          <w:bCs/>
          <w:position w:val="0"/>
          <w:sz w:val="22"/>
          <w:szCs w:val="22"/>
        </w:rPr>
        <w:t xml:space="preserve">nové, </w:t>
      </w:r>
      <w:r w:rsidRPr="00CB1F84">
        <w:rPr>
          <w:b/>
          <w:bCs/>
          <w:position w:val="0"/>
          <w:sz w:val="22"/>
          <w:szCs w:val="22"/>
        </w:rPr>
        <w:t xml:space="preserve">originální „křehké výstavy“ iniciovala Česká centra. Na její realizaci se dále podílí Muzeum skla </w:t>
      </w:r>
      <w:r w:rsidR="00D46C98">
        <w:rPr>
          <w:b/>
          <w:bCs/>
          <w:position w:val="0"/>
          <w:sz w:val="22"/>
          <w:szCs w:val="22"/>
        </w:rPr>
        <w:t xml:space="preserve">a bižuterie v Jablonci </w:t>
      </w:r>
      <w:r w:rsidRPr="00CB1F84">
        <w:rPr>
          <w:b/>
          <w:bCs/>
          <w:position w:val="0"/>
          <w:sz w:val="22"/>
          <w:szCs w:val="22"/>
        </w:rPr>
        <w:t>nad Nisou, Národní ústav lidové kultury, </w:t>
      </w:r>
      <w:r w:rsidR="00D46C98">
        <w:rPr>
          <w:b/>
          <w:bCs/>
          <w:position w:val="0"/>
          <w:sz w:val="22"/>
          <w:szCs w:val="22"/>
        </w:rPr>
        <w:t xml:space="preserve">a </w:t>
      </w:r>
      <w:proofErr w:type="spellStart"/>
      <w:r w:rsidRPr="00CB1F84">
        <w:rPr>
          <w:b/>
          <w:bCs/>
          <w:position w:val="0"/>
          <w:sz w:val="22"/>
          <w:szCs w:val="22"/>
        </w:rPr>
        <w:t>CzechTourismus</w:t>
      </w:r>
      <w:proofErr w:type="spellEnd"/>
      <w:r w:rsidRPr="00CB1F84">
        <w:rPr>
          <w:b/>
          <w:bCs/>
          <w:position w:val="0"/>
          <w:sz w:val="22"/>
          <w:szCs w:val="22"/>
        </w:rPr>
        <w:t>. </w:t>
      </w:r>
    </w:p>
    <w:p w:rsidR="00CB1F84" w:rsidRDefault="00CB1F84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b/>
          <w:bCs/>
          <w:position w:val="0"/>
          <w:sz w:val="22"/>
          <w:szCs w:val="22"/>
        </w:rPr>
      </w:pPr>
    </w:p>
    <w:p w:rsidR="00CB1F84" w:rsidRDefault="00CB1F84" w:rsidP="00823E91">
      <w:pPr>
        <w:suppressAutoHyphens w:val="0"/>
        <w:spacing w:line="240" w:lineRule="exact"/>
        <w:ind w:leftChars="0" w:left="0" w:firstLineChars="0" w:firstLine="0"/>
        <w:contextualSpacing/>
        <w:textDirection w:val="lrTb"/>
        <w:textAlignment w:val="baseline"/>
        <w:outlineLvl w:val="9"/>
        <w:rPr>
          <w:color w:val="1F487C"/>
          <w:position w:val="0"/>
          <w:sz w:val="22"/>
          <w:szCs w:val="22"/>
        </w:rPr>
      </w:pPr>
      <w:r w:rsidRPr="00CB1F84">
        <w:rPr>
          <w:b/>
          <w:bCs/>
          <w:color w:val="1F487C"/>
          <w:position w:val="0"/>
          <w:sz w:val="22"/>
          <w:szCs w:val="22"/>
        </w:rPr>
        <w:t>VÁNOCE LETOS BUDOU! </w:t>
      </w:r>
      <w:r w:rsidRPr="00CB1F84">
        <w:rPr>
          <w:color w:val="1F487C"/>
          <w:position w:val="0"/>
          <w:sz w:val="22"/>
          <w:szCs w:val="22"/>
        </w:rPr>
        <w:t> </w:t>
      </w:r>
    </w:p>
    <w:p w:rsidR="00961429" w:rsidRDefault="00CB1F84" w:rsidP="00961429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  <w:r w:rsidRPr="00CB1F84">
        <w:rPr>
          <w:position w:val="0"/>
          <w:sz w:val="22"/>
          <w:szCs w:val="22"/>
        </w:rPr>
        <w:t>Výroba foukaných skleněných vánočních ozdob má v českých zemích dlouholetou tradici a ve světě mnoho obdivovatelů</w:t>
      </w:r>
      <w:r w:rsidR="00D66FD3">
        <w:rPr>
          <w:position w:val="0"/>
          <w:sz w:val="22"/>
          <w:szCs w:val="22"/>
        </w:rPr>
        <w:t xml:space="preserve"> i </w:t>
      </w:r>
      <w:r w:rsidRPr="00CB1F84">
        <w:rPr>
          <w:position w:val="0"/>
          <w:sz w:val="22"/>
          <w:szCs w:val="22"/>
        </w:rPr>
        <w:t> sběratelů. </w:t>
      </w:r>
      <w:r w:rsidR="00D46C98">
        <w:rPr>
          <w:position w:val="0"/>
          <w:sz w:val="22"/>
          <w:szCs w:val="22"/>
        </w:rPr>
        <w:t xml:space="preserve"> Nová </w:t>
      </w:r>
      <w:r w:rsidR="00765351">
        <w:rPr>
          <w:position w:val="0"/>
          <w:sz w:val="22"/>
          <w:szCs w:val="22"/>
        </w:rPr>
        <w:t>v</w:t>
      </w:r>
      <w:r w:rsidRPr="00CB1F84">
        <w:rPr>
          <w:position w:val="0"/>
          <w:sz w:val="22"/>
          <w:szCs w:val="22"/>
        </w:rPr>
        <w:t>ýstava</w:t>
      </w:r>
      <w:r w:rsidR="00765351">
        <w:rPr>
          <w:position w:val="0"/>
          <w:sz w:val="22"/>
          <w:szCs w:val="22"/>
        </w:rPr>
        <w:t xml:space="preserve"> Českých center, která vz</w:t>
      </w:r>
      <w:r w:rsidR="00D46C98">
        <w:rPr>
          <w:position w:val="0"/>
          <w:sz w:val="22"/>
          <w:szCs w:val="22"/>
        </w:rPr>
        <w:t>nikla ve spolupráci s partnery,</w:t>
      </w:r>
      <w:r w:rsidRPr="00CB1F84">
        <w:rPr>
          <w:position w:val="0"/>
          <w:sz w:val="22"/>
          <w:szCs w:val="22"/>
        </w:rPr>
        <w:t xml:space="preserve"> představuje nejen tradiční skleněné vánoční ozdoby, jejich základní tvary a techniky, ale i nejnovější trendy v oboru – vše z produkce českých firem. Rukodělná kvalita, nápaditost dekoru, tradice i jedinečnost řemeslného postupu jsou přednosti, které z českých skleněných vánočních ozdob učinily světoznámý pojem.</w:t>
      </w:r>
      <w:r w:rsidR="00961429">
        <w:rPr>
          <w:position w:val="0"/>
          <w:sz w:val="22"/>
          <w:szCs w:val="22"/>
        </w:rPr>
        <w:t xml:space="preserve">  </w:t>
      </w:r>
      <w:r w:rsidR="00961429" w:rsidRPr="00961429">
        <w:rPr>
          <w:b/>
          <w:position w:val="0"/>
          <w:sz w:val="22"/>
          <w:szCs w:val="22"/>
        </w:rPr>
        <w:t>Zvláštní kapitolu výstavy</w:t>
      </w:r>
      <w:r w:rsidR="00961429" w:rsidRPr="0010671B">
        <w:rPr>
          <w:position w:val="0"/>
          <w:sz w:val="22"/>
          <w:szCs w:val="22"/>
        </w:rPr>
        <w:t> tvoří perličkové vánoční ozdoby z Poniklé, které jsou specifickou výrobní technologií aplikovanou pouze v ČR. Proto byly v roce 2020 zapsány do Reprezentativního seznamu nemateriáln</w:t>
      </w:r>
      <w:r w:rsidR="00961429">
        <w:rPr>
          <w:position w:val="0"/>
          <w:sz w:val="22"/>
          <w:szCs w:val="22"/>
        </w:rPr>
        <w:t xml:space="preserve">ího kulturního dědictví lidstva </w:t>
      </w:r>
      <w:r w:rsidR="00961429" w:rsidRPr="0010671B">
        <w:rPr>
          <w:position w:val="0"/>
          <w:sz w:val="22"/>
          <w:szCs w:val="22"/>
        </w:rPr>
        <w:t>(UNESCO). V současnosti je vyrábí pouze jediná firma v ČR – firma Rautis.  </w:t>
      </w:r>
    </w:p>
    <w:p w:rsidR="00CB1F84" w:rsidRDefault="00CB1F84" w:rsidP="00823E91">
      <w:pPr>
        <w:suppressAutoHyphens w:val="0"/>
        <w:spacing w:line="240" w:lineRule="exact"/>
        <w:ind w:leftChars="0" w:left="0" w:firstLineChars="0" w:firstLine="0"/>
        <w:contextualSpacing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</w:p>
    <w:p w:rsidR="00961429" w:rsidRDefault="00067F2E" w:rsidP="0034581A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  <w:r w:rsidRPr="00067F2E">
        <w:rPr>
          <w:bCs/>
          <w:color w:val="000000"/>
          <w:sz w:val="22"/>
          <w:szCs w:val="22"/>
          <w:shd w:val="clear" w:color="auto" w:fill="FFFFFF"/>
        </w:rPr>
        <w:t>Kurátorská dvojice Dagmar Havlíčková a Petr Nový (Muzeum skla a bižuterie v Jablonci</w:t>
      </w:r>
      <w:r>
        <w:rPr>
          <w:bCs/>
          <w:color w:val="000000"/>
          <w:sz w:val="22"/>
          <w:szCs w:val="22"/>
          <w:shd w:val="clear" w:color="auto" w:fill="FFFFFF"/>
        </w:rPr>
        <w:t xml:space="preserve"> nad Nisou) zařadila do výběru české firmy,</w:t>
      </w:r>
      <w:r w:rsidR="00D46C98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DD0345">
        <w:rPr>
          <w:bCs/>
          <w:color w:val="000000"/>
          <w:sz w:val="22"/>
          <w:szCs w:val="22"/>
          <w:shd w:val="clear" w:color="auto" w:fill="FFFFFF"/>
        </w:rPr>
        <w:t>které již</w:t>
      </w:r>
      <w:r>
        <w:rPr>
          <w:bCs/>
          <w:color w:val="000000"/>
          <w:sz w:val="22"/>
          <w:szCs w:val="22"/>
          <w:shd w:val="clear" w:color="auto" w:fill="FFFFFF"/>
        </w:rPr>
        <w:t xml:space="preserve"> získaly své jméno i na mezinárodním poli. </w:t>
      </w:r>
      <w:r w:rsidRPr="00067F2E">
        <w:rPr>
          <w:b/>
          <w:position w:val="0"/>
          <w:sz w:val="22"/>
          <w:szCs w:val="22"/>
        </w:rPr>
        <w:t>V</w:t>
      </w:r>
      <w:r w:rsidRPr="00067F2E">
        <w:rPr>
          <w:b/>
          <w:bCs/>
          <w:position w:val="0"/>
          <w:sz w:val="22"/>
          <w:szCs w:val="22"/>
        </w:rPr>
        <w:t> moderní</w:t>
      </w:r>
      <w:r w:rsidR="00D46C98">
        <w:rPr>
          <w:b/>
          <w:bCs/>
          <w:position w:val="0"/>
          <w:sz w:val="22"/>
          <w:szCs w:val="22"/>
        </w:rPr>
        <w:t xml:space="preserve"> instalaci od Anny Kozové se jich</w:t>
      </w:r>
      <w:r>
        <w:rPr>
          <w:b/>
          <w:bCs/>
          <w:position w:val="0"/>
          <w:sz w:val="22"/>
          <w:szCs w:val="22"/>
        </w:rPr>
        <w:t xml:space="preserve"> představí hned sedm: </w:t>
      </w:r>
      <w:r w:rsidRPr="00CB1F84">
        <w:rPr>
          <w:b/>
          <w:bCs/>
          <w:position w:val="0"/>
          <w:sz w:val="22"/>
          <w:szCs w:val="22"/>
        </w:rPr>
        <w:t> </w:t>
      </w:r>
      <w:proofErr w:type="spellStart"/>
      <w:r w:rsidRPr="00CB1F84">
        <w:rPr>
          <w:b/>
          <w:bCs/>
          <w:position w:val="0"/>
          <w:sz w:val="22"/>
          <w:szCs w:val="22"/>
        </w:rPr>
        <w:t>Glassor</w:t>
      </w:r>
      <w:proofErr w:type="spellEnd"/>
      <w:r w:rsidRPr="00CB1F84">
        <w:rPr>
          <w:b/>
          <w:bCs/>
          <w:position w:val="0"/>
          <w:sz w:val="22"/>
          <w:szCs w:val="22"/>
        </w:rPr>
        <w:t> </w:t>
      </w:r>
      <w:proofErr w:type="spellStart"/>
      <w:r w:rsidRPr="00CB1F84">
        <w:rPr>
          <w:b/>
          <w:bCs/>
          <w:position w:val="0"/>
          <w:sz w:val="22"/>
          <w:szCs w:val="22"/>
        </w:rPr>
        <w:t>De</w:t>
      </w:r>
      <w:r w:rsidR="00D46C98">
        <w:rPr>
          <w:b/>
          <w:bCs/>
          <w:position w:val="0"/>
          <w:sz w:val="22"/>
          <w:szCs w:val="22"/>
        </w:rPr>
        <w:t>corations</w:t>
      </w:r>
      <w:proofErr w:type="spellEnd"/>
      <w:r w:rsidR="00D46C98">
        <w:rPr>
          <w:b/>
          <w:bCs/>
          <w:position w:val="0"/>
          <w:sz w:val="22"/>
          <w:szCs w:val="22"/>
        </w:rPr>
        <w:t>, Irisa, </w:t>
      </w:r>
      <w:proofErr w:type="spellStart"/>
      <w:r w:rsidR="00D46C98">
        <w:rPr>
          <w:b/>
          <w:bCs/>
          <w:position w:val="0"/>
          <w:sz w:val="22"/>
          <w:szCs w:val="22"/>
        </w:rPr>
        <w:t>Ornex</w:t>
      </w:r>
      <w:proofErr w:type="spellEnd"/>
      <w:r w:rsidR="00D46C98">
        <w:rPr>
          <w:b/>
          <w:bCs/>
          <w:position w:val="0"/>
          <w:sz w:val="22"/>
          <w:szCs w:val="22"/>
        </w:rPr>
        <w:t xml:space="preserve">, </w:t>
      </w:r>
      <w:r w:rsidR="00CC3594">
        <w:rPr>
          <w:b/>
          <w:bCs/>
          <w:position w:val="0"/>
          <w:sz w:val="22"/>
          <w:szCs w:val="22"/>
        </w:rPr>
        <w:t>OZDOBA</w:t>
      </w:r>
      <w:r w:rsidRPr="00CB1F84">
        <w:rPr>
          <w:b/>
          <w:bCs/>
          <w:position w:val="0"/>
          <w:sz w:val="22"/>
          <w:szCs w:val="22"/>
        </w:rPr>
        <w:t>, </w:t>
      </w:r>
      <w:proofErr w:type="spellStart"/>
      <w:r w:rsidRPr="00CB1F84">
        <w:rPr>
          <w:b/>
          <w:bCs/>
          <w:position w:val="0"/>
          <w:sz w:val="22"/>
          <w:szCs w:val="22"/>
        </w:rPr>
        <w:t>Rautis</w:t>
      </w:r>
      <w:proofErr w:type="spellEnd"/>
      <w:r w:rsidRPr="00CB1F84">
        <w:rPr>
          <w:b/>
          <w:bCs/>
          <w:position w:val="0"/>
          <w:sz w:val="22"/>
          <w:szCs w:val="22"/>
        </w:rPr>
        <w:t>, Vánoční ozdoby –</w:t>
      </w:r>
      <w:r w:rsidR="00BA31AA">
        <w:rPr>
          <w:b/>
          <w:bCs/>
          <w:position w:val="0"/>
          <w:sz w:val="22"/>
          <w:szCs w:val="22"/>
        </w:rPr>
        <w:t xml:space="preserve"> </w:t>
      </w:r>
      <w:r w:rsidRPr="00CB1F84">
        <w:rPr>
          <w:b/>
          <w:bCs/>
          <w:position w:val="0"/>
          <w:sz w:val="22"/>
          <w:szCs w:val="22"/>
        </w:rPr>
        <w:t>DUV – družstvo a Slezská tvorba.</w:t>
      </w:r>
      <w:r w:rsidRPr="00CB1F84">
        <w:rPr>
          <w:position w:val="0"/>
          <w:sz w:val="22"/>
          <w:szCs w:val="22"/>
        </w:rPr>
        <w:t xml:space="preserve"> Nejstarší </w:t>
      </w:r>
      <w:r>
        <w:rPr>
          <w:position w:val="0"/>
          <w:sz w:val="22"/>
          <w:szCs w:val="22"/>
        </w:rPr>
        <w:br/>
      </w:r>
      <w:r w:rsidRPr="00CB1F84">
        <w:rPr>
          <w:position w:val="0"/>
          <w:sz w:val="22"/>
          <w:szCs w:val="22"/>
        </w:rPr>
        <w:t>z nich, firmě </w:t>
      </w:r>
      <w:r w:rsidR="00CC3594">
        <w:rPr>
          <w:position w:val="0"/>
          <w:sz w:val="22"/>
          <w:szCs w:val="22"/>
        </w:rPr>
        <w:t>OZDOBA</w:t>
      </w:r>
      <w:r w:rsidRPr="00CB1F84">
        <w:rPr>
          <w:position w:val="0"/>
          <w:sz w:val="22"/>
          <w:szCs w:val="22"/>
        </w:rPr>
        <w:t>,  je 111 let</w:t>
      </w:r>
      <w:r w:rsidR="00D46C98">
        <w:rPr>
          <w:position w:val="0"/>
          <w:sz w:val="22"/>
          <w:szCs w:val="22"/>
        </w:rPr>
        <w:t xml:space="preserve"> a </w:t>
      </w:r>
      <w:r w:rsidRPr="00CB1F84">
        <w:rPr>
          <w:position w:val="0"/>
          <w:sz w:val="22"/>
          <w:szCs w:val="22"/>
        </w:rPr>
        <w:t> založil ji V</w:t>
      </w:r>
      <w:r w:rsidR="00D46C98">
        <w:rPr>
          <w:position w:val="0"/>
          <w:sz w:val="22"/>
          <w:szCs w:val="22"/>
        </w:rPr>
        <w:t>áclav Berger,</w:t>
      </w:r>
      <w:r w:rsidR="00FF2E8C">
        <w:rPr>
          <w:position w:val="0"/>
          <w:sz w:val="22"/>
          <w:szCs w:val="22"/>
        </w:rPr>
        <w:t xml:space="preserve"> který je</w:t>
      </w:r>
      <w:r w:rsidR="00D46C98">
        <w:rPr>
          <w:position w:val="0"/>
          <w:sz w:val="22"/>
          <w:szCs w:val="22"/>
        </w:rPr>
        <w:t xml:space="preserve"> příbuzensky spjat právě</w:t>
      </w:r>
      <w:r w:rsidRPr="00CB1F84">
        <w:rPr>
          <w:position w:val="0"/>
          <w:sz w:val="22"/>
          <w:szCs w:val="22"/>
        </w:rPr>
        <w:t xml:space="preserve"> </w:t>
      </w:r>
      <w:r w:rsidR="00FF2E8C">
        <w:rPr>
          <w:position w:val="0"/>
          <w:sz w:val="22"/>
          <w:szCs w:val="22"/>
        </w:rPr>
        <w:br/>
      </w:r>
      <w:r w:rsidRPr="00CB1F84">
        <w:rPr>
          <w:position w:val="0"/>
          <w:sz w:val="22"/>
          <w:szCs w:val="22"/>
        </w:rPr>
        <w:t>s rodinou Kozových. Grafický koncept výstavy navrhla Markéta Hanzalová ze studia COLMO.</w:t>
      </w:r>
      <w:r w:rsidR="0034581A">
        <w:rPr>
          <w:position w:val="0"/>
          <w:sz w:val="22"/>
          <w:szCs w:val="22"/>
        </w:rPr>
        <w:t xml:space="preserve"> </w:t>
      </w:r>
    </w:p>
    <w:p w:rsidR="0034581A" w:rsidRDefault="0034581A" w:rsidP="0034581A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</w:p>
    <w:p w:rsidR="00067F2E" w:rsidRDefault="00067F2E" w:rsidP="0034581A">
      <w:pPr>
        <w:suppressAutoHyphens w:val="0"/>
        <w:spacing w:line="240" w:lineRule="exact"/>
        <w:ind w:leftChars="0" w:left="0" w:firstLineChars="0" w:firstLine="0"/>
        <w:contextualSpacing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  <w:r w:rsidRPr="00CB1F84">
        <w:rPr>
          <w:b/>
          <w:bCs/>
          <w:color w:val="1F487C"/>
          <w:position w:val="0"/>
          <w:sz w:val="22"/>
          <w:szCs w:val="22"/>
        </w:rPr>
        <w:t>PETR NOVÝ, KURÁTOR VÝSTAVY, MUZEUM SKLA A BIŽUTERIE V JABLONCI NAD NISOU: </w:t>
      </w:r>
      <w:r w:rsidR="0034581A">
        <w:rPr>
          <w:i/>
          <w:iCs/>
          <w:position w:val="0"/>
          <w:sz w:val="22"/>
          <w:szCs w:val="22"/>
        </w:rPr>
        <w:t> „</w:t>
      </w:r>
      <w:r w:rsidRPr="00CB1F84">
        <w:rPr>
          <w:i/>
          <w:iCs/>
          <w:position w:val="0"/>
          <w:sz w:val="22"/>
          <w:szCs w:val="22"/>
        </w:rPr>
        <w:t xml:space="preserve">Velmi si vážíme toho, že jsme mohli pro Česká centra připravit putovní přehledovou výstavu skleněných českých vánočních ozdob. </w:t>
      </w:r>
      <w:proofErr w:type="spellStart"/>
      <w:r w:rsidRPr="00CB1F84">
        <w:rPr>
          <w:i/>
          <w:iCs/>
          <w:position w:val="0"/>
          <w:sz w:val="22"/>
          <w:szCs w:val="22"/>
        </w:rPr>
        <w:t>Kurátorsky</w:t>
      </w:r>
      <w:proofErr w:type="spellEnd"/>
      <w:r w:rsidRPr="00CB1F84">
        <w:rPr>
          <w:i/>
          <w:iCs/>
          <w:position w:val="0"/>
          <w:sz w:val="22"/>
          <w:szCs w:val="22"/>
        </w:rPr>
        <w:t xml:space="preserve"> za ní stojí především kolegyně Dagmar Havlíčková, která je duší celého projektu. Téma vánočních ozdob sledujeme dlouhodobě, spravujeme jejich největší veřejnou sbírku na světě a v příštím roce otevřeme pro návště</w:t>
      </w:r>
      <w:r w:rsidR="0034581A">
        <w:rPr>
          <w:i/>
          <w:iCs/>
          <w:position w:val="0"/>
          <w:sz w:val="22"/>
          <w:szCs w:val="22"/>
        </w:rPr>
        <w:t>v</w:t>
      </w:r>
      <w:r w:rsidRPr="00CB1F84">
        <w:rPr>
          <w:i/>
          <w:iCs/>
          <w:position w:val="0"/>
          <w:sz w:val="22"/>
          <w:szCs w:val="22"/>
        </w:rPr>
        <w:t>níky novou </w:t>
      </w:r>
      <w:r w:rsidRPr="00FF2E8C">
        <w:rPr>
          <w:i/>
          <w:iCs/>
          <w:position w:val="0"/>
          <w:sz w:val="22"/>
          <w:szCs w:val="22"/>
        </w:rPr>
        <w:t>stálou</w:t>
      </w:r>
      <w:r w:rsidRPr="00CB1F84">
        <w:rPr>
          <w:i/>
          <w:iCs/>
          <w:position w:val="0"/>
          <w:sz w:val="22"/>
          <w:szCs w:val="22"/>
        </w:rPr>
        <w:t> expozici nazvanou WOW -</w:t>
      </w:r>
      <w:r w:rsidR="00FF2E8C">
        <w:rPr>
          <w:i/>
          <w:iCs/>
          <w:position w:val="0"/>
          <w:sz w:val="22"/>
          <w:szCs w:val="22"/>
        </w:rPr>
        <w:t> </w:t>
      </w:r>
      <w:proofErr w:type="spellStart"/>
      <w:r w:rsidR="00FF2E8C">
        <w:rPr>
          <w:i/>
          <w:iCs/>
          <w:position w:val="0"/>
          <w:sz w:val="22"/>
          <w:szCs w:val="22"/>
        </w:rPr>
        <w:t>World</w:t>
      </w:r>
      <w:proofErr w:type="spellEnd"/>
      <w:r w:rsidR="00FF2E8C">
        <w:rPr>
          <w:i/>
          <w:iCs/>
          <w:position w:val="0"/>
          <w:sz w:val="22"/>
          <w:szCs w:val="22"/>
        </w:rPr>
        <w:t> </w:t>
      </w:r>
      <w:proofErr w:type="spellStart"/>
      <w:r w:rsidR="00FF2E8C">
        <w:rPr>
          <w:i/>
          <w:iCs/>
          <w:position w:val="0"/>
          <w:sz w:val="22"/>
          <w:szCs w:val="22"/>
        </w:rPr>
        <w:t>of</w:t>
      </w:r>
      <w:proofErr w:type="spellEnd"/>
      <w:r w:rsidR="00FF2E8C">
        <w:rPr>
          <w:i/>
          <w:iCs/>
          <w:position w:val="0"/>
          <w:sz w:val="22"/>
          <w:szCs w:val="22"/>
        </w:rPr>
        <w:t> </w:t>
      </w:r>
      <w:proofErr w:type="spellStart"/>
      <w:r w:rsidR="00FF2E8C">
        <w:rPr>
          <w:i/>
          <w:iCs/>
          <w:position w:val="0"/>
          <w:sz w:val="22"/>
          <w:szCs w:val="22"/>
        </w:rPr>
        <w:t>Wonders</w:t>
      </w:r>
      <w:proofErr w:type="spellEnd"/>
      <w:r w:rsidR="00FF2E8C">
        <w:rPr>
          <w:i/>
          <w:iCs/>
          <w:position w:val="0"/>
          <w:sz w:val="22"/>
          <w:szCs w:val="22"/>
        </w:rPr>
        <w:t>, Svět zázraků.</w:t>
      </w:r>
      <w:r w:rsidRPr="00CB1F84">
        <w:rPr>
          <w:i/>
          <w:iCs/>
          <w:position w:val="0"/>
          <w:sz w:val="22"/>
          <w:szCs w:val="22"/>
        </w:rPr>
        <w:t>”</w:t>
      </w:r>
      <w:r w:rsidRPr="00CB1F84">
        <w:rPr>
          <w:position w:val="0"/>
          <w:sz w:val="22"/>
          <w:szCs w:val="22"/>
        </w:rPr>
        <w:t> </w:t>
      </w:r>
    </w:p>
    <w:p w:rsidR="00236537" w:rsidRDefault="00236537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b/>
          <w:bCs/>
          <w:color w:val="1F497D"/>
          <w:position w:val="0"/>
        </w:rPr>
      </w:pPr>
    </w:p>
    <w:p w:rsidR="00961429" w:rsidRDefault="00C6775E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  <w:r w:rsidRPr="00823E91">
        <w:rPr>
          <w:position w:val="0"/>
          <w:sz w:val="22"/>
          <w:szCs w:val="22"/>
        </w:rPr>
        <w:t>České vánoční skleněné ozdoby rezonují i v jiných částech světa. České centrum New York představí designové vánoční ozdoby od firmy </w:t>
      </w:r>
      <w:proofErr w:type="spellStart"/>
      <w:r w:rsidRPr="00823E91">
        <w:rPr>
          <w:position w:val="0"/>
          <w:sz w:val="22"/>
          <w:szCs w:val="22"/>
        </w:rPr>
        <w:t>Brokisglass</w:t>
      </w:r>
      <w:proofErr w:type="spellEnd"/>
      <w:r w:rsidRPr="00823E91">
        <w:rPr>
          <w:position w:val="0"/>
          <w:sz w:val="22"/>
          <w:szCs w:val="22"/>
        </w:rPr>
        <w:t> a na opačném konci světa v Českém centru Tokio zas perličkové vánoční ozdoby od </w:t>
      </w:r>
      <w:proofErr w:type="spellStart"/>
      <w:r w:rsidRPr="00823E91">
        <w:rPr>
          <w:position w:val="0"/>
          <w:sz w:val="22"/>
          <w:szCs w:val="22"/>
        </w:rPr>
        <w:t>Rautisu</w:t>
      </w:r>
      <w:proofErr w:type="spellEnd"/>
      <w:r w:rsidRPr="00823E91">
        <w:rPr>
          <w:position w:val="0"/>
          <w:sz w:val="22"/>
          <w:szCs w:val="22"/>
        </w:rPr>
        <w:t xml:space="preserve">. </w:t>
      </w:r>
    </w:p>
    <w:p w:rsidR="00961429" w:rsidRDefault="00961429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</w:p>
    <w:p w:rsidR="00C87648" w:rsidRDefault="009B7960" w:rsidP="00961429">
      <w:pPr>
        <w:suppressAutoHyphens w:val="0"/>
        <w:spacing w:line="240" w:lineRule="exact"/>
        <w:ind w:leftChars="0" w:left="0" w:firstLineChars="0" w:firstLine="0"/>
        <w:textDirection w:val="lrTb"/>
        <w:textAlignment w:val="baseline"/>
        <w:outlineLvl w:val="9"/>
        <w:rPr>
          <w:b/>
          <w:color w:val="1F497D" w:themeColor="text2"/>
          <w:position w:val="0"/>
          <w:sz w:val="22"/>
          <w:szCs w:val="22"/>
        </w:rPr>
      </w:pPr>
      <w:r>
        <w:rPr>
          <w:b/>
          <w:color w:val="1F497D" w:themeColor="text2"/>
          <w:position w:val="0"/>
          <w:sz w:val="22"/>
          <w:szCs w:val="22"/>
        </w:rPr>
        <w:t>TAK TROCHU JI</w:t>
      </w:r>
      <w:r w:rsidR="00C87648">
        <w:rPr>
          <w:b/>
          <w:color w:val="1F497D" w:themeColor="text2"/>
          <w:position w:val="0"/>
          <w:sz w:val="22"/>
          <w:szCs w:val="22"/>
        </w:rPr>
        <w:t>NÉ: V BRUSELU ZASVÍTÍ DESIGNOVÉ ZNAČKY</w:t>
      </w:r>
    </w:p>
    <w:p w:rsidR="00236537" w:rsidRDefault="00C87648" w:rsidP="00FF2E8C">
      <w:pPr>
        <w:ind w:leftChars="0" w:left="0" w:firstLineChars="0" w:firstLine="0"/>
        <w:rPr>
          <w:b/>
          <w:sz w:val="22"/>
          <w:szCs w:val="22"/>
        </w:rPr>
      </w:pPr>
      <w:r w:rsidRPr="00C87648">
        <w:rPr>
          <w:position w:val="0"/>
          <w:sz w:val="22"/>
          <w:szCs w:val="22"/>
        </w:rPr>
        <w:t xml:space="preserve">Něco jiného se odehraje v Bruselu. Tam se představí </w:t>
      </w:r>
      <w:r w:rsidR="00236537" w:rsidRPr="00C87648">
        <w:rPr>
          <w:position w:val="0"/>
          <w:sz w:val="22"/>
          <w:szCs w:val="22"/>
        </w:rPr>
        <w:t xml:space="preserve">ozdoby současných českých designérů. </w:t>
      </w:r>
      <w:r w:rsidRPr="00C87648">
        <w:rPr>
          <w:position w:val="0"/>
          <w:sz w:val="22"/>
          <w:szCs w:val="22"/>
        </w:rPr>
        <w:t>v umělecké instalaci</w:t>
      </w:r>
      <w:r>
        <w:rPr>
          <w:position w:val="0"/>
          <w:sz w:val="22"/>
          <w:szCs w:val="22"/>
        </w:rPr>
        <w:t xml:space="preserve"> s názvem </w:t>
      </w:r>
      <w:proofErr w:type="spellStart"/>
      <w:r w:rsidRPr="00236537">
        <w:rPr>
          <w:i/>
          <w:position w:val="0"/>
          <w:sz w:val="22"/>
          <w:szCs w:val="22"/>
        </w:rPr>
        <w:t>Today</w:t>
      </w:r>
      <w:proofErr w:type="spellEnd"/>
      <w:r w:rsidRPr="00236537">
        <w:rPr>
          <w:i/>
          <w:position w:val="0"/>
          <w:sz w:val="22"/>
          <w:szCs w:val="22"/>
        </w:rPr>
        <w:t xml:space="preserve"> </w:t>
      </w:r>
      <w:proofErr w:type="spellStart"/>
      <w:r w:rsidRPr="00236537">
        <w:rPr>
          <w:i/>
          <w:position w:val="0"/>
          <w:sz w:val="22"/>
          <w:szCs w:val="22"/>
        </w:rPr>
        <w:t>Together</w:t>
      </w:r>
      <w:proofErr w:type="spellEnd"/>
      <w:r w:rsidRPr="00236537">
        <w:rPr>
          <w:i/>
          <w:position w:val="0"/>
          <w:sz w:val="22"/>
          <w:szCs w:val="22"/>
        </w:rPr>
        <w:t xml:space="preserve"> </w:t>
      </w:r>
      <w:r>
        <w:rPr>
          <w:position w:val="0"/>
          <w:sz w:val="22"/>
          <w:szCs w:val="22"/>
        </w:rPr>
        <w:t xml:space="preserve">architektky </w:t>
      </w:r>
      <w:r w:rsidR="00236537">
        <w:rPr>
          <w:position w:val="0"/>
          <w:sz w:val="22"/>
          <w:szCs w:val="22"/>
        </w:rPr>
        <w:t xml:space="preserve">Terezy Hradílkové – </w:t>
      </w:r>
      <w:proofErr w:type="spellStart"/>
      <w:r w:rsidR="00236537">
        <w:rPr>
          <w:position w:val="0"/>
          <w:sz w:val="22"/>
          <w:szCs w:val="22"/>
        </w:rPr>
        <w:t>Porigami</w:t>
      </w:r>
      <w:proofErr w:type="spellEnd"/>
      <w:r w:rsidR="00236537">
        <w:rPr>
          <w:position w:val="0"/>
          <w:sz w:val="22"/>
          <w:szCs w:val="22"/>
        </w:rPr>
        <w:t xml:space="preserve">.  Vše bude k vidění ve výloze </w:t>
      </w:r>
      <w:r w:rsidR="00DD0345">
        <w:rPr>
          <w:position w:val="0"/>
          <w:sz w:val="22"/>
          <w:szCs w:val="22"/>
        </w:rPr>
        <w:t>nedaleko</w:t>
      </w:r>
      <w:r w:rsidR="00961429">
        <w:rPr>
          <w:position w:val="0"/>
          <w:sz w:val="22"/>
          <w:szCs w:val="22"/>
        </w:rPr>
        <w:t xml:space="preserve"> bulváru </w:t>
      </w:r>
      <w:proofErr w:type="spellStart"/>
      <w:r w:rsidR="00961429">
        <w:rPr>
          <w:position w:val="0"/>
          <w:sz w:val="22"/>
          <w:szCs w:val="22"/>
        </w:rPr>
        <w:t>Anspach</w:t>
      </w:r>
      <w:proofErr w:type="spellEnd"/>
      <w:r w:rsidR="00961429">
        <w:rPr>
          <w:position w:val="0"/>
          <w:sz w:val="22"/>
          <w:szCs w:val="22"/>
        </w:rPr>
        <w:t xml:space="preserve"> a burzovního náměstí</w:t>
      </w:r>
      <w:r w:rsidR="00236537">
        <w:rPr>
          <w:position w:val="0"/>
          <w:sz w:val="22"/>
          <w:szCs w:val="22"/>
        </w:rPr>
        <w:t xml:space="preserve">. Návštěvníky </w:t>
      </w:r>
      <w:r w:rsidR="00236537" w:rsidRPr="00C76A15">
        <w:rPr>
          <w:position w:val="0"/>
          <w:sz w:val="22"/>
          <w:szCs w:val="22"/>
        </w:rPr>
        <w:t xml:space="preserve">potěší </w:t>
      </w:r>
      <w:proofErr w:type="spellStart"/>
      <w:r w:rsidR="00236537" w:rsidRPr="00C76A15">
        <w:rPr>
          <w:position w:val="0"/>
          <w:sz w:val="22"/>
          <w:szCs w:val="22"/>
        </w:rPr>
        <w:t>originálky</w:t>
      </w:r>
      <w:proofErr w:type="spellEnd"/>
      <w:r w:rsidR="00236537">
        <w:rPr>
          <w:position w:val="0"/>
          <w:sz w:val="22"/>
          <w:szCs w:val="22"/>
        </w:rPr>
        <w:t xml:space="preserve"> vánočních ozdob </w:t>
      </w:r>
      <w:r>
        <w:rPr>
          <w:position w:val="0"/>
          <w:sz w:val="22"/>
          <w:szCs w:val="22"/>
        </w:rPr>
        <w:t>od autorů a značek</w:t>
      </w:r>
      <w:r w:rsidR="009B7960">
        <w:rPr>
          <w:position w:val="0"/>
          <w:sz w:val="22"/>
          <w:szCs w:val="22"/>
        </w:rPr>
        <w:t xml:space="preserve"> </w:t>
      </w:r>
      <w:proofErr w:type="spellStart"/>
      <w:r w:rsidR="009B7960" w:rsidRPr="009B7960">
        <w:rPr>
          <w:b/>
          <w:sz w:val="22"/>
          <w:szCs w:val="22"/>
        </w:rPr>
        <w:t>Muck</w:t>
      </w:r>
      <w:proofErr w:type="spellEnd"/>
      <w:r w:rsidR="009B7960" w:rsidRPr="009B7960">
        <w:rPr>
          <w:b/>
          <w:sz w:val="22"/>
          <w:szCs w:val="22"/>
        </w:rPr>
        <w:t xml:space="preserve">, </w:t>
      </w:r>
      <w:proofErr w:type="spellStart"/>
      <w:r w:rsidR="009B7960" w:rsidRPr="009B7960">
        <w:rPr>
          <w:b/>
          <w:sz w:val="22"/>
          <w:szCs w:val="22"/>
        </w:rPr>
        <w:t>Nalejto</w:t>
      </w:r>
      <w:proofErr w:type="spellEnd"/>
      <w:r w:rsidR="009B7960" w:rsidRPr="009B7960">
        <w:rPr>
          <w:b/>
          <w:sz w:val="22"/>
          <w:szCs w:val="22"/>
        </w:rPr>
        <w:t xml:space="preserve">, Tereza Drobná a její kolekce </w:t>
      </w:r>
      <w:proofErr w:type="spellStart"/>
      <w:r w:rsidR="009B7960" w:rsidRPr="009B7960">
        <w:rPr>
          <w:b/>
          <w:sz w:val="22"/>
          <w:szCs w:val="22"/>
        </w:rPr>
        <w:t>Miracle</w:t>
      </w:r>
      <w:proofErr w:type="spellEnd"/>
      <w:r w:rsidR="009B7960" w:rsidRPr="009B7960">
        <w:rPr>
          <w:b/>
          <w:sz w:val="22"/>
          <w:szCs w:val="22"/>
        </w:rPr>
        <w:t xml:space="preserve"> pro </w:t>
      </w:r>
      <w:proofErr w:type="spellStart"/>
      <w:r w:rsidR="009B7960" w:rsidRPr="009B7960">
        <w:rPr>
          <w:b/>
          <w:sz w:val="22"/>
          <w:szCs w:val="22"/>
        </w:rPr>
        <w:t>Rautis</w:t>
      </w:r>
      <w:proofErr w:type="spellEnd"/>
      <w:r w:rsidR="009B7960" w:rsidRPr="009B7960">
        <w:rPr>
          <w:b/>
          <w:sz w:val="22"/>
          <w:szCs w:val="22"/>
        </w:rPr>
        <w:t xml:space="preserve">, Petra </w:t>
      </w:r>
      <w:r w:rsidR="00236537" w:rsidRPr="009B7960">
        <w:rPr>
          <w:b/>
          <w:sz w:val="22"/>
          <w:szCs w:val="22"/>
        </w:rPr>
        <w:t xml:space="preserve">Hartmanová </w:t>
      </w:r>
      <w:r w:rsidR="00236537">
        <w:rPr>
          <w:b/>
          <w:sz w:val="22"/>
          <w:szCs w:val="22"/>
        </w:rPr>
        <w:t xml:space="preserve">a její kolekce minimalistických 3D ozdob pro </w:t>
      </w:r>
      <w:proofErr w:type="spellStart"/>
      <w:r w:rsidR="00236537">
        <w:rPr>
          <w:b/>
          <w:sz w:val="22"/>
          <w:szCs w:val="22"/>
        </w:rPr>
        <w:t>Rautis</w:t>
      </w:r>
      <w:proofErr w:type="spellEnd"/>
      <w:r w:rsidR="00236537" w:rsidRPr="009B7960">
        <w:rPr>
          <w:b/>
          <w:sz w:val="22"/>
          <w:szCs w:val="22"/>
        </w:rPr>
        <w:t>, ozdoby Petry Kr</w:t>
      </w:r>
      <w:r w:rsidR="00236537">
        <w:rPr>
          <w:b/>
          <w:sz w:val="22"/>
          <w:szCs w:val="22"/>
        </w:rPr>
        <w:t xml:space="preserve">ausové, Anny </w:t>
      </w:r>
      <w:proofErr w:type="spellStart"/>
      <w:r w:rsidR="00236537">
        <w:rPr>
          <w:b/>
          <w:sz w:val="22"/>
          <w:szCs w:val="22"/>
        </w:rPr>
        <w:t>Semancové</w:t>
      </w:r>
      <w:proofErr w:type="spellEnd"/>
      <w:r w:rsidR="00236537">
        <w:rPr>
          <w:b/>
          <w:sz w:val="22"/>
          <w:szCs w:val="22"/>
        </w:rPr>
        <w:t>.</w:t>
      </w:r>
      <w:r w:rsidR="00236537">
        <w:rPr>
          <w:b/>
          <w:sz w:val="22"/>
          <w:szCs w:val="22"/>
        </w:rPr>
        <w:br/>
      </w:r>
    </w:p>
    <w:p w:rsidR="00236537" w:rsidRDefault="00236537" w:rsidP="00236537">
      <w:pPr>
        <w:ind w:leftChars="0" w:left="0" w:firstLineChars="0" w:firstLine="0"/>
        <w:rPr>
          <w:sz w:val="22"/>
          <w:szCs w:val="22"/>
        </w:rPr>
      </w:pPr>
    </w:p>
    <w:p w:rsidR="00A75E8E" w:rsidRDefault="00A75E8E" w:rsidP="00236537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b/>
          <w:color w:val="1F497D" w:themeColor="text2"/>
          <w:position w:val="0"/>
          <w:sz w:val="22"/>
          <w:szCs w:val="22"/>
        </w:rPr>
      </w:pPr>
    </w:p>
    <w:p w:rsidR="00236537" w:rsidRPr="00C6775E" w:rsidRDefault="00236537" w:rsidP="00236537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10671B">
        <w:rPr>
          <w:b/>
          <w:color w:val="1F497D" w:themeColor="text2"/>
          <w:position w:val="0"/>
          <w:sz w:val="22"/>
          <w:szCs w:val="22"/>
        </w:rPr>
        <w:lastRenderedPageBreak/>
        <w:t xml:space="preserve">NIC NENÍ NÁHODOU </w:t>
      </w:r>
    </w:p>
    <w:p w:rsidR="00236537" w:rsidRPr="00DD0345" w:rsidRDefault="00236537" w:rsidP="00236537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  <w:r w:rsidRPr="00DD0345">
        <w:rPr>
          <w:b/>
          <w:position w:val="0"/>
          <w:sz w:val="22"/>
          <w:szCs w:val="22"/>
        </w:rPr>
        <w:t xml:space="preserve">Rok 2022 je světovou organizací OSN oficiálně vyhlášen Rokem skla, </w:t>
      </w:r>
      <w:r w:rsidRPr="00DD0345">
        <w:rPr>
          <w:position w:val="0"/>
          <w:sz w:val="22"/>
          <w:szCs w:val="22"/>
        </w:rPr>
        <w:t>nová výstava Českých center tak nezpochybnitelně patří do dramaturgického plánu zahraničí prezentace. Výstavní koncept  </w:t>
      </w:r>
      <w:proofErr w:type="gramStart"/>
      <w:r w:rsidRPr="00DD0345">
        <w:rPr>
          <w:position w:val="0"/>
          <w:sz w:val="22"/>
          <w:szCs w:val="22"/>
        </w:rPr>
        <w:t>navazuje</w:t>
      </w:r>
      <w:proofErr w:type="gramEnd"/>
      <w:r w:rsidRPr="00DD0345">
        <w:rPr>
          <w:position w:val="0"/>
          <w:sz w:val="22"/>
          <w:szCs w:val="22"/>
        </w:rPr>
        <w:t>  na výstavy  již realizované v minulosti  </w:t>
      </w:r>
      <w:proofErr w:type="spellStart"/>
      <w:r w:rsidRPr="00DD0345">
        <w:rPr>
          <w:position w:val="0"/>
          <w:sz w:val="22"/>
          <w:szCs w:val="22"/>
        </w:rPr>
        <w:t>Brilliant</w:t>
      </w:r>
      <w:proofErr w:type="spellEnd"/>
      <w:r w:rsidRPr="00DD0345">
        <w:rPr>
          <w:position w:val="0"/>
          <w:sz w:val="22"/>
          <w:szCs w:val="22"/>
        </w:rPr>
        <w:t> </w:t>
      </w:r>
      <w:proofErr w:type="gramStart"/>
      <w:r w:rsidRPr="00DD0345">
        <w:rPr>
          <w:position w:val="0"/>
          <w:sz w:val="22"/>
          <w:szCs w:val="22"/>
        </w:rPr>
        <w:t>by</w:t>
      </w:r>
      <w:proofErr w:type="gramEnd"/>
      <w:r w:rsidRPr="00DD0345">
        <w:rPr>
          <w:position w:val="0"/>
          <w:sz w:val="22"/>
          <w:szCs w:val="22"/>
        </w:rPr>
        <w:t> Design (české designové sklo a porcelán, 2008), </w:t>
      </w:r>
      <w:proofErr w:type="spellStart"/>
      <w:r w:rsidRPr="00DD0345">
        <w:rPr>
          <w:position w:val="0"/>
          <w:sz w:val="22"/>
          <w:szCs w:val="22"/>
        </w:rPr>
        <w:t>Handmade</w:t>
      </w:r>
      <w:proofErr w:type="spellEnd"/>
      <w:r w:rsidRPr="00DD0345">
        <w:rPr>
          <w:position w:val="0"/>
          <w:sz w:val="22"/>
          <w:szCs w:val="22"/>
        </w:rPr>
        <w:t> </w:t>
      </w:r>
      <w:proofErr w:type="spellStart"/>
      <w:r w:rsidRPr="00DD0345">
        <w:rPr>
          <w:position w:val="0"/>
          <w:sz w:val="22"/>
          <w:szCs w:val="22"/>
        </w:rPr>
        <w:t>Dreams</w:t>
      </w:r>
      <w:proofErr w:type="spellEnd"/>
      <w:r w:rsidRPr="00DD0345">
        <w:rPr>
          <w:position w:val="0"/>
          <w:sz w:val="22"/>
          <w:szCs w:val="22"/>
        </w:rPr>
        <w:t> (souč</w:t>
      </w:r>
      <w:r w:rsidR="003E6BF3">
        <w:rPr>
          <w:position w:val="0"/>
          <w:sz w:val="22"/>
          <w:szCs w:val="22"/>
        </w:rPr>
        <w:t>asná česká módní bižuterie, 2016</w:t>
      </w:r>
      <w:r w:rsidRPr="00DD0345">
        <w:rPr>
          <w:position w:val="0"/>
          <w:sz w:val="22"/>
          <w:szCs w:val="22"/>
        </w:rPr>
        <w:t xml:space="preserve">).  </w:t>
      </w:r>
    </w:p>
    <w:p w:rsidR="009B7960" w:rsidRPr="00236537" w:rsidRDefault="009B7960" w:rsidP="009B7960">
      <w:pPr>
        <w:ind w:leftChars="0" w:left="0" w:firstLineChars="0" w:firstLine="0"/>
        <w:rPr>
          <w:position w:val="0"/>
          <w:sz w:val="22"/>
          <w:szCs w:val="22"/>
        </w:rPr>
      </w:pPr>
    </w:p>
    <w:p w:rsidR="009B7960" w:rsidRPr="00DD0345" w:rsidRDefault="009B7960" w:rsidP="009B7960">
      <w:pPr>
        <w:ind w:leftChars="0" w:left="0" w:firstLineChars="0" w:firstLine="0"/>
        <w:rPr>
          <w:b/>
          <w:color w:val="1F497D" w:themeColor="text2"/>
          <w:sz w:val="22"/>
          <w:szCs w:val="22"/>
        </w:rPr>
      </w:pPr>
      <w:r w:rsidRPr="00DD0345">
        <w:rPr>
          <w:b/>
          <w:color w:val="1F497D" w:themeColor="text2"/>
          <w:sz w:val="22"/>
          <w:szCs w:val="22"/>
        </w:rPr>
        <w:t xml:space="preserve">PODPORA VE SVĚTĚ </w:t>
      </w:r>
    </w:p>
    <w:p w:rsidR="00DD0345" w:rsidRPr="00AD5FA5" w:rsidRDefault="00DD0345" w:rsidP="00A75E8E">
      <w:pPr>
        <w:ind w:left="0" w:hanging="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</w:t>
      </w:r>
      <w:r w:rsidRPr="00DD0345">
        <w:rPr>
          <w:sz w:val="22"/>
          <w:szCs w:val="22"/>
        </w:rPr>
        <w:t>elikož je nadcházející rok rokem skla – sklo budou prezentovat i další Česká centra ve světě. Sofijské centrum zahájí rok skla již teď v prosinci, a představí veřejnosti skláře Lukáše Jabůrka na výstav</w:t>
      </w:r>
      <w:r>
        <w:rPr>
          <w:sz w:val="22"/>
          <w:szCs w:val="22"/>
        </w:rPr>
        <w:t>ě</w:t>
      </w:r>
      <w:r w:rsidRPr="00DD0345">
        <w:rPr>
          <w:sz w:val="22"/>
          <w:szCs w:val="22"/>
        </w:rPr>
        <w:t xml:space="preserve"> </w:t>
      </w:r>
      <w:r w:rsidRPr="00A75E8E">
        <w:rPr>
          <w:i/>
          <w:sz w:val="22"/>
          <w:szCs w:val="22"/>
        </w:rPr>
        <w:t>Dolce Vita</w:t>
      </w:r>
      <w:r w:rsidRPr="00DD0345">
        <w:rPr>
          <w:sz w:val="22"/>
          <w:szCs w:val="22"/>
        </w:rPr>
        <w:t>. Jednání o prezentaci fir</w:t>
      </w:r>
      <w:r w:rsidR="00FF2E8C">
        <w:rPr>
          <w:sz w:val="22"/>
          <w:szCs w:val="22"/>
        </w:rPr>
        <w:t xml:space="preserve">my </w:t>
      </w:r>
      <w:proofErr w:type="spellStart"/>
      <w:r w:rsidR="00FF2E8C">
        <w:rPr>
          <w:sz w:val="22"/>
          <w:szCs w:val="22"/>
        </w:rPr>
        <w:t>Lasvit</w:t>
      </w:r>
      <w:proofErr w:type="spellEnd"/>
      <w:r w:rsidR="00FF2E8C">
        <w:rPr>
          <w:sz w:val="22"/>
          <w:szCs w:val="22"/>
        </w:rPr>
        <w:t xml:space="preserve"> probíhají v </w:t>
      </w:r>
      <w:r w:rsidR="00FF2E8C" w:rsidRPr="00AD5FA5">
        <w:rPr>
          <w:sz w:val="22"/>
          <w:szCs w:val="22"/>
        </w:rPr>
        <w:t>Izraeli. Další ve výčtu je</w:t>
      </w:r>
      <w:r w:rsidR="00A75E8E" w:rsidRPr="00AD5FA5">
        <w:rPr>
          <w:sz w:val="22"/>
          <w:szCs w:val="22"/>
        </w:rPr>
        <w:t xml:space="preserve"> České centrum Milán</w:t>
      </w:r>
      <w:r w:rsidRPr="00AD5FA5">
        <w:rPr>
          <w:sz w:val="22"/>
          <w:szCs w:val="22"/>
        </w:rPr>
        <w:t xml:space="preserve">, které spolupracuje na </w:t>
      </w:r>
      <w:r w:rsidR="00A75E8E" w:rsidRPr="00AD5FA5">
        <w:rPr>
          <w:sz w:val="22"/>
          <w:szCs w:val="22"/>
        </w:rPr>
        <w:t xml:space="preserve">výstavě </w:t>
      </w:r>
      <w:proofErr w:type="spellStart"/>
      <w:r w:rsidR="00A75E8E" w:rsidRPr="00AD5FA5">
        <w:rPr>
          <w:sz w:val="22"/>
          <w:szCs w:val="22"/>
        </w:rPr>
        <w:t>Ronyho</w:t>
      </w:r>
      <w:proofErr w:type="spellEnd"/>
      <w:r w:rsidR="00A75E8E" w:rsidRPr="00AD5FA5">
        <w:rPr>
          <w:sz w:val="22"/>
          <w:szCs w:val="22"/>
        </w:rPr>
        <w:t xml:space="preserve"> </w:t>
      </w:r>
      <w:proofErr w:type="spellStart"/>
      <w:r w:rsidR="00A75E8E" w:rsidRPr="00AD5FA5">
        <w:rPr>
          <w:sz w:val="22"/>
          <w:szCs w:val="22"/>
        </w:rPr>
        <w:t>Plesla</w:t>
      </w:r>
      <w:proofErr w:type="spellEnd"/>
      <w:r w:rsidR="00A75E8E" w:rsidRPr="00AD5FA5">
        <w:rPr>
          <w:sz w:val="22"/>
          <w:szCs w:val="22"/>
        </w:rPr>
        <w:t xml:space="preserve"> s názvem „</w:t>
      </w:r>
      <w:proofErr w:type="spellStart"/>
      <w:r w:rsidRPr="00AD5FA5">
        <w:rPr>
          <w:i/>
          <w:sz w:val="22"/>
          <w:szCs w:val="22"/>
        </w:rPr>
        <w:t>Gli</w:t>
      </w:r>
      <w:proofErr w:type="spellEnd"/>
      <w:r w:rsidRPr="00AD5FA5">
        <w:rPr>
          <w:i/>
          <w:sz w:val="22"/>
          <w:szCs w:val="22"/>
        </w:rPr>
        <w:t xml:space="preserve"> </w:t>
      </w:r>
      <w:proofErr w:type="spellStart"/>
      <w:r w:rsidRPr="00AD5FA5">
        <w:rPr>
          <w:i/>
          <w:sz w:val="22"/>
          <w:szCs w:val="22"/>
        </w:rPr>
        <w:t>alberi</w:t>
      </w:r>
      <w:proofErr w:type="spellEnd"/>
      <w:r w:rsidRPr="00AD5FA5">
        <w:rPr>
          <w:i/>
          <w:sz w:val="22"/>
          <w:szCs w:val="22"/>
        </w:rPr>
        <w:t xml:space="preserve"> </w:t>
      </w:r>
      <w:proofErr w:type="spellStart"/>
      <w:r w:rsidRPr="00AD5FA5">
        <w:rPr>
          <w:i/>
          <w:sz w:val="22"/>
          <w:szCs w:val="22"/>
        </w:rPr>
        <w:t>crescono</w:t>
      </w:r>
      <w:proofErr w:type="spellEnd"/>
      <w:r w:rsidRPr="00AD5FA5">
        <w:rPr>
          <w:i/>
          <w:sz w:val="22"/>
          <w:szCs w:val="22"/>
        </w:rPr>
        <w:t xml:space="preserve"> dal </w:t>
      </w:r>
      <w:proofErr w:type="spellStart"/>
      <w:r w:rsidRPr="00AD5FA5">
        <w:rPr>
          <w:i/>
          <w:sz w:val="22"/>
          <w:szCs w:val="22"/>
        </w:rPr>
        <w:t>cielo</w:t>
      </w:r>
      <w:proofErr w:type="spellEnd"/>
      <w:r w:rsidRPr="00AD5FA5">
        <w:rPr>
          <w:sz w:val="22"/>
          <w:szCs w:val="22"/>
        </w:rPr>
        <w:t xml:space="preserve">" v Benátkách. Ve španělsku bude vystavovat Jitka </w:t>
      </w:r>
      <w:proofErr w:type="spellStart"/>
      <w:r w:rsidRPr="00AD5FA5">
        <w:rPr>
          <w:sz w:val="22"/>
          <w:szCs w:val="22"/>
        </w:rPr>
        <w:t>Kolbe</w:t>
      </w:r>
      <w:proofErr w:type="spellEnd"/>
      <w:r w:rsidRPr="00AD5FA5">
        <w:rPr>
          <w:sz w:val="22"/>
          <w:szCs w:val="22"/>
        </w:rPr>
        <w:t xml:space="preserve"> Růžičková tentokrát však MAVA v </w:t>
      </w:r>
      <w:proofErr w:type="spellStart"/>
      <w:r w:rsidRPr="00AD5FA5">
        <w:rPr>
          <w:sz w:val="22"/>
          <w:szCs w:val="22"/>
        </w:rPr>
        <w:t>Alcorconu</w:t>
      </w:r>
      <w:proofErr w:type="spellEnd"/>
      <w:r w:rsidRPr="00AD5FA5">
        <w:rPr>
          <w:sz w:val="22"/>
          <w:szCs w:val="22"/>
        </w:rPr>
        <w:t xml:space="preserve"> a při příležitosti zahájení českého předsednictví EU je naplánována premiéra projektu o inovacích ve skle Czech In v Muzeu Královských skláren v La </w:t>
      </w:r>
      <w:proofErr w:type="spellStart"/>
      <w:r w:rsidRPr="00AD5FA5">
        <w:rPr>
          <w:sz w:val="22"/>
          <w:szCs w:val="22"/>
        </w:rPr>
        <w:t>Granja</w:t>
      </w:r>
      <w:proofErr w:type="spellEnd"/>
      <w:r w:rsidRPr="00AD5FA5">
        <w:rPr>
          <w:sz w:val="22"/>
          <w:szCs w:val="22"/>
        </w:rPr>
        <w:t xml:space="preserve">. Tento projekt dále </w:t>
      </w:r>
      <w:r w:rsidR="00A75E8E" w:rsidRPr="00AD5FA5">
        <w:rPr>
          <w:sz w:val="22"/>
          <w:szCs w:val="22"/>
        </w:rPr>
        <w:t xml:space="preserve">bude dále uveden prostřednictvím Českých center </w:t>
      </w:r>
      <w:r w:rsidRPr="00AD5FA5">
        <w:rPr>
          <w:sz w:val="22"/>
          <w:szCs w:val="22"/>
        </w:rPr>
        <w:t xml:space="preserve">v </w:t>
      </w:r>
      <w:r w:rsidRPr="00AD5FA5">
        <w:rPr>
          <w:b/>
          <w:sz w:val="22"/>
          <w:szCs w:val="22"/>
        </w:rPr>
        <w:t xml:space="preserve">Moskvě, Varšavě, </w:t>
      </w:r>
      <w:r w:rsidRPr="00AD5FA5">
        <w:rPr>
          <w:sz w:val="22"/>
          <w:szCs w:val="22"/>
        </w:rPr>
        <w:t>a rovněž v</w:t>
      </w:r>
      <w:r w:rsidRPr="00AD5FA5">
        <w:rPr>
          <w:b/>
          <w:sz w:val="22"/>
          <w:szCs w:val="22"/>
        </w:rPr>
        <w:t xml:space="preserve"> Sofii</w:t>
      </w:r>
      <w:r w:rsidR="00A75E8E" w:rsidRPr="00AD5FA5">
        <w:rPr>
          <w:sz w:val="22"/>
          <w:szCs w:val="22"/>
        </w:rPr>
        <w:t xml:space="preserve">. </w:t>
      </w:r>
      <w:r w:rsidRPr="00AD5FA5">
        <w:rPr>
          <w:sz w:val="22"/>
          <w:szCs w:val="22"/>
        </w:rPr>
        <w:t xml:space="preserve"> </w:t>
      </w:r>
    </w:p>
    <w:p w:rsidR="00A75E8E" w:rsidRPr="00AD5FA5" w:rsidRDefault="00A75E8E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2"/>
          <w:szCs w:val="22"/>
        </w:rPr>
      </w:pPr>
    </w:p>
    <w:p w:rsidR="00C6775E" w:rsidRPr="00AD5FA5" w:rsidRDefault="00C6775E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i/>
          <w:iCs/>
          <w:position w:val="0"/>
        </w:rPr>
      </w:pPr>
      <w:r w:rsidRPr="00AD5FA5">
        <w:rPr>
          <w:b/>
          <w:bCs/>
          <w:color w:val="1F487C"/>
          <w:position w:val="0"/>
        </w:rPr>
        <w:t>JIŘÍ HNILICA, ŘEDITEL ČESKÉHO CENTRA PAŘÍŽ</w:t>
      </w:r>
      <w:r w:rsidRPr="00AD5FA5">
        <w:rPr>
          <w:color w:val="1F487C"/>
          <w:position w:val="0"/>
        </w:rPr>
        <w:t>: „</w:t>
      </w:r>
      <w:r w:rsidRPr="00AD5FA5">
        <w:rPr>
          <w:i/>
          <w:iCs/>
          <w:position w:val="0"/>
        </w:rPr>
        <w:t xml:space="preserve">České centrum Paříž pojalo Rok českého skla ve Francii jako sérii tří výstav s bohatým doprovodným programem. Rok </w:t>
      </w:r>
      <w:r w:rsidR="00A75E8E" w:rsidRPr="00AD5FA5">
        <w:rPr>
          <w:i/>
          <w:iCs/>
          <w:position w:val="0"/>
        </w:rPr>
        <w:t>českého skla zahájíme výstavou ‚</w:t>
      </w:r>
      <w:proofErr w:type="spellStart"/>
      <w:r w:rsidR="00A75E8E" w:rsidRPr="00AD5FA5">
        <w:rPr>
          <w:i/>
          <w:iCs/>
          <w:position w:val="0"/>
        </w:rPr>
        <w:t>Christmas</w:t>
      </w:r>
      <w:proofErr w:type="spellEnd"/>
      <w:r w:rsidR="00A75E8E" w:rsidRPr="00AD5FA5">
        <w:rPr>
          <w:i/>
          <w:iCs/>
          <w:position w:val="0"/>
        </w:rPr>
        <w:t> </w:t>
      </w:r>
      <w:proofErr w:type="spellStart"/>
      <w:r w:rsidR="00A75E8E" w:rsidRPr="00AD5FA5">
        <w:rPr>
          <w:i/>
          <w:iCs/>
          <w:position w:val="0"/>
        </w:rPr>
        <w:t>Treasure</w:t>
      </w:r>
      <w:proofErr w:type="spellEnd"/>
      <w:r w:rsidR="00A75E8E" w:rsidRPr="00AD5FA5">
        <w:rPr>
          <w:i/>
          <w:iCs/>
          <w:position w:val="0"/>
        </w:rPr>
        <w:t>‘</w:t>
      </w:r>
      <w:r w:rsidRPr="00AD5FA5">
        <w:rPr>
          <w:i/>
          <w:iCs/>
          <w:position w:val="0"/>
        </w:rPr>
        <w:t xml:space="preserve">, jarní výstava „Sladká Francie“ uvede skleněný šperk a bižuterii a v pořadí třetí výstava „Duše skla“ představí nejlepší soudobou sklářskou produkci.“ </w:t>
      </w:r>
    </w:p>
    <w:p w:rsidR="00203A90" w:rsidRPr="00AD5FA5" w:rsidRDefault="00203A90" w:rsidP="00203A90">
      <w:pPr>
        <w:suppressAutoHyphens w:val="0"/>
        <w:spacing w:line="240" w:lineRule="exact"/>
        <w:ind w:leftChars="0" w:left="0" w:firstLineChars="0" w:firstLine="0"/>
        <w:contextualSpacing/>
        <w:jc w:val="both"/>
        <w:textDirection w:val="lrTb"/>
        <w:textAlignment w:val="baseline"/>
        <w:outlineLvl w:val="9"/>
        <w:rPr>
          <w:b/>
          <w:color w:val="1F497D" w:themeColor="text2"/>
          <w:position w:val="0"/>
          <w:sz w:val="22"/>
          <w:szCs w:val="22"/>
        </w:rPr>
      </w:pPr>
    </w:p>
    <w:p w:rsidR="00A75E8E" w:rsidRDefault="00A75E8E" w:rsidP="00203A90">
      <w:pPr>
        <w:suppressAutoHyphens w:val="0"/>
        <w:spacing w:line="240" w:lineRule="exact"/>
        <w:ind w:leftChars="0" w:left="0" w:firstLineChars="0" w:firstLine="0"/>
        <w:contextualSpacing/>
        <w:jc w:val="both"/>
        <w:textDirection w:val="lrTb"/>
        <w:textAlignment w:val="baseline"/>
        <w:outlineLvl w:val="9"/>
        <w:rPr>
          <w:b/>
          <w:color w:val="1F497D" w:themeColor="text2"/>
          <w:position w:val="0"/>
          <w:sz w:val="22"/>
          <w:szCs w:val="22"/>
        </w:rPr>
      </w:pPr>
      <w:r w:rsidRPr="00AD5FA5">
        <w:rPr>
          <w:sz w:val="22"/>
          <w:szCs w:val="22"/>
        </w:rPr>
        <w:t>Česká centra podporují sklářské umění nejenom přehlídkami v zahraničí. Část spolupráce navazuje na letošní úspěšnou cestu zahraničních kurátorek z Po</w:t>
      </w:r>
      <w:r w:rsidR="00FF2E8C" w:rsidRPr="00AD5FA5">
        <w:rPr>
          <w:sz w:val="22"/>
          <w:szCs w:val="22"/>
        </w:rPr>
        <w:t>rtugalska, Španělska a Itálie (</w:t>
      </w:r>
      <w:r w:rsidRPr="00AD5FA5">
        <w:rPr>
          <w:sz w:val="22"/>
          <w:szCs w:val="22"/>
        </w:rPr>
        <w:t>mezinárodní sympózium skla v Novém Boru</w:t>
      </w:r>
      <w:r w:rsidR="00FF2E8C" w:rsidRPr="00AD5FA5">
        <w:rPr>
          <w:sz w:val="22"/>
          <w:szCs w:val="22"/>
        </w:rPr>
        <w:t>).</w:t>
      </w:r>
    </w:p>
    <w:p w:rsidR="00A75E8E" w:rsidRDefault="00A75E8E" w:rsidP="00823E91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b/>
          <w:bCs/>
          <w:color w:val="1F497D"/>
          <w:position w:val="0"/>
        </w:rPr>
      </w:pPr>
    </w:p>
    <w:p w:rsidR="00203A90" w:rsidRDefault="00203A90" w:rsidP="00203A90">
      <w:pPr>
        <w:suppressAutoHyphens w:val="0"/>
        <w:spacing w:line="22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</w:rPr>
      </w:pPr>
    </w:p>
    <w:p w:rsidR="00CB1F84" w:rsidRPr="009B7960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color w:val="1F497D"/>
          <w:position w:val="0"/>
          <w:sz w:val="16"/>
          <w:szCs w:val="16"/>
        </w:rPr>
        <w:t>TIRÁŽ VÝSTAVY</w:t>
      </w:r>
      <w:r w:rsidR="00D66FD3" w:rsidRPr="009B7960">
        <w:rPr>
          <w:b/>
          <w:bCs/>
          <w:color w:val="1F497D"/>
          <w:position w:val="0"/>
          <w:sz w:val="16"/>
          <w:szCs w:val="16"/>
        </w:rPr>
        <w:t xml:space="preserve"> CHRISTMAS TREASURE: </w:t>
      </w:r>
    </w:p>
    <w:p w:rsidR="00D66FD3" w:rsidRPr="009B7960" w:rsidRDefault="00D66FD3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  <w:sectPr w:rsidR="00D66FD3" w:rsidRPr="009B7960" w:rsidSect="000A0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268" w:right="851" w:bottom="1814" w:left="1985" w:header="709" w:footer="709" w:gutter="0"/>
          <w:pgNumType w:start="1"/>
          <w:cols w:space="708"/>
        </w:sectPr>
      </w:pPr>
    </w:p>
    <w:p w:rsidR="00CB1F84" w:rsidRPr="009B7960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lastRenderedPageBreak/>
        <w:t xml:space="preserve">Organizátor: </w:t>
      </w:r>
      <w:r w:rsidRPr="00A75E8E">
        <w:rPr>
          <w:bCs/>
          <w:position w:val="0"/>
          <w:sz w:val="16"/>
          <w:szCs w:val="16"/>
        </w:rPr>
        <w:t>Česká centra</w:t>
      </w:r>
      <w:r w:rsidRPr="009B7960">
        <w:rPr>
          <w:b/>
          <w:bCs/>
          <w:position w:val="0"/>
          <w:sz w:val="16"/>
          <w:szCs w:val="16"/>
        </w:rPr>
        <w:t xml:space="preserve"> </w:t>
      </w:r>
    </w:p>
    <w:p w:rsidR="00C6775E" w:rsidRPr="00A75E8E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Cs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t xml:space="preserve">Spoluorganizátor: </w:t>
      </w:r>
      <w:r w:rsidRPr="00A75E8E">
        <w:rPr>
          <w:bCs/>
          <w:position w:val="0"/>
          <w:sz w:val="16"/>
          <w:szCs w:val="16"/>
        </w:rPr>
        <w:t xml:space="preserve">Muzeum skla a </w:t>
      </w:r>
      <w:r w:rsidR="00A75E8E" w:rsidRPr="00A75E8E">
        <w:rPr>
          <w:bCs/>
          <w:position w:val="0"/>
          <w:sz w:val="16"/>
          <w:szCs w:val="16"/>
        </w:rPr>
        <w:t xml:space="preserve">bižuterie v Jablonci nad Nisou </w:t>
      </w:r>
    </w:p>
    <w:p w:rsidR="00CB1F84" w:rsidRPr="00A75E8E" w:rsidRDefault="00CB1F84" w:rsidP="00C6775E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t xml:space="preserve">Kurátoři výstavy: </w:t>
      </w:r>
      <w:r w:rsidR="00C6775E" w:rsidRPr="009B7960">
        <w:rPr>
          <w:b/>
          <w:bCs/>
          <w:position w:val="0"/>
          <w:sz w:val="16"/>
          <w:szCs w:val="16"/>
        </w:rPr>
        <w:br/>
      </w:r>
      <w:r w:rsidRPr="00A75E8E">
        <w:rPr>
          <w:bCs/>
          <w:position w:val="0"/>
          <w:sz w:val="16"/>
          <w:szCs w:val="16"/>
        </w:rPr>
        <w:t>Dagmar Havlíčková a Petr Nový, Muzeum skla a bižuterie v Jablonci nad Nisou </w:t>
      </w:r>
      <w:r w:rsidRPr="00A75E8E">
        <w:rPr>
          <w:position w:val="0"/>
          <w:sz w:val="16"/>
          <w:szCs w:val="16"/>
        </w:rPr>
        <w:t> </w:t>
      </w:r>
    </w:p>
    <w:p w:rsidR="00CB1F84" w:rsidRPr="00A75E8E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t xml:space="preserve">Partneři výstavy: </w:t>
      </w:r>
      <w:r w:rsidRPr="00A75E8E">
        <w:rPr>
          <w:bCs/>
          <w:position w:val="0"/>
          <w:sz w:val="16"/>
          <w:szCs w:val="16"/>
        </w:rPr>
        <w:t>Národní ústav lidové kultury, Czech Tourism </w:t>
      </w:r>
      <w:r w:rsidRPr="00A75E8E">
        <w:rPr>
          <w:position w:val="0"/>
          <w:sz w:val="16"/>
          <w:szCs w:val="16"/>
        </w:rPr>
        <w:t> </w:t>
      </w:r>
    </w:p>
    <w:p w:rsidR="00C6775E" w:rsidRPr="009B7960" w:rsidRDefault="00C6775E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/>
          <w:bCs/>
          <w:position w:val="0"/>
          <w:sz w:val="16"/>
          <w:szCs w:val="16"/>
        </w:rPr>
      </w:pPr>
    </w:p>
    <w:p w:rsidR="00CB1F84" w:rsidRPr="009B7960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t xml:space="preserve">Architektura výstavy: </w:t>
      </w:r>
      <w:r w:rsidRPr="00A75E8E">
        <w:rPr>
          <w:bCs/>
          <w:position w:val="0"/>
          <w:sz w:val="16"/>
          <w:szCs w:val="16"/>
        </w:rPr>
        <w:t>Anna Kozová</w:t>
      </w:r>
      <w:r w:rsidRPr="009B7960">
        <w:rPr>
          <w:b/>
          <w:bCs/>
          <w:position w:val="0"/>
          <w:sz w:val="16"/>
          <w:szCs w:val="16"/>
        </w:rPr>
        <w:t> </w:t>
      </w:r>
      <w:r w:rsidRPr="009B7960">
        <w:rPr>
          <w:position w:val="0"/>
          <w:sz w:val="16"/>
          <w:szCs w:val="16"/>
        </w:rPr>
        <w:t> </w:t>
      </w:r>
    </w:p>
    <w:p w:rsidR="00CB1F84" w:rsidRPr="009B7960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t>Grafický design: </w:t>
      </w:r>
      <w:r w:rsidRPr="00A75E8E">
        <w:rPr>
          <w:bCs/>
          <w:position w:val="0"/>
          <w:sz w:val="16"/>
          <w:szCs w:val="16"/>
        </w:rPr>
        <w:t>Markéta Hanzalová - Studio COLMO</w:t>
      </w:r>
      <w:r w:rsidRPr="009B7960">
        <w:rPr>
          <w:b/>
          <w:bCs/>
          <w:position w:val="0"/>
          <w:sz w:val="16"/>
          <w:szCs w:val="16"/>
        </w:rPr>
        <w:t> </w:t>
      </w:r>
      <w:r w:rsidRPr="009B7960">
        <w:rPr>
          <w:position w:val="0"/>
          <w:sz w:val="16"/>
          <w:szCs w:val="16"/>
        </w:rPr>
        <w:t> </w:t>
      </w:r>
    </w:p>
    <w:p w:rsidR="00CB1F84" w:rsidRPr="00A75E8E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b/>
          <w:bCs/>
          <w:position w:val="0"/>
          <w:sz w:val="16"/>
          <w:szCs w:val="16"/>
        </w:rPr>
        <w:t>Firmy</w:t>
      </w:r>
      <w:r w:rsidRPr="00A75E8E">
        <w:rPr>
          <w:bCs/>
          <w:position w:val="0"/>
          <w:sz w:val="16"/>
          <w:szCs w:val="16"/>
        </w:rPr>
        <w:t>: DUV, </w:t>
      </w:r>
      <w:proofErr w:type="spellStart"/>
      <w:r w:rsidRPr="00A75E8E">
        <w:rPr>
          <w:bCs/>
          <w:position w:val="0"/>
          <w:sz w:val="16"/>
          <w:szCs w:val="16"/>
        </w:rPr>
        <w:t>Glassor</w:t>
      </w:r>
      <w:proofErr w:type="spellEnd"/>
      <w:r w:rsidRPr="00A75E8E">
        <w:rPr>
          <w:bCs/>
          <w:position w:val="0"/>
          <w:sz w:val="16"/>
          <w:szCs w:val="16"/>
        </w:rPr>
        <w:t>, Irisa Vsetín, </w:t>
      </w:r>
      <w:proofErr w:type="spellStart"/>
      <w:r w:rsidRPr="00A75E8E">
        <w:rPr>
          <w:bCs/>
          <w:position w:val="0"/>
          <w:sz w:val="16"/>
          <w:szCs w:val="16"/>
        </w:rPr>
        <w:t>Ornex</w:t>
      </w:r>
      <w:proofErr w:type="spellEnd"/>
      <w:r w:rsidRPr="00A75E8E">
        <w:rPr>
          <w:bCs/>
          <w:position w:val="0"/>
          <w:sz w:val="16"/>
          <w:szCs w:val="16"/>
        </w:rPr>
        <w:t xml:space="preserve">, </w:t>
      </w:r>
      <w:proofErr w:type="gramStart"/>
      <w:r w:rsidR="00CC3594">
        <w:rPr>
          <w:bCs/>
          <w:position w:val="0"/>
          <w:sz w:val="16"/>
          <w:szCs w:val="16"/>
        </w:rPr>
        <w:t xml:space="preserve">OZDOBA </w:t>
      </w:r>
      <w:r w:rsidRPr="00A75E8E">
        <w:rPr>
          <w:bCs/>
          <w:position w:val="0"/>
          <w:sz w:val="16"/>
          <w:szCs w:val="16"/>
        </w:rPr>
        <w:t>, </w:t>
      </w:r>
      <w:proofErr w:type="spellStart"/>
      <w:r w:rsidRPr="00A75E8E">
        <w:rPr>
          <w:bCs/>
          <w:position w:val="0"/>
          <w:sz w:val="16"/>
          <w:szCs w:val="16"/>
        </w:rPr>
        <w:t>Rautis</w:t>
      </w:r>
      <w:proofErr w:type="spellEnd"/>
      <w:proofErr w:type="gramEnd"/>
      <w:r w:rsidRPr="00A75E8E">
        <w:rPr>
          <w:bCs/>
          <w:position w:val="0"/>
          <w:sz w:val="16"/>
          <w:szCs w:val="16"/>
        </w:rPr>
        <w:t>, Slezská tvorba  </w:t>
      </w:r>
      <w:r w:rsidRPr="00A75E8E">
        <w:rPr>
          <w:position w:val="0"/>
          <w:sz w:val="16"/>
          <w:szCs w:val="16"/>
        </w:rPr>
        <w:t> </w:t>
      </w:r>
    </w:p>
    <w:p w:rsidR="00CB1F84" w:rsidRPr="009B7960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6"/>
          <w:szCs w:val="16"/>
        </w:rPr>
      </w:pPr>
      <w:r w:rsidRPr="009B7960">
        <w:rPr>
          <w:position w:val="0"/>
          <w:sz w:val="16"/>
          <w:szCs w:val="16"/>
        </w:rPr>
        <w:t>  </w:t>
      </w:r>
    </w:p>
    <w:p w:rsidR="00CB1F84" w:rsidRPr="00CB1F84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CB1F84">
        <w:rPr>
          <w:position w:val="0"/>
          <w:sz w:val="22"/>
          <w:szCs w:val="22"/>
        </w:rPr>
        <w:t> </w:t>
      </w:r>
    </w:p>
    <w:p w:rsidR="00D66FD3" w:rsidRPr="009B7960" w:rsidRDefault="00D66FD3" w:rsidP="009B7960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  <w:sectPr w:rsidR="00D66FD3" w:rsidRPr="009B7960" w:rsidSect="00D66FD3">
          <w:type w:val="continuous"/>
          <w:pgSz w:w="11906" w:h="16838"/>
          <w:pgMar w:top="2268" w:right="851" w:bottom="1814" w:left="1985" w:header="709" w:footer="709" w:gutter="0"/>
          <w:pgNumType w:start="1"/>
          <w:cols w:num="2" w:space="708"/>
        </w:sectPr>
      </w:pPr>
    </w:p>
    <w:p w:rsidR="00A75E8E" w:rsidRDefault="00A75E8E" w:rsidP="00D46C98">
      <w:pPr>
        <w:suppressAutoHyphens w:val="0"/>
        <w:spacing w:line="22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16"/>
          <w:szCs w:val="16"/>
        </w:rPr>
      </w:pPr>
    </w:p>
    <w:p w:rsidR="00D46C98" w:rsidRPr="00A75E8E" w:rsidRDefault="00D46C98" w:rsidP="00D46C98">
      <w:pPr>
        <w:suppressAutoHyphens w:val="0"/>
        <w:spacing w:line="22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color w:val="1F497D" w:themeColor="text2"/>
          <w:position w:val="0"/>
          <w:sz w:val="16"/>
          <w:szCs w:val="16"/>
        </w:rPr>
      </w:pPr>
      <w:r w:rsidRPr="00A75E8E">
        <w:rPr>
          <w:color w:val="1F497D" w:themeColor="text2"/>
          <w:position w:val="0"/>
          <w:sz w:val="16"/>
          <w:szCs w:val="16"/>
        </w:rPr>
        <w:t xml:space="preserve">K </w:t>
      </w:r>
      <w:r w:rsidR="00A75E8E" w:rsidRPr="00A75E8E">
        <w:rPr>
          <w:color w:val="1F497D" w:themeColor="text2"/>
          <w:position w:val="0"/>
          <w:sz w:val="16"/>
          <w:szCs w:val="16"/>
        </w:rPr>
        <w:t xml:space="preserve">výstavě vzniká </w:t>
      </w:r>
      <w:r w:rsidRPr="00A75E8E">
        <w:rPr>
          <w:color w:val="1F497D" w:themeColor="text2"/>
          <w:position w:val="0"/>
          <w:sz w:val="16"/>
          <w:szCs w:val="16"/>
        </w:rPr>
        <w:t> katalog  Petra Nového. Autor se v něm zabývá historií a vývojem vánočních ozdob v Čechách, přibližuje typy oblíbeného produktu, v krátké kapitole objasní některá tajemství procesu samotného zdobení.</w:t>
      </w:r>
    </w:p>
    <w:p w:rsidR="00D46C98" w:rsidRPr="00DD0345" w:rsidRDefault="00D46C98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bCs/>
          <w:color w:val="1F497D"/>
          <w:position w:val="0"/>
          <w:sz w:val="20"/>
          <w:szCs w:val="20"/>
        </w:rPr>
      </w:pPr>
    </w:p>
    <w:p w:rsidR="00CB1F84" w:rsidRPr="009B7960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b/>
          <w:i/>
          <w:position w:val="0"/>
          <w:sz w:val="20"/>
          <w:szCs w:val="20"/>
        </w:rPr>
      </w:pPr>
      <w:r w:rsidRPr="00DD0345">
        <w:rPr>
          <w:b/>
          <w:bCs/>
          <w:i/>
          <w:color w:val="1F497D"/>
          <w:position w:val="0"/>
          <w:sz w:val="20"/>
          <w:szCs w:val="20"/>
        </w:rPr>
        <w:t>ČESKÁ CENTRA </w:t>
      </w:r>
      <w:r w:rsidRPr="009B7960">
        <w:rPr>
          <w:b/>
          <w:i/>
          <w:color w:val="1F497D"/>
          <w:position w:val="0"/>
          <w:sz w:val="20"/>
          <w:szCs w:val="20"/>
        </w:rPr>
        <w:t> </w:t>
      </w:r>
    </w:p>
    <w:p w:rsidR="00CB1F84" w:rsidRPr="00CB1F84" w:rsidRDefault="00CB1F84" w:rsidP="00CB1F8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20"/>
          <w:szCs w:val="20"/>
        </w:rPr>
      </w:pPr>
      <w:r w:rsidRPr="00823E91">
        <w:rPr>
          <w:color w:val="000000"/>
          <w:position w:val="0"/>
          <w:sz w:val="20"/>
          <w:szCs w:val="20"/>
        </w:rPr>
        <w:t> </w:t>
      </w:r>
    </w:p>
    <w:p w:rsidR="00C6775E" w:rsidRPr="00DD02B4" w:rsidRDefault="00CB1F84" w:rsidP="00C6775E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i/>
          <w:iCs/>
          <w:color w:val="000000"/>
          <w:position w:val="0"/>
          <w:sz w:val="20"/>
          <w:szCs w:val="20"/>
        </w:rPr>
      </w:pPr>
      <w:r w:rsidRPr="00DD0345">
        <w:rPr>
          <w:i/>
          <w:iCs/>
          <w:color w:val="000000"/>
          <w:position w:val="0"/>
          <w:sz w:val="20"/>
          <w:szCs w:val="20"/>
        </w:rPr>
        <w:t>Česká centra (ČC), příspěvková organizace Ministerstva zahraničních věcí ČR, jsou stěžejním nástrojem veřejnédiplomacie zahraniční politiky České republiky a rozvíjejí kulturní vztahy mezi zeměmi. Jakožto kulturní institut jsou členem sítě zahraničních evropských kulturních institutů</w:t>
      </w:r>
      <w:r w:rsidR="00C6775E" w:rsidRPr="00DD0345">
        <w:rPr>
          <w:i/>
          <w:iCs/>
          <w:color w:val="000000"/>
          <w:position w:val="0"/>
          <w:sz w:val="20"/>
          <w:szCs w:val="20"/>
        </w:rPr>
        <w:t> </w:t>
      </w:r>
      <w:r w:rsidRPr="00DD0345">
        <w:rPr>
          <w:i/>
          <w:iCs/>
          <w:color w:val="000000"/>
          <w:position w:val="0"/>
          <w:sz w:val="20"/>
          <w:szCs w:val="20"/>
        </w:rPr>
        <w:t>EUNIC. Prezentují naši zemi v široké škále kulturních a společenských oblastí: od umění přes kreativní průmysly až po propagaci úspěchů české vědy a inovací. Věnují se výuce češtiny v zahraničí. </w:t>
      </w:r>
      <w:r w:rsidR="00823E91" w:rsidRPr="00DD02B4">
        <w:rPr>
          <w:i/>
          <w:iCs/>
          <w:color w:val="000000"/>
          <w:position w:val="0"/>
          <w:sz w:val="20"/>
          <w:szCs w:val="20"/>
        </w:rPr>
        <w:t xml:space="preserve">Zapojují se do mezinárodních projektů a slouží jako platforma pro rozvoj mezinárodního kulturního dialogu. </w:t>
      </w:r>
    </w:p>
    <w:p w:rsidR="00DD02B4" w:rsidRPr="00DD02B4" w:rsidRDefault="00DD02B4" w:rsidP="00C6775E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i/>
          <w:iCs/>
          <w:color w:val="000000"/>
          <w:position w:val="0"/>
          <w:sz w:val="20"/>
          <w:szCs w:val="20"/>
        </w:rPr>
      </w:pPr>
    </w:p>
    <w:p w:rsidR="00CB1F84" w:rsidRPr="00CB1F84" w:rsidRDefault="00CB1F84" w:rsidP="00C6775E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0"/>
          <w:szCs w:val="20"/>
        </w:rPr>
      </w:pPr>
      <w:r w:rsidRPr="00DD0345">
        <w:rPr>
          <w:i/>
          <w:iCs/>
          <w:color w:val="000000"/>
          <w:position w:val="0"/>
          <w:sz w:val="20"/>
          <w:szCs w:val="20"/>
        </w:rPr>
        <w:t>V současnosti </w:t>
      </w:r>
      <w:proofErr w:type="gramStart"/>
      <w:r w:rsidRPr="00DD0345">
        <w:rPr>
          <w:i/>
          <w:iCs/>
          <w:color w:val="000000"/>
          <w:position w:val="0"/>
          <w:sz w:val="20"/>
          <w:szCs w:val="20"/>
        </w:rPr>
        <w:t>působí</w:t>
      </w:r>
      <w:proofErr w:type="gramEnd"/>
      <w:r w:rsidRPr="00DD0345">
        <w:rPr>
          <w:i/>
          <w:iCs/>
          <w:color w:val="000000"/>
          <w:position w:val="0"/>
          <w:sz w:val="20"/>
          <w:szCs w:val="20"/>
        </w:rPr>
        <w:t> v zahraničí celkem 26 poboček na 3 kontinentech</w:t>
      </w:r>
      <w:r w:rsidR="00C6775E" w:rsidRPr="00DD0345">
        <w:rPr>
          <w:i/>
          <w:iCs/>
          <w:color w:val="000000"/>
          <w:position w:val="0"/>
          <w:sz w:val="20"/>
          <w:szCs w:val="20"/>
        </w:rPr>
        <w:t> </w:t>
      </w:r>
      <w:r w:rsidRPr="00DD0345">
        <w:rPr>
          <w:i/>
          <w:iCs/>
          <w:color w:val="000000"/>
          <w:position w:val="0"/>
          <w:sz w:val="20"/>
          <w:szCs w:val="20"/>
        </w:rPr>
        <w:t> kromě Českých center </w:t>
      </w:r>
      <w:proofErr w:type="gramStart"/>
      <w:r w:rsidRPr="00DD0345">
        <w:rPr>
          <w:i/>
          <w:iCs/>
          <w:color w:val="000000"/>
          <w:position w:val="0"/>
          <w:sz w:val="20"/>
          <w:szCs w:val="20"/>
        </w:rPr>
        <w:t>spravují</w:t>
      </w:r>
      <w:proofErr w:type="gramEnd"/>
      <w:r w:rsidRPr="00DD0345">
        <w:rPr>
          <w:i/>
          <w:iCs/>
          <w:color w:val="000000"/>
          <w:position w:val="0"/>
          <w:sz w:val="20"/>
          <w:szCs w:val="20"/>
        </w:rPr>
        <w:t> také </w:t>
      </w:r>
      <w:r w:rsidR="00DD02B4" w:rsidRPr="00DD0345">
        <w:rPr>
          <w:i/>
          <w:iCs/>
          <w:color w:val="000000"/>
          <w:position w:val="0"/>
          <w:sz w:val="20"/>
          <w:szCs w:val="20"/>
        </w:rPr>
        <w:br/>
      </w:r>
      <w:r w:rsidRPr="00DD0345">
        <w:rPr>
          <w:i/>
          <w:iCs/>
          <w:color w:val="000000"/>
          <w:position w:val="0"/>
          <w:sz w:val="20"/>
          <w:szCs w:val="20"/>
        </w:rPr>
        <w:t>Český dům v Moskvě, Jeruzalémě a Bratislavě.</w:t>
      </w:r>
      <w:r w:rsidRPr="00823E91">
        <w:rPr>
          <w:color w:val="000000"/>
          <w:position w:val="0"/>
          <w:sz w:val="20"/>
          <w:szCs w:val="20"/>
        </w:rPr>
        <w:t> </w:t>
      </w:r>
    </w:p>
    <w:p w:rsidR="00CB1F84" w:rsidRPr="00CB1F84" w:rsidRDefault="003B1A62" w:rsidP="00C6775E">
      <w:pPr>
        <w:suppressAutoHyphens w:val="0"/>
        <w:spacing w:line="240" w:lineRule="exact"/>
        <w:ind w:leftChars="0" w:left="0" w:firstLineChars="0" w:firstLine="0"/>
        <w:jc w:val="both"/>
        <w:textDirection w:val="lrTb"/>
        <w:textAlignment w:val="baseline"/>
        <w:outlineLvl w:val="9"/>
        <w:rPr>
          <w:position w:val="0"/>
          <w:sz w:val="20"/>
          <w:szCs w:val="20"/>
        </w:rPr>
      </w:pPr>
      <w:hyperlink r:id="rId15" w:tgtFrame="_blank" w:history="1">
        <w:r w:rsidR="00CB1F84" w:rsidRPr="00DD0345">
          <w:rPr>
            <w:bCs/>
            <w:i/>
            <w:iCs/>
            <w:color w:val="0000FF"/>
            <w:position w:val="0"/>
            <w:sz w:val="20"/>
            <w:szCs w:val="20"/>
            <w:u w:val="single"/>
          </w:rPr>
          <w:t>www.czechcentres.cz</w:t>
        </w:r>
      </w:hyperlink>
      <w:r w:rsidR="00CB1F84" w:rsidRPr="00DD0345">
        <w:rPr>
          <w:i/>
          <w:iCs/>
          <w:color w:val="000000"/>
          <w:position w:val="0"/>
          <w:sz w:val="20"/>
          <w:szCs w:val="20"/>
        </w:rPr>
        <w:t>     </w:t>
      </w:r>
      <w:r w:rsidR="00CB1F84" w:rsidRPr="00823E91">
        <w:rPr>
          <w:color w:val="000000"/>
          <w:position w:val="0"/>
          <w:sz w:val="20"/>
          <w:szCs w:val="20"/>
        </w:rPr>
        <w:t> </w:t>
      </w:r>
    </w:p>
    <w:p w:rsidR="00CB1F84" w:rsidRPr="009B7960" w:rsidRDefault="00CB1F84" w:rsidP="00C6775E">
      <w:pPr>
        <w:suppressAutoHyphens w:val="0"/>
        <w:spacing w:line="240" w:lineRule="exact"/>
        <w:ind w:leftChars="0" w:left="0" w:firstLineChars="0" w:firstLine="0"/>
        <w:textDirection w:val="lrTb"/>
        <w:textAlignment w:val="baseline"/>
        <w:outlineLvl w:val="9"/>
        <w:rPr>
          <w:position w:val="0"/>
          <w:sz w:val="20"/>
          <w:szCs w:val="20"/>
        </w:rPr>
      </w:pPr>
      <w:r w:rsidRPr="00DD0345">
        <w:rPr>
          <w:color w:val="000000"/>
          <w:position w:val="0"/>
          <w:sz w:val="20"/>
          <w:szCs w:val="20"/>
        </w:rPr>
        <w:t> </w:t>
      </w:r>
      <w:r w:rsidRPr="009B7960">
        <w:rPr>
          <w:color w:val="000000"/>
          <w:position w:val="0"/>
          <w:sz w:val="20"/>
          <w:szCs w:val="20"/>
        </w:rPr>
        <w:t xml:space="preserve">  </w:t>
      </w:r>
    </w:p>
    <w:p w:rsidR="00CB1F84" w:rsidRPr="009B7960" w:rsidRDefault="00CB1F84" w:rsidP="00C6775E">
      <w:pPr>
        <w:suppressAutoHyphens w:val="0"/>
        <w:spacing w:line="240" w:lineRule="exact"/>
        <w:ind w:leftChars="0" w:left="0" w:firstLineChars="0" w:firstLine="0"/>
        <w:textDirection w:val="lrTb"/>
        <w:textAlignment w:val="baseline"/>
        <w:outlineLvl w:val="9"/>
        <w:rPr>
          <w:position w:val="0"/>
          <w:sz w:val="20"/>
          <w:szCs w:val="20"/>
        </w:rPr>
      </w:pPr>
      <w:r w:rsidRPr="00DD0345">
        <w:rPr>
          <w:color w:val="000000"/>
          <w:position w:val="0"/>
          <w:sz w:val="20"/>
          <w:szCs w:val="20"/>
        </w:rPr>
        <w:t> </w:t>
      </w:r>
      <w:r w:rsidRPr="009B7960">
        <w:rPr>
          <w:color w:val="000000"/>
          <w:position w:val="0"/>
          <w:sz w:val="20"/>
          <w:szCs w:val="20"/>
        </w:rPr>
        <w:t> </w:t>
      </w:r>
    </w:p>
    <w:p w:rsidR="00CB1F84" w:rsidRPr="009B7960" w:rsidRDefault="00CB1F84" w:rsidP="00C6775E">
      <w:pPr>
        <w:suppressAutoHyphens w:val="0"/>
        <w:spacing w:line="240" w:lineRule="exact"/>
        <w:ind w:leftChars="0" w:left="0" w:firstLineChars="0" w:firstLine="0"/>
        <w:textDirection w:val="lrTb"/>
        <w:textAlignment w:val="baseline"/>
        <w:outlineLvl w:val="9"/>
        <w:rPr>
          <w:position w:val="0"/>
          <w:sz w:val="20"/>
          <w:szCs w:val="20"/>
        </w:rPr>
      </w:pPr>
      <w:r w:rsidRPr="00DD0345">
        <w:rPr>
          <w:b/>
          <w:bCs/>
          <w:color w:val="000000"/>
          <w:position w:val="0"/>
          <w:sz w:val="20"/>
          <w:szCs w:val="20"/>
        </w:rPr>
        <w:lastRenderedPageBreak/>
        <w:t>Česká centra:</w:t>
      </w:r>
      <w:r w:rsidRPr="00DD0345">
        <w:rPr>
          <w:color w:val="000000"/>
          <w:position w:val="0"/>
          <w:sz w:val="20"/>
          <w:szCs w:val="20"/>
        </w:rPr>
        <w:t> </w:t>
      </w:r>
      <w:r w:rsidRPr="00DD0345">
        <w:rPr>
          <w:b/>
          <w:bCs/>
          <w:color w:val="000000"/>
          <w:position w:val="0"/>
          <w:sz w:val="20"/>
          <w:szCs w:val="20"/>
        </w:rPr>
        <w:t>Petra Jungwirthová</w:t>
      </w:r>
      <w:r w:rsidRPr="00DD0345">
        <w:rPr>
          <w:color w:val="000000"/>
          <w:position w:val="0"/>
          <w:sz w:val="20"/>
          <w:szCs w:val="20"/>
        </w:rPr>
        <w:t>, tisková mluvčí; M: 725 890 030, E: </w:t>
      </w:r>
      <w:hyperlink r:id="rId16" w:tgtFrame="_blank" w:history="1">
        <w:r w:rsidRPr="00DD0345">
          <w:rPr>
            <w:color w:val="0000FF"/>
            <w:position w:val="0"/>
            <w:sz w:val="20"/>
            <w:szCs w:val="20"/>
            <w:u w:val="single"/>
          </w:rPr>
          <w:t>jungwirthova@czech.cz</w:t>
        </w:r>
      </w:hyperlink>
      <w:r w:rsidRPr="00DD0345">
        <w:rPr>
          <w:color w:val="000000"/>
          <w:position w:val="0"/>
          <w:sz w:val="20"/>
          <w:szCs w:val="20"/>
        </w:rPr>
        <w:t>;</w:t>
      </w:r>
      <w:r w:rsidRPr="00DD0345">
        <w:rPr>
          <w:b/>
          <w:bCs/>
          <w:color w:val="000000"/>
          <w:position w:val="0"/>
          <w:sz w:val="20"/>
          <w:szCs w:val="20"/>
        </w:rPr>
        <w:t> </w:t>
      </w:r>
      <w:hyperlink r:id="rId17" w:tgtFrame="_blank" w:history="1">
        <w:r w:rsidRPr="00DD0345">
          <w:rPr>
            <w:color w:val="0000FF"/>
            <w:position w:val="0"/>
            <w:sz w:val="20"/>
            <w:szCs w:val="20"/>
            <w:u w:val="single"/>
          </w:rPr>
          <w:t>komunikace@czech.cz</w:t>
        </w:r>
      </w:hyperlink>
      <w:r w:rsidRPr="009B7960">
        <w:rPr>
          <w:position w:val="0"/>
          <w:sz w:val="20"/>
          <w:szCs w:val="20"/>
        </w:rPr>
        <w:t> </w:t>
      </w:r>
    </w:p>
    <w:p w:rsidR="00CB1F84" w:rsidRPr="009B7960" w:rsidRDefault="00CB1F84" w:rsidP="00C6775E">
      <w:pPr>
        <w:suppressAutoHyphens w:val="0"/>
        <w:spacing w:line="240" w:lineRule="exact"/>
        <w:ind w:leftChars="0" w:left="0" w:firstLineChars="0" w:hanging="2"/>
        <w:textDirection w:val="lrTb"/>
        <w:textAlignment w:val="baseline"/>
        <w:outlineLvl w:val="9"/>
        <w:rPr>
          <w:rFonts w:ascii="Segoe UI" w:hAnsi="Segoe UI" w:cs="Segoe UI"/>
          <w:position w:val="0"/>
          <w:sz w:val="20"/>
          <w:szCs w:val="20"/>
        </w:rPr>
      </w:pPr>
      <w:r w:rsidRPr="009B7960">
        <w:rPr>
          <w:position w:val="0"/>
          <w:sz w:val="20"/>
          <w:szCs w:val="20"/>
        </w:rPr>
        <w:t> </w:t>
      </w:r>
    </w:p>
    <w:p w:rsidR="0005183F" w:rsidRDefault="0005183F" w:rsidP="00962C96">
      <w:pPr>
        <w:shd w:val="clear" w:color="auto" w:fill="FFFFFF"/>
        <w:spacing w:after="100" w:afterAutospacing="1" w:line="240" w:lineRule="auto"/>
        <w:ind w:left="0" w:hanging="2"/>
        <w:jc w:val="both"/>
        <w:rPr>
          <w:highlight w:val="yellow"/>
        </w:rPr>
      </w:pPr>
    </w:p>
    <w:p w:rsidR="00823E91" w:rsidRDefault="00823E91" w:rsidP="00962C96">
      <w:pPr>
        <w:shd w:val="clear" w:color="auto" w:fill="FFFFFF"/>
        <w:spacing w:after="100" w:afterAutospacing="1" w:line="240" w:lineRule="auto"/>
        <w:ind w:left="0" w:hanging="2"/>
        <w:jc w:val="both"/>
        <w:rPr>
          <w:highlight w:val="yellow"/>
        </w:rPr>
      </w:pPr>
    </w:p>
    <w:p w:rsidR="00823E91" w:rsidRDefault="00823E91" w:rsidP="00962C96">
      <w:pPr>
        <w:shd w:val="clear" w:color="auto" w:fill="FFFFFF"/>
        <w:spacing w:after="100" w:afterAutospacing="1" w:line="240" w:lineRule="auto"/>
        <w:ind w:left="0" w:hanging="2"/>
        <w:jc w:val="both"/>
        <w:rPr>
          <w:highlight w:val="yellow"/>
        </w:rPr>
      </w:pPr>
    </w:p>
    <w:p w:rsidR="00823E91" w:rsidRDefault="00823E91" w:rsidP="00962C96">
      <w:pPr>
        <w:shd w:val="clear" w:color="auto" w:fill="FFFFFF"/>
        <w:spacing w:after="100" w:afterAutospacing="1" w:line="240" w:lineRule="auto"/>
        <w:ind w:left="0" w:hanging="2"/>
        <w:jc w:val="both"/>
        <w:rPr>
          <w:highlight w:val="yellow"/>
        </w:rPr>
      </w:pPr>
    </w:p>
    <w:p w:rsidR="00823E91" w:rsidRDefault="00823E91" w:rsidP="00962C96">
      <w:pPr>
        <w:shd w:val="clear" w:color="auto" w:fill="FFFFFF"/>
        <w:spacing w:after="100" w:afterAutospacing="1" w:line="240" w:lineRule="auto"/>
        <w:ind w:left="0" w:hanging="2"/>
        <w:jc w:val="both"/>
        <w:rPr>
          <w:highlight w:val="yellow"/>
        </w:rPr>
      </w:pPr>
    </w:p>
    <w:p w:rsidR="00EE3BBA" w:rsidRPr="003651A0" w:rsidRDefault="00EE3BBA" w:rsidP="002C4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sectPr w:rsidR="00EE3BBA" w:rsidRPr="003651A0" w:rsidSect="000A077D">
      <w:type w:val="continuous"/>
      <w:pgSz w:w="11906" w:h="16838"/>
      <w:pgMar w:top="2268" w:right="851" w:bottom="1814" w:left="1985" w:header="709" w:footer="709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8248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DFA4" w16cex:dateUtc="2021-11-15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824899" w16cid:durableId="253CDF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62" w:rsidRDefault="003B1A62" w:rsidP="00D00F4A">
      <w:pPr>
        <w:spacing w:line="240" w:lineRule="auto"/>
        <w:ind w:left="0" w:hanging="2"/>
      </w:pPr>
      <w:r>
        <w:separator/>
      </w:r>
    </w:p>
  </w:endnote>
  <w:endnote w:type="continuationSeparator" w:id="0">
    <w:p w:rsidR="003B1A62" w:rsidRDefault="003B1A62" w:rsidP="00D00F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gue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GothicCE-Book">
    <w:panose1 w:val="00000000000000000000"/>
    <w:charset w:val="00"/>
    <w:family w:val="roman"/>
    <w:notTrueType/>
    <w:pitch w:val="default"/>
  </w:font>
  <w:font w:name="SlimbachItcTOT-Bold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BA" w:rsidRDefault="00EE3BBA" w:rsidP="00D00F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BA" w:rsidRDefault="00637E90" w:rsidP="00D00F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07C62C7" wp14:editId="4EE64B2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278380" cy="59436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838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BA" w:rsidRDefault="00EE3BBA" w:rsidP="00D00F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62" w:rsidRDefault="003B1A62" w:rsidP="00D00F4A">
      <w:pPr>
        <w:spacing w:line="240" w:lineRule="auto"/>
        <w:ind w:left="0" w:hanging="2"/>
      </w:pPr>
      <w:r>
        <w:separator/>
      </w:r>
    </w:p>
  </w:footnote>
  <w:footnote w:type="continuationSeparator" w:id="0">
    <w:p w:rsidR="003B1A62" w:rsidRDefault="003B1A62" w:rsidP="00D00F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BA" w:rsidRDefault="00EE3BBA" w:rsidP="00D00F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BA" w:rsidRDefault="00637E90" w:rsidP="00D00F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CF7F98E" wp14:editId="502DB692">
              <wp:simplePos x="0" y="0"/>
              <wp:positionH relativeFrom="page">
                <wp:posOffset>5694363</wp:posOffset>
              </wp:positionH>
              <wp:positionV relativeFrom="page">
                <wp:posOffset>851218</wp:posOffset>
              </wp:positionV>
              <wp:extent cx="838200" cy="34417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1663" y="3612678"/>
                        <a:ext cx="82867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3BBA" w:rsidRDefault="00EE3BBA" w:rsidP="00D00F4A">
                          <w:pPr>
                            <w:spacing w:line="240" w:lineRule="auto"/>
                            <w:ind w:left="0" w:hanging="2"/>
                          </w:pPr>
                        </w:p>
                        <w:p w:rsidR="00EE3BBA" w:rsidRDefault="00EE3BBA" w:rsidP="00D00F4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448.4pt;margin-top:67.05pt;width:66pt;height:27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" filled="f" stroked="f">
              <v:textbox inset="2.53958mm,1.2694mm,2.53958mm,1.2694mm">
                <w:txbxContent>
                  <w:p w:rsidR="00EE3BBA" w:rsidRDefault="00EE3BBA" w:rsidP="00D00F4A">
                    <w:pPr>
                      <w:spacing w:line="240" w:lineRule="auto"/>
                      <w:ind w:left="0" w:hanging="2"/>
                    </w:pPr>
                  </w:p>
                  <w:p w:rsidR="00EE3BBA" w:rsidRDefault="00EE3BBA" w:rsidP="00D00F4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4C1CDCB" wp14:editId="1A00948E">
          <wp:simplePos x="0" y="0"/>
          <wp:positionH relativeFrom="page">
            <wp:posOffset>7200900</wp:posOffset>
          </wp:positionH>
          <wp:positionV relativeFrom="page">
            <wp:posOffset>0</wp:posOffset>
          </wp:positionV>
          <wp:extent cx="360045" cy="1070737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45" cy="1070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Loga </w:t>
    </w:r>
    <w:proofErr w:type="spellStart"/>
    <w:r>
      <w:rPr>
        <w:color w:val="000000"/>
      </w:rPr>
      <w:t>loga</w:t>
    </w:r>
    <w:proofErr w:type="spellEnd"/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4FBAB8" wp14:editId="44BAE1FC">
          <wp:simplePos x="0" y="0"/>
          <wp:positionH relativeFrom="column">
            <wp:posOffset>-1264919</wp:posOffset>
          </wp:positionH>
          <wp:positionV relativeFrom="paragraph">
            <wp:posOffset>-303529</wp:posOffset>
          </wp:positionV>
          <wp:extent cx="3543300" cy="125984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300" cy="1259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96054">
      <w:rPr>
        <w:color w:val="000000"/>
      </w:rPr>
      <w:t xml:space="preserve">                                         </w:t>
    </w:r>
    <w:r w:rsidR="00C96054">
      <w:rPr>
        <w:noProof/>
        <w:color w:val="000000"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BA" w:rsidRDefault="00EE3BBA" w:rsidP="00D00F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dentIn">
    <w15:presenceInfo w15:providerId="None" w15:userId="Studen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BA"/>
    <w:rsid w:val="000151D2"/>
    <w:rsid w:val="0005183F"/>
    <w:rsid w:val="000546C9"/>
    <w:rsid w:val="00067F2E"/>
    <w:rsid w:val="000A077D"/>
    <w:rsid w:val="000D4945"/>
    <w:rsid w:val="000D6FA1"/>
    <w:rsid w:val="0010671B"/>
    <w:rsid w:val="00162BA0"/>
    <w:rsid w:val="001735E1"/>
    <w:rsid w:val="00175229"/>
    <w:rsid w:val="001864BE"/>
    <w:rsid w:val="001936C8"/>
    <w:rsid w:val="001D1494"/>
    <w:rsid w:val="00203A90"/>
    <w:rsid w:val="00236537"/>
    <w:rsid w:val="0023747F"/>
    <w:rsid w:val="002C43F5"/>
    <w:rsid w:val="002D781E"/>
    <w:rsid w:val="002F6753"/>
    <w:rsid w:val="00322B82"/>
    <w:rsid w:val="0034581A"/>
    <w:rsid w:val="003651A0"/>
    <w:rsid w:val="003A1720"/>
    <w:rsid w:val="003B1A62"/>
    <w:rsid w:val="003B79BE"/>
    <w:rsid w:val="003D5787"/>
    <w:rsid w:val="003E6BF3"/>
    <w:rsid w:val="003E78A3"/>
    <w:rsid w:val="003F1DBE"/>
    <w:rsid w:val="00402556"/>
    <w:rsid w:val="00441DF1"/>
    <w:rsid w:val="00476745"/>
    <w:rsid w:val="004819EE"/>
    <w:rsid w:val="004C0A00"/>
    <w:rsid w:val="004C2D4D"/>
    <w:rsid w:val="00526110"/>
    <w:rsid w:val="00546F47"/>
    <w:rsid w:val="005564B6"/>
    <w:rsid w:val="00565F1E"/>
    <w:rsid w:val="005D0861"/>
    <w:rsid w:val="006352CB"/>
    <w:rsid w:val="00637E90"/>
    <w:rsid w:val="006624F8"/>
    <w:rsid w:val="006817B7"/>
    <w:rsid w:val="006B4657"/>
    <w:rsid w:val="006C5DB9"/>
    <w:rsid w:val="00756448"/>
    <w:rsid w:val="00765351"/>
    <w:rsid w:val="00792E26"/>
    <w:rsid w:val="007B12D8"/>
    <w:rsid w:val="008032C1"/>
    <w:rsid w:val="00823E91"/>
    <w:rsid w:val="008368F2"/>
    <w:rsid w:val="00893A3E"/>
    <w:rsid w:val="0089517E"/>
    <w:rsid w:val="008A1C8F"/>
    <w:rsid w:val="009173C3"/>
    <w:rsid w:val="00961429"/>
    <w:rsid w:val="00962C96"/>
    <w:rsid w:val="00965FEA"/>
    <w:rsid w:val="00997FAE"/>
    <w:rsid w:val="009B7960"/>
    <w:rsid w:val="009C27C2"/>
    <w:rsid w:val="009E2ACC"/>
    <w:rsid w:val="00A00BD5"/>
    <w:rsid w:val="00A6478B"/>
    <w:rsid w:val="00A7189D"/>
    <w:rsid w:val="00A75E8E"/>
    <w:rsid w:val="00AA16CD"/>
    <w:rsid w:val="00AB5CF5"/>
    <w:rsid w:val="00AC2887"/>
    <w:rsid w:val="00AC7F06"/>
    <w:rsid w:val="00AD15A8"/>
    <w:rsid w:val="00AD2C6A"/>
    <w:rsid w:val="00AD5FA5"/>
    <w:rsid w:val="00AF3212"/>
    <w:rsid w:val="00BA31AA"/>
    <w:rsid w:val="00BD4869"/>
    <w:rsid w:val="00C20910"/>
    <w:rsid w:val="00C37328"/>
    <w:rsid w:val="00C4563B"/>
    <w:rsid w:val="00C46D16"/>
    <w:rsid w:val="00C6775E"/>
    <w:rsid w:val="00C76A15"/>
    <w:rsid w:val="00C87648"/>
    <w:rsid w:val="00C96054"/>
    <w:rsid w:val="00CB1F84"/>
    <w:rsid w:val="00CC3594"/>
    <w:rsid w:val="00D00F4A"/>
    <w:rsid w:val="00D46C98"/>
    <w:rsid w:val="00D5103F"/>
    <w:rsid w:val="00D56588"/>
    <w:rsid w:val="00D66FD3"/>
    <w:rsid w:val="00D847E7"/>
    <w:rsid w:val="00DC77B1"/>
    <w:rsid w:val="00DD02B4"/>
    <w:rsid w:val="00DD0345"/>
    <w:rsid w:val="00DD4DC0"/>
    <w:rsid w:val="00E16AFF"/>
    <w:rsid w:val="00E45D34"/>
    <w:rsid w:val="00E503C7"/>
    <w:rsid w:val="00E67EC5"/>
    <w:rsid w:val="00E81D2E"/>
    <w:rsid w:val="00E868D8"/>
    <w:rsid w:val="00EA17AA"/>
    <w:rsid w:val="00EE3BBA"/>
    <w:rsid w:val="00F1475C"/>
    <w:rsid w:val="00F32503"/>
    <w:rsid w:val="00FC2FDB"/>
    <w:rsid w:val="00FF2E8C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line="720" w:lineRule="atLeast"/>
    </w:pPr>
    <w:rPr>
      <w:color w:val="D0142A"/>
      <w:kern w:val="72"/>
      <w:sz w:val="60"/>
    </w:rPr>
  </w:style>
  <w:style w:type="paragraph" w:styleId="Nadpis2">
    <w:name w:val="heading 2"/>
    <w:basedOn w:val="Normln"/>
    <w:next w:val="Normln"/>
    <w:pPr>
      <w:keepNext/>
      <w:spacing w:line="280" w:lineRule="atLeast"/>
      <w:outlineLvl w:val="1"/>
    </w:pPr>
    <w:rPr>
      <w:b/>
      <w:bCs/>
      <w:color w:val="CF142B"/>
      <w:kern w:val="28"/>
      <w:sz w:val="20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  <w:color w:val="002E63"/>
      <w:kern w:val="28"/>
      <w:sz w:val="2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02PODTITULEK-modry">
    <w:name w:val="_02_PODTITULEK-modry"/>
    <w:basedOn w:val="Normln"/>
    <w:pPr>
      <w:spacing w:before="200" w:after="80" w:line="280" w:lineRule="atLeast"/>
    </w:pPr>
    <w:rPr>
      <w:b/>
      <w:bCs/>
      <w:color w:val="002E63"/>
      <w:kern w:val="28"/>
      <w:sz w:val="20"/>
    </w:rPr>
  </w:style>
  <w:style w:type="paragraph" w:customStyle="1" w:styleId="01TITULEK-cerveny">
    <w:name w:val="_01_TITULEK-cerveny"/>
    <w:basedOn w:val="Nadpis1"/>
    <w:pPr>
      <w:spacing w:after="240" w:line="600" w:lineRule="atLeast"/>
    </w:pPr>
    <w:rPr>
      <w:kern w:val="60"/>
      <w:position w:val="14"/>
      <w:sz w:val="48"/>
    </w:rPr>
  </w:style>
  <w:style w:type="paragraph" w:customStyle="1" w:styleId="04TEXT-cerny">
    <w:name w:val="_04_TEXT-cerny"/>
    <w:basedOn w:val="Normln"/>
    <w:pPr>
      <w:spacing w:line="200" w:lineRule="atLeast"/>
    </w:pPr>
    <w:rPr>
      <w:kern w:val="20"/>
      <w:sz w:val="16"/>
      <w:szCs w:val="12"/>
    </w:rPr>
  </w:style>
  <w:style w:type="paragraph" w:customStyle="1" w:styleId="03PODTITULEK-cerveny">
    <w:name w:val="_03_PODTITULEK-cerveny"/>
    <w:basedOn w:val="Nadpis2"/>
    <w:pPr>
      <w:spacing w:before="200" w:after="80"/>
    </w:pPr>
  </w:style>
  <w:style w:type="character" w:styleId="Zvraznn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ocumentperex">
    <w:name w:val="documentperex"/>
    <w:basedOn w:val="Normln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lang w:val="en-US" w:eastAsia="en-US"/>
    </w:rPr>
  </w:style>
  <w:style w:type="paragraph" w:styleId="Prosttext">
    <w:name w:val="Plain Text"/>
    <w:basedOn w:val="Normln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Zkladntext2">
    <w:name w:val="Body Text 2"/>
    <w:basedOn w:val="Normln"/>
    <w:pPr>
      <w:jc w:val="both"/>
    </w:pPr>
    <w:rPr>
      <w:szCs w:val="20"/>
    </w:rPr>
  </w:style>
  <w:style w:type="character" w:customStyle="1" w:styleId="Zkladntext2Char">
    <w:name w:val="Základní text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</w:rPr>
  </w:style>
  <w:style w:type="paragraph" w:customStyle="1" w:styleId="Stednmka2zvraznn11">
    <w:name w:val="Střední mřížka 2 – zvýraznění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Formulartextnobox">
    <w:name w:val="Formular text no box"/>
    <w:basedOn w:val="Normln"/>
    <w:rPr>
      <w:rFonts w:ascii="Arial" w:hAnsi="Arial" w:cs="Arial"/>
      <w:spacing w:val="-2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ugue" w:hAnsi="Fugue" w:cs="Fugue"/>
      <w:color w:val="000000"/>
      <w:position w:val="-1"/>
      <w:sz w:val="24"/>
      <w:szCs w:val="24"/>
    </w:rPr>
  </w:style>
  <w:style w:type="character" w:customStyle="1" w:styleId="A2">
    <w:name w:val="A2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02podtitulek-modry0">
    <w:name w:val="02podtitulek-modry"/>
    <w:basedOn w:val="Normln"/>
    <w:pPr>
      <w:spacing w:before="100" w:beforeAutospacing="1" w:after="100" w:afterAutospacing="1"/>
    </w:pPr>
  </w:style>
  <w:style w:type="paragraph" w:customStyle="1" w:styleId="Svtlmkazvraznn31">
    <w:name w:val="Světlá mřížka – zvýraznění 31"/>
    <w:basedOn w:val="Normln"/>
    <w:pPr>
      <w:ind w:left="720"/>
    </w:pPr>
    <w:rPr>
      <w:rFonts w:ascii="Verdana" w:eastAsia="Calibri" w:hAnsi="Verdana"/>
      <w:color w:val="6A6A6A"/>
      <w:lang w:eastAsia="en-US"/>
    </w:rPr>
  </w:style>
  <w:style w:type="paragraph" w:customStyle="1" w:styleId="s3">
    <w:name w:val="s3"/>
    <w:basedOn w:val="Normln"/>
    <w:pPr>
      <w:spacing w:before="100" w:beforeAutospacing="1" w:after="100" w:afterAutospacing="1"/>
    </w:pPr>
  </w:style>
  <w:style w:type="character" w:customStyle="1" w:styleId="s5">
    <w:name w:val="s5"/>
    <w:rPr>
      <w:w w:val="100"/>
      <w:position w:val="-1"/>
      <w:effect w:val="none"/>
      <w:vertAlign w:val="baseline"/>
      <w:cs w:val="0"/>
      <w:em w:val="none"/>
    </w:rPr>
  </w:style>
  <w:style w:type="character" w:customStyle="1" w:styleId="s6">
    <w:name w:val="s6"/>
    <w:rPr>
      <w:w w:val="100"/>
      <w:position w:val="-1"/>
      <w:effect w:val="none"/>
      <w:vertAlign w:val="baseline"/>
      <w:cs w:val="0"/>
      <w:em w:val="none"/>
    </w:rPr>
  </w:style>
  <w:style w:type="paragraph" w:customStyle="1" w:styleId="Stednmka1zvraznn21">
    <w:name w:val="Střední mřížka 1 – zvýraznění 21"/>
    <w:basedOn w:val="Normln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fontstyle01">
    <w:name w:val="fontstyle01"/>
    <w:rPr>
      <w:rFonts w:ascii="FranklinGothicCE-Book" w:hAnsi="FranklinGothicCE-Book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02podtitulek002dmodry">
    <w:name w:val="__02__podtitulek_002dmodry"/>
    <w:basedOn w:val="Normln"/>
  </w:style>
  <w:style w:type="character" w:customStyle="1" w:styleId="02podtitulek002dmodrychar">
    <w:name w:val="__02__podtitulek_002dmodry__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00e1ln00ed">
    <w:name w:val="norm_00e1ln_00ed"/>
    <w:basedOn w:val="Normln"/>
  </w:style>
  <w:style w:type="character" w:customStyle="1" w:styleId="norm00e1ln00edchar">
    <w:name w:val="norm_00e1ln_00ed__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SlimbachItcTOT-Bold" w:hAnsi="SlimbachItcTOT-Bold" w:hint="default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agraph">
    <w:name w:val="paragraph"/>
    <w:basedOn w:val="Normln"/>
    <w:pPr>
      <w:spacing w:before="100" w:beforeAutospacing="1" w:after="100" w:afterAutospacing="1"/>
    </w:p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paragraph" w:customStyle="1" w:styleId="Barevnstnovnzvraznn11">
    <w:name w:val="Barevné stínování – zvýraznění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0">
    <w:name w:val="Hyperlink.0"/>
    <w:rPr>
      <w:rFonts w:ascii="Times New Roman" w:eastAsia="Times New Roman" w:hAnsi="Times New Roman" w:cs="Times New Roman"/>
      <w:b/>
      <w:bCs/>
      <w:color w:val="0000FF"/>
      <w:w w:val="100"/>
      <w:position w:val="-1"/>
      <w:sz w:val="20"/>
      <w:szCs w:val="20"/>
      <w:u w:val="single" w:color="0000FF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xtualspellingandgrammarerror">
    <w:name w:val="contextualspellingandgrammarerror"/>
    <w:basedOn w:val="Standardnpsmoodstavce"/>
    <w:rsid w:val="00CB1F84"/>
  </w:style>
  <w:style w:type="character" w:customStyle="1" w:styleId="scxw201379392">
    <w:name w:val="scxw201379392"/>
    <w:basedOn w:val="Standardnpsmoodstavce"/>
    <w:rsid w:val="00CB1F84"/>
  </w:style>
  <w:style w:type="character" w:customStyle="1" w:styleId="tabchar">
    <w:name w:val="tabchar"/>
    <w:basedOn w:val="Standardnpsmoodstavce"/>
    <w:rsid w:val="00CB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line="720" w:lineRule="atLeast"/>
    </w:pPr>
    <w:rPr>
      <w:color w:val="D0142A"/>
      <w:kern w:val="72"/>
      <w:sz w:val="60"/>
    </w:rPr>
  </w:style>
  <w:style w:type="paragraph" w:styleId="Nadpis2">
    <w:name w:val="heading 2"/>
    <w:basedOn w:val="Normln"/>
    <w:next w:val="Normln"/>
    <w:pPr>
      <w:keepNext/>
      <w:spacing w:line="280" w:lineRule="atLeast"/>
      <w:outlineLvl w:val="1"/>
    </w:pPr>
    <w:rPr>
      <w:b/>
      <w:bCs/>
      <w:color w:val="CF142B"/>
      <w:kern w:val="28"/>
      <w:sz w:val="20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  <w:color w:val="002E63"/>
      <w:kern w:val="28"/>
      <w:sz w:val="2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02PODTITULEK-modry">
    <w:name w:val="_02_PODTITULEK-modry"/>
    <w:basedOn w:val="Normln"/>
    <w:pPr>
      <w:spacing w:before="200" w:after="80" w:line="280" w:lineRule="atLeast"/>
    </w:pPr>
    <w:rPr>
      <w:b/>
      <w:bCs/>
      <w:color w:val="002E63"/>
      <w:kern w:val="28"/>
      <w:sz w:val="20"/>
    </w:rPr>
  </w:style>
  <w:style w:type="paragraph" w:customStyle="1" w:styleId="01TITULEK-cerveny">
    <w:name w:val="_01_TITULEK-cerveny"/>
    <w:basedOn w:val="Nadpis1"/>
    <w:pPr>
      <w:spacing w:after="240" w:line="600" w:lineRule="atLeast"/>
    </w:pPr>
    <w:rPr>
      <w:kern w:val="60"/>
      <w:position w:val="14"/>
      <w:sz w:val="48"/>
    </w:rPr>
  </w:style>
  <w:style w:type="paragraph" w:customStyle="1" w:styleId="04TEXT-cerny">
    <w:name w:val="_04_TEXT-cerny"/>
    <w:basedOn w:val="Normln"/>
    <w:pPr>
      <w:spacing w:line="200" w:lineRule="atLeast"/>
    </w:pPr>
    <w:rPr>
      <w:kern w:val="20"/>
      <w:sz w:val="16"/>
      <w:szCs w:val="12"/>
    </w:rPr>
  </w:style>
  <w:style w:type="paragraph" w:customStyle="1" w:styleId="03PODTITULEK-cerveny">
    <w:name w:val="_03_PODTITULEK-cerveny"/>
    <w:basedOn w:val="Nadpis2"/>
    <w:pPr>
      <w:spacing w:before="200" w:after="80"/>
    </w:pPr>
  </w:style>
  <w:style w:type="character" w:styleId="Zvraznn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ocumentperex">
    <w:name w:val="documentperex"/>
    <w:basedOn w:val="Normln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lang w:val="en-US" w:eastAsia="en-US"/>
    </w:rPr>
  </w:style>
  <w:style w:type="paragraph" w:styleId="Prosttext">
    <w:name w:val="Plain Text"/>
    <w:basedOn w:val="Normln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Zkladntext2">
    <w:name w:val="Body Text 2"/>
    <w:basedOn w:val="Normln"/>
    <w:pPr>
      <w:jc w:val="both"/>
    </w:pPr>
    <w:rPr>
      <w:szCs w:val="20"/>
    </w:rPr>
  </w:style>
  <w:style w:type="character" w:customStyle="1" w:styleId="Zkladntext2Char">
    <w:name w:val="Základní text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</w:rPr>
  </w:style>
  <w:style w:type="paragraph" w:customStyle="1" w:styleId="Stednmka2zvraznn11">
    <w:name w:val="Střední mřížka 2 – zvýraznění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Formulartextnobox">
    <w:name w:val="Formular text no box"/>
    <w:basedOn w:val="Normln"/>
    <w:rPr>
      <w:rFonts w:ascii="Arial" w:hAnsi="Arial" w:cs="Arial"/>
      <w:spacing w:val="-2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ugue" w:hAnsi="Fugue" w:cs="Fugue"/>
      <w:color w:val="000000"/>
      <w:position w:val="-1"/>
      <w:sz w:val="24"/>
      <w:szCs w:val="24"/>
    </w:rPr>
  </w:style>
  <w:style w:type="character" w:customStyle="1" w:styleId="A2">
    <w:name w:val="A2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02podtitulek-modry0">
    <w:name w:val="02podtitulek-modry"/>
    <w:basedOn w:val="Normln"/>
    <w:pPr>
      <w:spacing w:before="100" w:beforeAutospacing="1" w:after="100" w:afterAutospacing="1"/>
    </w:pPr>
  </w:style>
  <w:style w:type="paragraph" w:customStyle="1" w:styleId="Svtlmkazvraznn31">
    <w:name w:val="Světlá mřížka – zvýraznění 31"/>
    <w:basedOn w:val="Normln"/>
    <w:pPr>
      <w:ind w:left="720"/>
    </w:pPr>
    <w:rPr>
      <w:rFonts w:ascii="Verdana" w:eastAsia="Calibri" w:hAnsi="Verdana"/>
      <w:color w:val="6A6A6A"/>
      <w:lang w:eastAsia="en-US"/>
    </w:rPr>
  </w:style>
  <w:style w:type="paragraph" w:customStyle="1" w:styleId="s3">
    <w:name w:val="s3"/>
    <w:basedOn w:val="Normln"/>
    <w:pPr>
      <w:spacing w:before="100" w:beforeAutospacing="1" w:after="100" w:afterAutospacing="1"/>
    </w:pPr>
  </w:style>
  <w:style w:type="character" w:customStyle="1" w:styleId="s5">
    <w:name w:val="s5"/>
    <w:rPr>
      <w:w w:val="100"/>
      <w:position w:val="-1"/>
      <w:effect w:val="none"/>
      <w:vertAlign w:val="baseline"/>
      <w:cs w:val="0"/>
      <w:em w:val="none"/>
    </w:rPr>
  </w:style>
  <w:style w:type="character" w:customStyle="1" w:styleId="s6">
    <w:name w:val="s6"/>
    <w:rPr>
      <w:w w:val="100"/>
      <w:position w:val="-1"/>
      <w:effect w:val="none"/>
      <w:vertAlign w:val="baseline"/>
      <w:cs w:val="0"/>
      <w:em w:val="none"/>
    </w:rPr>
  </w:style>
  <w:style w:type="paragraph" w:customStyle="1" w:styleId="Stednmka1zvraznn21">
    <w:name w:val="Střední mřížka 1 – zvýraznění 21"/>
    <w:basedOn w:val="Normln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fontstyle01">
    <w:name w:val="fontstyle01"/>
    <w:rPr>
      <w:rFonts w:ascii="FranklinGothicCE-Book" w:hAnsi="FranklinGothicCE-Book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02podtitulek002dmodry">
    <w:name w:val="__02__podtitulek_002dmodry"/>
    <w:basedOn w:val="Normln"/>
  </w:style>
  <w:style w:type="character" w:customStyle="1" w:styleId="02podtitulek002dmodrychar">
    <w:name w:val="__02__podtitulek_002dmodry__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00e1ln00ed">
    <w:name w:val="norm_00e1ln_00ed"/>
    <w:basedOn w:val="Normln"/>
  </w:style>
  <w:style w:type="character" w:customStyle="1" w:styleId="norm00e1ln00edchar">
    <w:name w:val="norm_00e1ln_00ed__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SlimbachItcTOT-Bold" w:hAnsi="SlimbachItcTOT-Bold" w:hint="default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agraph">
    <w:name w:val="paragraph"/>
    <w:basedOn w:val="Normln"/>
    <w:pPr>
      <w:spacing w:before="100" w:beforeAutospacing="1" w:after="100" w:afterAutospacing="1"/>
    </w:p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paragraph" w:customStyle="1" w:styleId="Barevnstnovnzvraznn11">
    <w:name w:val="Barevné stínování – zvýraznění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0">
    <w:name w:val="Hyperlink.0"/>
    <w:rPr>
      <w:rFonts w:ascii="Times New Roman" w:eastAsia="Times New Roman" w:hAnsi="Times New Roman" w:cs="Times New Roman"/>
      <w:b/>
      <w:bCs/>
      <w:color w:val="0000FF"/>
      <w:w w:val="100"/>
      <w:position w:val="-1"/>
      <w:sz w:val="20"/>
      <w:szCs w:val="20"/>
      <w:u w:val="single" w:color="0000FF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xtualspellingandgrammarerror">
    <w:name w:val="contextualspellingandgrammarerror"/>
    <w:basedOn w:val="Standardnpsmoodstavce"/>
    <w:rsid w:val="00CB1F84"/>
  </w:style>
  <w:style w:type="character" w:customStyle="1" w:styleId="scxw201379392">
    <w:name w:val="scxw201379392"/>
    <w:basedOn w:val="Standardnpsmoodstavce"/>
    <w:rsid w:val="00CB1F84"/>
  </w:style>
  <w:style w:type="character" w:customStyle="1" w:styleId="tabchar">
    <w:name w:val="tabchar"/>
    <w:basedOn w:val="Standardnpsmoodstavce"/>
    <w:rsid w:val="00CB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komunikace@czech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ngwirthova@czech.cz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zechcentres.cz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VxSnhjw9zvRjV8ZSYOKKWKgeQ==">AMUW2mXgXXWm/iwn0QIzydZZkMnIvyZ3VYNIYPq7VQ3odJFKhLkQGjSIhkLnGa4dSh1+6AeotyZQAPvzvSR4CBRUquYVCSEWRj+7zotCc99myvaXTfUg9u4=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08A403-8E44-46D5-AFC0-DD3CCE4F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5906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Jungwirthová Petra</cp:lastModifiedBy>
  <cp:revision>2</cp:revision>
  <cp:lastPrinted>2021-11-25T13:49:00Z</cp:lastPrinted>
  <dcterms:created xsi:type="dcterms:W3CDTF">2021-11-30T13:19:00Z</dcterms:created>
  <dcterms:modified xsi:type="dcterms:W3CDTF">2021-11-30T13:19:00Z</dcterms:modified>
</cp:coreProperties>
</file>