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7598" w:rsidRPr="00E07598" w:rsidRDefault="00576C1A" w:rsidP="00576C1A">
      <w:pPr>
        <w:pStyle w:val="Normlnweb"/>
        <w:spacing w:line="360" w:lineRule="auto"/>
        <w:ind w:left="-142"/>
        <w:jc w:val="both"/>
        <w:rPr>
          <w:rFonts w:ascii="Arial" w:hAnsi="Arial" w:cs="Arial"/>
          <w:b/>
          <w:caps/>
          <w:sz w:val="32"/>
          <w:szCs w:val="42"/>
        </w:rPr>
      </w:pPr>
      <w:r w:rsidRPr="00576C1A">
        <w:rPr>
          <w:rFonts w:ascii="Arial" w:hAnsi="Arial" w:cs="Arial"/>
          <w:b/>
          <w:caps/>
          <w:sz w:val="32"/>
          <w:szCs w:val="42"/>
        </w:rPr>
        <w:t>Young Pac</w:t>
      </w:r>
      <w:r w:rsidR="008F30E9">
        <w:rPr>
          <w:rFonts w:ascii="Arial" w:hAnsi="Arial" w:cs="Arial"/>
          <w:b/>
          <w:caps/>
          <w:sz w:val="32"/>
          <w:szCs w:val="42"/>
        </w:rPr>
        <w:t xml:space="preserve">kage </w:t>
      </w:r>
      <w:r w:rsidR="00087402">
        <w:rPr>
          <w:rFonts w:ascii="Arial" w:hAnsi="Arial" w:cs="Arial"/>
          <w:b/>
          <w:caps/>
          <w:sz w:val="32"/>
          <w:szCs w:val="42"/>
        </w:rPr>
        <w:t>2017: VÝROKY POROTCŮ</w:t>
      </w:r>
    </w:p>
    <w:p w:rsidR="00087402" w:rsidRPr="000877D3" w:rsidRDefault="00087402" w:rsidP="00087402">
      <w:pPr>
        <w:pStyle w:val="Normlnweb"/>
        <w:spacing w:line="360" w:lineRule="auto"/>
        <w:ind w:left="-142"/>
        <w:rPr>
          <w:rFonts w:ascii="Arial" w:hAnsi="Arial" w:cs="Arial"/>
          <w:b/>
          <w:sz w:val="20"/>
        </w:rPr>
      </w:pPr>
      <w:r w:rsidRPr="000877D3">
        <w:rPr>
          <w:rFonts w:ascii="Arial" w:hAnsi="Arial" w:cs="Arial"/>
          <w:b/>
          <w:sz w:val="20"/>
        </w:rPr>
        <w:t>S</w:t>
      </w:r>
      <w:r w:rsidRPr="000877D3">
        <w:rPr>
          <w:rFonts w:ascii="Arial" w:hAnsi="Arial" w:cs="Arial"/>
          <w:b/>
          <w:sz w:val="20"/>
        </w:rPr>
        <w:t>tudenti vysokých škol</w:t>
      </w:r>
      <w:r w:rsidRPr="000877D3">
        <w:rPr>
          <w:rFonts w:ascii="Arial" w:hAnsi="Arial" w:cs="Arial"/>
          <w:b/>
          <w:sz w:val="20"/>
        </w:rPr>
        <w:t xml:space="preserve"> </w:t>
      </w:r>
      <w:r w:rsidRPr="000877D3">
        <w:rPr>
          <w:rFonts w:ascii="Arial" w:hAnsi="Arial" w:cs="Arial"/>
          <w:b/>
          <w:sz w:val="20"/>
        </w:rPr>
        <w:t>a designéři do 30 let</w:t>
      </w:r>
      <w:r w:rsidRPr="000877D3">
        <w:rPr>
          <w:rFonts w:ascii="Arial" w:hAnsi="Arial" w:cs="Arial"/>
          <w:b/>
          <w:sz w:val="20"/>
        </w:rPr>
        <w:t>:</w:t>
      </w:r>
    </w:p>
    <w:p w:rsidR="00087402" w:rsidRPr="00087402" w:rsidRDefault="00087402" w:rsidP="00087402">
      <w:pPr>
        <w:pStyle w:val="Normlnweb"/>
        <w:spacing w:line="360" w:lineRule="auto"/>
        <w:ind w:left="-142"/>
        <w:rPr>
          <w:rFonts w:ascii="Arial" w:hAnsi="Arial" w:cs="Arial"/>
          <w:sz w:val="20"/>
        </w:rPr>
      </w:pPr>
      <w:r w:rsidRPr="00087402">
        <w:rPr>
          <w:rFonts w:ascii="Arial" w:hAnsi="Arial" w:cs="Arial"/>
          <w:b/>
          <w:sz w:val="20"/>
        </w:rPr>
        <w:t xml:space="preserve">1. místo, Model Obaly </w:t>
      </w:r>
      <w:proofErr w:type="spellStart"/>
      <w:r w:rsidRPr="00087402">
        <w:rPr>
          <w:rFonts w:ascii="Arial" w:hAnsi="Arial" w:cs="Arial"/>
          <w:b/>
          <w:sz w:val="20"/>
        </w:rPr>
        <w:t>Prize</w:t>
      </w:r>
      <w:proofErr w:type="spellEnd"/>
      <w:r>
        <w:rPr>
          <w:rFonts w:ascii="Arial" w:hAnsi="Arial" w:cs="Arial"/>
          <w:sz w:val="20"/>
        </w:rPr>
        <w:t xml:space="preserve">, </w:t>
      </w:r>
      <w:r w:rsidRPr="00087402">
        <w:rPr>
          <w:rFonts w:ascii="Arial" w:hAnsi="Arial" w:cs="Arial"/>
          <w:sz w:val="20"/>
        </w:rPr>
        <w:t xml:space="preserve">Kateřina </w:t>
      </w:r>
      <w:proofErr w:type="spellStart"/>
      <w:r w:rsidRPr="00087402">
        <w:rPr>
          <w:rFonts w:ascii="Arial" w:hAnsi="Arial" w:cs="Arial"/>
          <w:sz w:val="20"/>
        </w:rPr>
        <w:t>Puncmannová</w:t>
      </w:r>
      <w:proofErr w:type="spellEnd"/>
      <w:r>
        <w:rPr>
          <w:rFonts w:ascii="Arial" w:hAnsi="Arial" w:cs="Arial"/>
          <w:sz w:val="20"/>
        </w:rPr>
        <w:t xml:space="preserve">, </w:t>
      </w:r>
      <w:r w:rsidRPr="00087402">
        <w:rPr>
          <w:rFonts w:ascii="Arial" w:hAnsi="Arial" w:cs="Arial"/>
          <w:sz w:val="20"/>
        </w:rPr>
        <w:t>Česká republika, Západočeská univerzita v</w:t>
      </w:r>
      <w:r>
        <w:rPr>
          <w:rFonts w:ascii="Arial" w:hAnsi="Arial" w:cs="Arial"/>
          <w:sz w:val="20"/>
        </w:rPr>
        <w:t> </w:t>
      </w:r>
      <w:r w:rsidRPr="00087402">
        <w:rPr>
          <w:rFonts w:ascii="Arial" w:hAnsi="Arial" w:cs="Arial"/>
          <w:sz w:val="20"/>
        </w:rPr>
        <w:t>Plzni</w:t>
      </w:r>
      <w:r>
        <w:rPr>
          <w:rFonts w:ascii="Arial" w:hAnsi="Arial" w:cs="Arial"/>
          <w:sz w:val="20"/>
        </w:rPr>
        <w:br/>
      </w:r>
      <w:r w:rsidRPr="00087402">
        <w:rPr>
          <w:rFonts w:ascii="Arial" w:hAnsi="Arial" w:cs="Arial"/>
          <w:sz w:val="20"/>
        </w:rPr>
        <w:t>Ob</w:t>
      </w:r>
      <w:r>
        <w:rPr>
          <w:rFonts w:ascii="Arial" w:hAnsi="Arial" w:cs="Arial"/>
          <w:sz w:val="20"/>
        </w:rPr>
        <w:t>al na malířskou štětku a štětce</w:t>
      </w:r>
    </w:p>
    <w:p w:rsidR="00087402" w:rsidRDefault="00087402" w:rsidP="00087402">
      <w:pPr>
        <w:pStyle w:val="Normlnweb"/>
        <w:spacing w:line="360" w:lineRule="auto"/>
        <w:ind w:left="-142"/>
        <w:rPr>
          <w:rFonts w:ascii="Arial" w:hAnsi="Arial" w:cs="Arial"/>
          <w:sz w:val="20"/>
        </w:rPr>
      </w:pPr>
      <w:r w:rsidRPr="00087402">
        <w:rPr>
          <w:rFonts w:ascii="Arial" w:hAnsi="Arial" w:cs="Arial"/>
          <w:sz w:val="20"/>
        </w:rPr>
        <w:t xml:space="preserve">Porota se letos na vítězi jednoznačně shodla. Kateřina </w:t>
      </w:r>
      <w:proofErr w:type="spellStart"/>
      <w:r w:rsidRPr="00087402">
        <w:rPr>
          <w:rFonts w:ascii="Arial" w:hAnsi="Arial" w:cs="Arial"/>
          <w:sz w:val="20"/>
        </w:rPr>
        <w:t>Puncmannová</w:t>
      </w:r>
      <w:proofErr w:type="spellEnd"/>
      <w:r w:rsidRPr="00087402">
        <w:rPr>
          <w:rFonts w:ascii="Arial" w:hAnsi="Arial" w:cs="Arial"/>
          <w:sz w:val="20"/>
        </w:rPr>
        <w:t xml:space="preserve"> navrhla nejen obal, ale především do detailu dotažený koncept, který by se mohl okamžitě dostat do výroby. Obal je charakteristický výraznou, hravou grafikou a minimem odpadního materiálu. Autorka vymyslela obal na malířskou štětku, který se jednoduchým složením transformuje na čepici chránící před umazáním. Podle porotců má tento výstižný a praktický návrh velký marketingový potenciál.</w:t>
      </w:r>
    </w:p>
    <w:p w:rsidR="006B5E24" w:rsidRDefault="006B5E24" w:rsidP="00087402">
      <w:pPr>
        <w:pStyle w:val="Normlnweb"/>
        <w:spacing w:line="360" w:lineRule="auto"/>
        <w:ind w:left="-142"/>
        <w:rPr>
          <w:rFonts w:ascii="Arial" w:hAnsi="Arial" w:cs="Arial"/>
          <w:sz w:val="20"/>
        </w:rPr>
      </w:pPr>
      <w:r>
        <w:rPr>
          <w:rFonts w:ascii="Arial" w:hAnsi="Arial" w:cs="Arial"/>
          <w:noProof/>
          <w:sz w:val="20"/>
        </w:rPr>
        <w:drawing>
          <wp:inline distT="0" distB="0" distL="0" distR="0">
            <wp:extent cx="3048000" cy="45720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ung-Package-2017_1-place_Universities_Kateřina_Puncmannová_Czech_republi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0" cy="4572000"/>
                    </a:xfrm>
                    <a:prstGeom prst="rect">
                      <a:avLst/>
                    </a:prstGeom>
                  </pic:spPr>
                </pic:pic>
              </a:graphicData>
            </a:graphic>
          </wp:inline>
        </w:drawing>
      </w:r>
    </w:p>
    <w:p w:rsidR="006B5E24" w:rsidRDefault="006B5E24">
      <w:pPr>
        <w:rPr>
          <w:rFonts w:ascii="Arial" w:eastAsia="Times New Roman" w:hAnsi="Arial" w:cs="Arial"/>
          <w:sz w:val="20"/>
          <w:szCs w:val="24"/>
          <w:lang w:eastAsia="cs-CZ"/>
        </w:rPr>
      </w:pPr>
      <w:r>
        <w:rPr>
          <w:rFonts w:ascii="Arial" w:hAnsi="Arial" w:cs="Arial"/>
          <w:sz w:val="20"/>
        </w:rPr>
        <w:br w:type="page"/>
      </w:r>
    </w:p>
    <w:p w:rsidR="00087402" w:rsidRPr="00087402" w:rsidRDefault="00087402" w:rsidP="00087402">
      <w:pPr>
        <w:pStyle w:val="Normlnweb"/>
        <w:spacing w:line="360" w:lineRule="auto"/>
        <w:ind w:left="-142"/>
        <w:rPr>
          <w:rFonts w:ascii="Arial" w:hAnsi="Arial" w:cs="Arial"/>
          <w:sz w:val="20"/>
        </w:rPr>
      </w:pPr>
      <w:r w:rsidRPr="00087402">
        <w:rPr>
          <w:rFonts w:ascii="Arial" w:hAnsi="Arial" w:cs="Arial"/>
          <w:b/>
          <w:sz w:val="20"/>
        </w:rPr>
        <w:lastRenderedPageBreak/>
        <w:t>2</w:t>
      </w:r>
      <w:r w:rsidRPr="00087402">
        <w:rPr>
          <w:rFonts w:ascii="Arial" w:hAnsi="Arial" w:cs="Arial"/>
          <w:b/>
          <w:sz w:val="20"/>
        </w:rPr>
        <w:t>. místo</w:t>
      </w:r>
      <w:r>
        <w:rPr>
          <w:rFonts w:ascii="Arial" w:hAnsi="Arial" w:cs="Arial"/>
          <w:sz w:val="20"/>
        </w:rPr>
        <w:t xml:space="preserve">, Zita </w:t>
      </w:r>
      <w:proofErr w:type="spellStart"/>
      <w:r>
        <w:rPr>
          <w:rFonts w:ascii="Arial" w:hAnsi="Arial" w:cs="Arial"/>
          <w:sz w:val="20"/>
        </w:rPr>
        <w:t>Sirán</w:t>
      </w:r>
      <w:proofErr w:type="spellEnd"/>
      <w:r>
        <w:rPr>
          <w:rFonts w:ascii="Arial" w:hAnsi="Arial" w:cs="Arial"/>
          <w:sz w:val="20"/>
        </w:rPr>
        <w:t xml:space="preserve">, </w:t>
      </w:r>
      <w:r w:rsidRPr="00087402">
        <w:rPr>
          <w:rFonts w:ascii="Arial" w:hAnsi="Arial" w:cs="Arial"/>
          <w:sz w:val="20"/>
        </w:rPr>
        <w:t xml:space="preserve">Maďarsko, </w:t>
      </w:r>
      <w:proofErr w:type="spellStart"/>
      <w:r w:rsidRPr="00087402">
        <w:rPr>
          <w:rFonts w:ascii="Arial" w:hAnsi="Arial" w:cs="Arial"/>
          <w:sz w:val="20"/>
        </w:rPr>
        <w:t>Szent</w:t>
      </w:r>
      <w:proofErr w:type="spellEnd"/>
      <w:r w:rsidRPr="00087402">
        <w:rPr>
          <w:rFonts w:ascii="Arial" w:hAnsi="Arial" w:cs="Arial"/>
          <w:sz w:val="20"/>
        </w:rPr>
        <w:t xml:space="preserve"> István University</w:t>
      </w:r>
      <w:r>
        <w:rPr>
          <w:rFonts w:ascii="Arial" w:hAnsi="Arial" w:cs="Arial"/>
          <w:sz w:val="20"/>
        </w:rPr>
        <w:br/>
      </w:r>
      <w:proofErr w:type="spellStart"/>
      <w:r w:rsidRPr="00087402">
        <w:rPr>
          <w:rFonts w:ascii="Arial" w:hAnsi="Arial" w:cs="Arial"/>
          <w:sz w:val="20"/>
        </w:rPr>
        <w:t>schoolMILK</w:t>
      </w:r>
      <w:proofErr w:type="spellEnd"/>
    </w:p>
    <w:p w:rsidR="00087402" w:rsidRDefault="00087402" w:rsidP="00087402">
      <w:pPr>
        <w:pStyle w:val="Normlnweb"/>
        <w:spacing w:line="360" w:lineRule="auto"/>
        <w:ind w:left="-142"/>
        <w:rPr>
          <w:rFonts w:ascii="Arial" w:hAnsi="Arial" w:cs="Arial"/>
          <w:sz w:val="20"/>
        </w:rPr>
      </w:pPr>
      <w:r w:rsidRPr="00087402">
        <w:rPr>
          <w:rFonts w:ascii="Arial" w:hAnsi="Arial" w:cs="Arial"/>
          <w:sz w:val="20"/>
        </w:rPr>
        <w:t xml:space="preserve">Druhé místo obsadila podle slov porotců vizionářská práce. Obal se stává jakousi jednotkou, která vyzývá k hravosti. Jeho konstrukce umožňuje skládání a hru s geometrií. Tento obal na mléko z dílny maďarské designérky je určen především dětem a má také sociální aspekt. Celý návrh motivuje ke spojování obalu s dalšími, čímž získal přesah, potenciál a uznání poroty. </w:t>
      </w:r>
    </w:p>
    <w:p w:rsidR="00115445" w:rsidRPr="00087402" w:rsidRDefault="00115445" w:rsidP="00087402">
      <w:pPr>
        <w:pStyle w:val="Normlnweb"/>
        <w:spacing w:line="360" w:lineRule="auto"/>
        <w:ind w:left="-142"/>
        <w:rPr>
          <w:rFonts w:ascii="Arial" w:hAnsi="Arial" w:cs="Arial"/>
          <w:sz w:val="20"/>
        </w:rPr>
      </w:pPr>
      <w:r>
        <w:rPr>
          <w:rFonts w:ascii="Arial" w:hAnsi="Arial" w:cs="Arial"/>
          <w:noProof/>
          <w:sz w:val="20"/>
        </w:rPr>
        <w:drawing>
          <wp:inline distT="0" distB="0" distL="0" distR="0">
            <wp:extent cx="4308653" cy="6037501"/>
            <wp:effectExtent l="0" t="0" r="0" b="190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oung-Package-2017_2_place_Universities_Zita_Sirán_Hungary.jpg"/>
                    <pic:cNvPicPr/>
                  </pic:nvPicPr>
                  <pic:blipFill>
                    <a:blip r:embed="rId8">
                      <a:extLst>
                        <a:ext uri="{28A0092B-C50C-407E-A947-70E740481C1C}">
                          <a14:useLocalDpi xmlns:a14="http://schemas.microsoft.com/office/drawing/2010/main" val="0"/>
                        </a:ext>
                      </a:extLst>
                    </a:blip>
                    <a:stretch>
                      <a:fillRect/>
                    </a:stretch>
                  </pic:blipFill>
                  <pic:spPr>
                    <a:xfrm>
                      <a:off x="0" y="0"/>
                      <a:ext cx="4311525" cy="6041525"/>
                    </a:xfrm>
                    <a:prstGeom prst="rect">
                      <a:avLst/>
                    </a:prstGeom>
                  </pic:spPr>
                </pic:pic>
              </a:graphicData>
            </a:graphic>
          </wp:inline>
        </w:drawing>
      </w:r>
    </w:p>
    <w:p w:rsidR="00087402" w:rsidRPr="00087402" w:rsidRDefault="00087402" w:rsidP="00087402">
      <w:pPr>
        <w:pStyle w:val="Normlnweb"/>
        <w:spacing w:line="360" w:lineRule="auto"/>
        <w:ind w:left="-142"/>
        <w:rPr>
          <w:rFonts w:ascii="Arial" w:hAnsi="Arial" w:cs="Arial"/>
          <w:sz w:val="20"/>
        </w:rPr>
      </w:pPr>
      <w:r w:rsidRPr="00087402">
        <w:rPr>
          <w:rFonts w:ascii="Arial" w:hAnsi="Arial" w:cs="Arial"/>
          <w:b/>
          <w:sz w:val="20"/>
        </w:rPr>
        <w:lastRenderedPageBreak/>
        <w:t>3. místo</w:t>
      </w:r>
      <w:r>
        <w:rPr>
          <w:rFonts w:ascii="Arial" w:hAnsi="Arial" w:cs="Arial"/>
          <w:sz w:val="20"/>
        </w:rPr>
        <w:t xml:space="preserve">, </w:t>
      </w:r>
      <w:r w:rsidRPr="00087402">
        <w:rPr>
          <w:rFonts w:ascii="Arial" w:hAnsi="Arial" w:cs="Arial"/>
          <w:sz w:val="20"/>
        </w:rPr>
        <w:t>Thomas Lavin</w:t>
      </w:r>
      <w:r>
        <w:rPr>
          <w:rFonts w:ascii="Arial" w:hAnsi="Arial" w:cs="Arial"/>
          <w:sz w:val="20"/>
        </w:rPr>
        <w:t xml:space="preserve">, </w:t>
      </w:r>
      <w:r w:rsidRPr="00087402">
        <w:rPr>
          <w:rFonts w:ascii="Arial" w:hAnsi="Arial" w:cs="Arial"/>
          <w:sz w:val="20"/>
        </w:rPr>
        <w:t xml:space="preserve">Velká Británie, University </w:t>
      </w:r>
      <w:proofErr w:type="spellStart"/>
      <w:r w:rsidRPr="00087402">
        <w:rPr>
          <w:rFonts w:ascii="Arial" w:hAnsi="Arial" w:cs="Arial"/>
          <w:sz w:val="20"/>
        </w:rPr>
        <w:t>of</w:t>
      </w:r>
      <w:proofErr w:type="spellEnd"/>
      <w:r w:rsidRPr="00087402">
        <w:rPr>
          <w:rFonts w:ascii="Arial" w:hAnsi="Arial" w:cs="Arial"/>
          <w:sz w:val="20"/>
        </w:rPr>
        <w:t xml:space="preserve"> </w:t>
      </w:r>
      <w:proofErr w:type="spellStart"/>
      <w:r w:rsidRPr="00087402">
        <w:rPr>
          <w:rFonts w:ascii="Arial" w:hAnsi="Arial" w:cs="Arial"/>
          <w:sz w:val="20"/>
        </w:rPr>
        <w:t>Wolverhampton</w:t>
      </w:r>
      <w:proofErr w:type="spellEnd"/>
      <w:r>
        <w:rPr>
          <w:rFonts w:ascii="Arial" w:hAnsi="Arial" w:cs="Arial"/>
          <w:sz w:val="20"/>
        </w:rPr>
        <w:br/>
      </w:r>
      <w:proofErr w:type="spellStart"/>
      <w:r w:rsidRPr="00087402">
        <w:rPr>
          <w:rFonts w:ascii="Arial" w:hAnsi="Arial" w:cs="Arial"/>
          <w:sz w:val="20"/>
        </w:rPr>
        <w:t>RE:play</w:t>
      </w:r>
      <w:proofErr w:type="spellEnd"/>
    </w:p>
    <w:p w:rsidR="00087402" w:rsidRDefault="00087402" w:rsidP="00087402">
      <w:pPr>
        <w:pStyle w:val="Normlnweb"/>
        <w:spacing w:line="360" w:lineRule="auto"/>
        <w:ind w:left="-142"/>
        <w:rPr>
          <w:rFonts w:ascii="Arial" w:hAnsi="Arial" w:cs="Arial"/>
          <w:sz w:val="20"/>
        </w:rPr>
      </w:pPr>
      <w:r w:rsidRPr="00087402">
        <w:rPr>
          <w:rFonts w:ascii="Arial" w:hAnsi="Arial" w:cs="Arial"/>
          <w:sz w:val="20"/>
        </w:rPr>
        <w:t xml:space="preserve">Obal </w:t>
      </w:r>
      <w:proofErr w:type="spellStart"/>
      <w:r w:rsidRPr="00087402">
        <w:rPr>
          <w:rFonts w:ascii="Arial" w:hAnsi="Arial" w:cs="Arial"/>
          <w:sz w:val="20"/>
        </w:rPr>
        <w:t>re:PLAY</w:t>
      </w:r>
      <w:proofErr w:type="spellEnd"/>
      <w:r w:rsidRPr="00087402">
        <w:rPr>
          <w:rFonts w:ascii="Arial" w:hAnsi="Arial" w:cs="Arial"/>
          <w:sz w:val="20"/>
        </w:rPr>
        <w:t xml:space="preserve"> studenta Thomase Lavina z Velké Británie je sám o sobě hrou. Klasický papírový materiál spolu se šrouby a matkami tvoří spletitou skládačku, která ukrývá různá nářadí. Práce nápadně připomíná českou stavebnici Merkur, nově ovšem v papírovém provedení. Porotu mimo jiné zaujalo nezvyklé spojení papíru a kovových šroubů. Obal má několik vrstev a tak se z vybalování stává nekonečný proces objevování nových předmětů i materiálů.</w:t>
      </w:r>
    </w:p>
    <w:p w:rsidR="00115445" w:rsidRDefault="00115445" w:rsidP="00087402">
      <w:pPr>
        <w:pStyle w:val="Normlnweb"/>
        <w:spacing w:line="360" w:lineRule="auto"/>
        <w:ind w:left="-142"/>
        <w:rPr>
          <w:rFonts w:ascii="Arial" w:hAnsi="Arial" w:cs="Arial"/>
          <w:sz w:val="20"/>
        </w:rPr>
      </w:pPr>
      <w:r>
        <w:rPr>
          <w:rFonts w:ascii="Arial" w:hAnsi="Arial" w:cs="Arial"/>
          <w:noProof/>
          <w:sz w:val="20"/>
        </w:rPr>
        <w:drawing>
          <wp:inline distT="0" distB="0" distL="0" distR="0">
            <wp:extent cx="5625389" cy="3747915"/>
            <wp:effectExtent l="0" t="0" r="0" b="508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oung-Package-2017_3_place_Universities_Thomas_Lavin_Great_Britain.jpg"/>
                    <pic:cNvPicPr/>
                  </pic:nvPicPr>
                  <pic:blipFill>
                    <a:blip r:embed="rId9">
                      <a:extLst>
                        <a:ext uri="{28A0092B-C50C-407E-A947-70E740481C1C}">
                          <a14:useLocalDpi xmlns:a14="http://schemas.microsoft.com/office/drawing/2010/main" val="0"/>
                        </a:ext>
                      </a:extLst>
                    </a:blip>
                    <a:stretch>
                      <a:fillRect/>
                    </a:stretch>
                  </pic:blipFill>
                  <pic:spPr>
                    <a:xfrm>
                      <a:off x="0" y="0"/>
                      <a:ext cx="5635488" cy="3754643"/>
                    </a:xfrm>
                    <a:prstGeom prst="rect">
                      <a:avLst/>
                    </a:prstGeom>
                  </pic:spPr>
                </pic:pic>
              </a:graphicData>
            </a:graphic>
          </wp:inline>
        </w:drawing>
      </w:r>
    </w:p>
    <w:p w:rsidR="00115445" w:rsidRDefault="00115445">
      <w:pPr>
        <w:rPr>
          <w:rFonts w:ascii="Arial" w:eastAsia="Times New Roman" w:hAnsi="Arial" w:cs="Arial"/>
          <w:sz w:val="20"/>
          <w:szCs w:val="24"/>
          <w:lang w:eastAsia="cs-CZ"/>
        </w:rPr>
      </w:pPr>
      <w:r>
        <w:rPr>
          <w:rFonts w:ascii="Arial" w:hAnsi="Arial" w:cs="Arial"/>
          <w:sz w:val="20"/>
        </w:rPr>
        <w:br w:type="page"/>
      </w:r>
    </w:p>
    <w:p w:rsidR="00087402" w:rsidRPr="00087402" w:rsidRDefault="00087402" w:rsidP="00087402">
      <w:pPr>
        <w:pStyle w:val="Normlnweb"/>
        <w:spacing w:line="360" w:lineRule="auto"/>
        <w:ind w:left="-142"/>
        <w:rPr>
          <w:rFonts w:ascii="Arial" w:hAnsi="Arial" w:cs="Arial"/>
          <w:sz w:val="20"/>
        </w:rPr>
      </w:pPr>
      <w:r w:rsidRPr="00087402">
        <w:rPr>
          <w:rFonts w:ascii="Arial" w:hAnsi="Arial" w:cs="Arial"/>
          <w:b/>
          <w:sz w:val="20"/>
        </w:rPr>
        <w:lastRenderedPageBreak/>
        <w:t>Cena CZECHDESIGN</w:t>
      </w:r>
      <w:r>
        <w:rPr>
          <w:rFonts w:ascii="Arial" w:hAnsi="Arial" w:cs="Arial"/>
          <w:sz w:val="20"/>
        </w:rPr>
        <w:t xml:space="preserve">, </w:t>
      </w:r>
      <w:r w:rsidRPr="00087402">
        <w:rPr>
          <w:rFonts w:ascii="Arial" w:hAnsi="Arial" w:cs="Arial"/>
          <w:sz w:val="20"/>
        </w:rPr>
        <w:t xml:space="preserve">Anna </w:t>
      </w:r>
      <w:proofErr w:type="spellStart"/>
      <w:r w:rsidRPr="00087402">
        <w:rPr>
          <w:rFonts w:ascii="Arial" w:hAnsi="Arial" w:cs="Arial"/>
          <w:sz w:val="20"/>
        </w:rPr>
        <w:t>Kapi</w:t>
      </w:r>
      <w:proofErr w:type="spellEnd"/>
      <w:r w:rsidRPr="00087402">
        <w:rPr>
          <w:rFonts w:ascii="Arial" w:hAnsi="Arial" w:cs="Arial"/>
          <w:sz w:val="20"/>
        </w:rPr>
        <w:t xml:space="preserve">, Adam </w:t>
      </w:r>
      <w:proofErr w:type="spellStart"/>
      <w:r w:rsidRPr="00087402">
        <w:rPr>
          <w:rFonts w:ascii="Arial" w:hAnsi="Arial" w:cs="Arial"/>
          <w:sz w:val="20"/>
        </w:rPr>
        <w:t>Matyikanics</w:t>
      </w:r>
      <w:proofErr w:type="spellEnd"/>
      <w:r>
        <w:rPr>
          <w:rFonts w:ascii="Arial" w:hAnsi="Arial" w:cs="Arial"/>
          <w:sz w:val="20"/>
        </w:rPr>
        <w:t xml:space="preserve">, </w:t>
      </w:r>
      <w:r w:rsidRPr="00087402">
        <w:rPr>
          <w:rFonts w:ascii="Arial" w:hAnsi="Arial" w:cs="Arial"/>
          <w:sz w:val="20"/>
        </w:rPr>
        <w:t xml:space="preserve">Maďarsko, </w:t>
      </w:r>
      <w:proofErr w:type="spellStart"/>
      <w:r w:rsidRPr="00087402">
        <w:rPr>
          <w:rFonts w:ascii="Arial" w:hAnsi="Arial" w:cs="Arial"/>
          <w:sz w:val="20"/>
        </w:rPr>
        <w:t>Eszterházy</w:t>
      </w:r>
      <w:proofErr w:type="spellEnd"/>
      <w:r w:rsidRPr="00087402">
        <w:rPr>
          <w:rFonts w:ascii="Arial" w:hAnsi="Arial" w:cs="Arial"/>
          <w:sz w:val="20"/>
        </w:rPr>
        <w:t xml:space="preserve"> </w:t>
      </w:r>
      <w:proofErr w:type="spellStart"/>
      <w:r w:rsidRPr="00087402">
        <w:rPr>
          <w:rFonts w:ascii="Arial" w:hAnsi="Arial" w:cs="Arial"/>
          <w:sz w:val="20"/>
        </w:rPr>
        <w:t>Károly</w:t>
      </w:r>
      <w:proofErr w:type="spellEnd"/>
      <w:r w:rsidRPr="00087402">
        <w:rPr>
          <w:rFonts w:ascii="Arial" w:hAnsi="Arial" w:cs="Arial"/>
          <w:sz w:val="20"/>
        </w:rPr>
        <w:t xml:space="preserve"> University</w:t>
      </w:r>
      <w:r>
        <w:rPr>
          <w:rFonts w:ascii="Arial" w:hAnsi="Arial" w:cs="Arial"/>
          <w:sz w:val="20"/>
        </w:rPr>
        <w:br/>
      </w:r>
      <w:proofErr w:type="spellStart"/>
      <w:r w:rsidRPr="00087402">
        <w:rPr>
          <w:rFonts w:ascii="Arial" w:hAnsi="Arial" w:cs="Arial"/>
          <w:sz w:val="20"/>
        </w:rPr>
        <w:t>Foodnook</w:t>
      </w:r>
      <w:proofErr w:type="spellEnd"/>
    </w:p>
    <w:p w:rsidR="00087402" w:rsidRDefault="00087402" w:rsidP="00087402">
      <w:pPr>
        <w:pStyle w:val="Normlnweb"/>
        <w:spacing w:line="360" w:lineRule="auto"/>
        <w:ind w:left="-142"/>
        <w:rPr>
          <w:rFonts w:ascii="Arial" w:hAnsi="Arial" w:cs="Arial"/>
          <w:sz w:val="20"/>
        </w:rPr>
      </w:pPr>
      <w:r w:rsidRPr="00087402">
        <w:rPr>
          <w:rFonts w:ascii="Arial" w:hAnsi="Arial" w:cs="Arial"/>
          <w:sz w:val="20"/>
        </w:rPr>
        <w:t>Obal na slunečnicová semínka je zároveň papírovým krmítkem pro ptáky. Maďarská designérka zaujala nejen grafickým ztvárněním, ale také do detailu promyšlenou konstrukcí. Transformace obalu v krmítko je naprosto jednoduchá a intuitivní. Zajímavý koncept si vysloužil cenu CZECHDESIGN.</w:t>
      </w:r>
    </w:p>
    <w:p w:rsidR="00115445" w:rsidRPr="00087402" w:rsidRDefault="00115445" w:rsidP="00087402">
      <w:pPr>
        <w:pStyle w:val="Normlnweb"/>
        <w:spacing w:line="360" w:lineRule="auto"/>
        <w:ind w:left="-142"/>
        <w:rPr>
          <w:rFonts w:ascii="Arial" w:hAnsi="Arial" w:cs="Arial"/>
          <w:sz w:val="20"/>
        </w:rPr>
      </w:pPr>
      <w:r>
        <w:rPr>
          <w:rFonts w:ascii="Arial" w:hAnsi="Arial" w:cs="Arial"/>
          <w:noProof/>
          <w:sz w:val="20"/>
        </w:rPr>
        <w:drawing>
          <wp:inline distT="0" distB="0" distL="0" distR="0">
            <wp:extent cx="4381805" cy="628789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ung-Package-2017_Czechdesign-Award_Universties_Anna_Kapi_Hungary.jpg"/>
                    <pic:cNvPicPr/>
                  </pic:nvPicPr>
                  <pic:blipFill>
                    <a:blip r:embed="rId10">
                      <a:extLst>
                        <a:ext uri="{28A0092B-C50C-407E-A947-70E740481C1C}">
                          <a14:useLocalDpi xmlns:a14="http://schemas.microsoft.com/office/drawing/2010/main" val="0"/>
                        </a:ext>
                      </a:extLst>
                    </a:blip>
                    <a:stretch>
                      <a:fillRect/>
                    </a:stretch>
                  </pic:blipFill>
                  <pic:spPr>
                    <a:xfrm>
                      <a:off x="0" y="0"/>
                      <a:ext cx="4385141" cy="6292677"/>
                    </a:xfrm>
                    <a:prstGeom prst="rect">
                      <a:avLst/>
                    </a:prstGeom>
                  </pic:spPr>
                </pic:pic>
              </a:graphicData>
            </a:graphic>
          </wp:inline>
        </w:drawing>
      </w:r>
    </w:p>
    <w:p w:rsidR="00B819A5" w:rsidRDefault="00B819A5" w:rsidP="00087402">
      <w:pPr>
        <w:pStyle w:val="Normlnweb"/>
        <w:spacing w:line="360" w:lineRule="auto"/>
        <w:ind w:left="-142"/>
        <w:rPr>
          <w:rFonts w:ascii="Arial" w:hAnsi="Arial" w:cs="Arial"/>
          <w:b/>
          <w:sz w:val="20"/>
        </w:rPr>
      </w:pPr>
      <w:r>
        <w:rPr>
          <w:rFonts w:ascii="Arial" w:hAnsi="Arial" w:cs="Arial"/>
          <w:b/>
          <w:sz w:val="20"/>
        </w:rPr>
        <w:lastRenderedPageBreak/>
        <w:t>S</w:t>
      </w:r>
      <w:r w:rsidRPr="00B819A5">
        <w:rPr>
          <w:rFonts w:ascii="Arial" w:hAnsi="Arial" w:cs="Arial"/>
          <w:b/>
          <w:sz w:val="20"/>
        </w:rPr>
        <w:t>tudenti středních škol</w:t>
      </w:r>
    </w:p>
    <w:p w:rsidR="00087402" w:rsidRPr="00087402" w:rsidRDefault="00087402" w:rsidP="00087402">
      <w:pPr>
        <w:pStyle w:val="Normlnweb"/>
        <w:spacing w:line="360" w:lineRule="auto"/>
        <w:ind w:left="-142"/>
        <w:rPr>
          <w:rFonts w:ascii="Arial" w:hAnsi="Arial" w:cs="Arial"/>
          <w:sz w:val="20"/>
        </w:rPr>
      </w:pPr>
      <w:r w:rsidRPr="00087402">
        <w:rPr>
          <w:rFonts w:ascii="Arial" w:hAnsi="Arial" w:cs="Arial"/>
          <w:b/>
          <w:sz w:val="20"/>
        </w:rPr>
        <w:t>1. místo</w:t>
      </w:r>
      <w:r>
        <w:rPr>
          <w:rFonts w:ascii="Arial" w:hAnsi="Arial" w:cs="Arial"/>
          <w:sz w:val="20"/>
        </w:rPr>
        <w:t xml:space="preserve">, </w:t>
      </w:r>
      <w:r w:rsidRPr="00087402">
        <w:rPr>
          <w:rFonts w:ascii="Arial" w:hAnsi="Arial" w:cs="Arial"/>
          <w:sz w:val="20"/>
        </w:rPr>
        <w:t>Barbora Semanová</w:t>
      </w:r>
      <w:r>
        <w:rPr>
          <w:rFonts w:ascii="Arial" w:hAnsi="Arial" w:cs="Arial"/>
          <w:sz w:val="20"/>
        </w:rPr>
        <w:t xml:space="preserve">, </w:t>
      </w:r>
      <w:r w:rsidRPr="00087402">
        <w:rPr>
          <w:rFonts w:ascii="Arial" w:hAnsi="Arial" w:cs="Arial"/>
          <w:sz w:val="20"/>
        </w:rPr>
        <w:t>Slovensko, Škola</w:t>
      </w:r>
      <w:r>
        <w:rPr>
          <w:rFonts w:ascii="Arial" w:hAnsi="Arial" w:cs="Arial"/>
          <w:sz w:val="20"/>
        </w:rPr>
        <w:t xml:space="preserve"> užitkového </w:t>
      </w:r>
      <w:proofErr w:type="spellStart"/>
      <w:r>
        <w:rPr>
          <w:rFonts w:ascii="Arial" w:hAnsi="Arial" w:cs="Arial"/>
          <w:sz w:val="20"/>
        </w:rPr>
        <w:t>výtvarníctva</w:t>
      </w:r>
      <w:proofErr w:type="spellEnd"/>
      <w:r>
        <w:rPr>
          <w:rFonts w:ascii="Arial" w:hAnsi="Arial" w:cs="Arial"/>
          <w:sz w:val="20"/>
        </w:rPr>
        <w:t xml:space="preserve"> Košice</w:t>
      </w:r>
      <w:r>
        <w:rPr>
          <w:rFonts w:ascii="Arial" w:hAnsi="Arial" w:cs="Arial"/>
          <w:sz w:val="20"/>
        </w:rPr>
        <w:br/>
        <w:t>Příběhy lentilek</w:t>
      </w:r>
    </w:p>
    <w:p w:rsidR="00087402" w:rsidRDefault="00087402" w:rsidP="00087402">
      <w:pPr>
        <w:pStyle w:val="Normlnweb"/>
        <w:spacing w:line="360" w:lineRule="auto"/>
        <w:ind w:left="-142"/>
        <w:rPr>
          <w:rFonts w:ascii="Arial" w:hAnsi="Arial" w:cs="Arial"/>
          <w:sz w:val="20"/>
        </w:rPr>
      </w:pPr>
      <w:r w:rsidRPr="00087402">
        <w:rPr>
          <w:rFonts w:ascii="Arial" w:hAnsi="Arial" w:cs="Arial"/>
          <w:sz w:val="20"/>
        </w:rPr>
        <w:t>Jedná se o šestibokou krabičku se zajímavou konstrukcí. Obal na lentilky je vybaven prolomenou stěnou, díky které nedochází k natržení nebo poškození obalu při jeho otevírání a zavírání. Součástí návrhu je také přebal papírové krabičky, který může být různě graficky ztvárněn pro účely limitovaných edicí. Obal slouží také jako hrací kostka, čímž autorka splnila zadání Open and Play.</w:t>
      </w:r>
    </w:p>
    <w:p w:rsidR="00115445" w:rsidRPr="00087402" w:rsidRDefault="00115445" w:rsidP="00087402">
      <w:pPr>
        <w:pStyle w:val="Normlnweb"/>
        <w:spacing w:line="360" w:lineRule="auto"/>
        <w:ind w:left="-142"/>
        <w:rPr>
          <w:rFonts w:ascii="Arial" w:hAnsi="Arial" w:cs="Arial"/>
          <w:sz w:val="20"/>
        </w:rPr>
      </w:pPr>
      <w:r>
        <w:rPr>
          <w:rFonts w:ascii="Arial" w:hAnsi="Arial" w:cs="Arial"/>
          <w:noProof/>
          <w:sz w:val="20"/>
        </w:rPr>
        <w:drawing>
          <wp:inline distT="0" distB="0" distL="0" distR="0">
            <wp:extent cx="3877056" cy="5815584"/>
            <wp:effectExtent l="0" t="0" r="952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oung-Package-2017_1_place_Highschools_Barbora_Semanová_Slovakia.jpg"/>
                    <pic:cNvPicPr/>
                  </pic:nvPicPr>
                  <pic:blipFill>
                    <a:blip r:embed="rId11">
                      <a:extLst>
                        <a:ext uri="{28A0092B-C50C-407E-A947-70E740481C1C}">
                          <a14:useLocalDpi xmlns:a14="http://schemas.microsoft.com/office/drawing/2010/main" val="0"/>
                        </a:ext>
                      </a:extLst>
                    </a:blip>
                    <a:stretch>
                      <a:fillRect/>
                    </a:stretch>
                  </pic:blipFill>
                  <pic:spPr>
                    <a:xfrm>
                      <a:off x="0" y="0"/>
                      <a:ext cx="3879174" cy="5818761"/>
                    </a:xfrm>
                    <a:prstGeom prst="rect">
                      <a:avLst/>
                    </a:prstGeom>
                  </pic:spPr>
                </pic:pic>
              </a:graphicData>
            </a:graphic>
          </wp:inline>
        </w:drawing>
      </w:r>
    </w:p>
    <w:p w:rsidR="00087402" w:rsidRPr="00087402" w:rsidRDefault="00087402" w:rsidP="00087402">
      <w:pPr>
        <w:pStyle w:val="Normlnweb"/>
        <w:spacing w:line="360" w:lineRule="auto"/>
        <w:ind w:left="-142"/>
        <w:rPr>
          <w:rFonts w:ascii="Arial" w:hAnsi="Arial" w:cs="Arial"/>
          <w:sz w:val="20"/>
        </w:rPr>
      </w:pPr>
      <w:r w:rsidRPr="00087402">
        <w:rPr>
          <w:rFonts w:ascii="Arial" w:hAnsi="Arial" w:cs="Arial"/>
          <w:b/>
          <w:sz w:val="20"/>
        </w:rPr>
        <w:lastRenderedPageBreak/>
        <w:t>2</w:t>
      </w:r>
      <w:r w:rsidRPr="00087402">
        <w:rPr>
          <w:rFonts w:ascii="Arial" w:hAnsi="Arial" w:cs="Arial"/>
          <w:b/>
          <w:sz w:val="20"/>
        </w:rPr>
        <w:t>. místo</w:t>
      </w:r>
      <w:r>
        <w:rPr>
          <w:rFonts w:ascii="Arial" w:hAnsi="Arial" w:cs="Arial"/>
          <w:sz w:val="20"/>
        </w:rPr>
        <w:t xml:space="preserve">, Anna Dvořáková, Česká republika, SOŠ </w:t>
      </w:r>
      <w:r w:rsidRPr="00087402">
        <w:rPr>
          <w:rFonts w:ascii="Arial" w:hAnsi="Arial" w:cs="Arial"/>
          <w:sz w:val="20"/>
        </w:rPr>
        <w:t>obchodu, užitého umění a designu Plzeň</w:t>
      </w:r>
      <w:r>
        <w:rPr>
          <w:rFonts w:ascii="Arial" w:hAnsi="Arial" w:cs="Arial"/>
          <w:sz w:val="20"/>
        </w:rPr>
        <w:br/>
      </w:r>
      <w:proofErr w:type="spellStart"/>
      <w:r w:rsidRPr="00087402">
        <w:rPr>
          <w:rFonts w:ascii="Arial" w:hAnsi="Arial" w:cs="Arial"/>
          <w:sz w:val="20"/>
        </w:rPr>
        <w:t>Actimel</w:t>
      </w:r>
      <w:proofErr w:type="spellEnd"/>
      <w:r w:rsidRPr="00087402">
        <w:rPr>
          <w:rFonts w:ascii="Arial" w:hAnsi="Arial" w:cs="Arial"/>
          <w:sz w:val="20"/>
        </w:rPr>
        <w:t xml:space="preserve"> Game</w:t>
      </w:r>
    </w:p>
    <w:p w:rsidR="00087402" w:rsidRDefault="00087402" w:rsidP="00087402">
      <w:pPr>
        <w:pStyle w:val="Normlnweb"/>
        <w:spacing w:line="360" w:lineRule="auto"/>
        <w:ind w:left="-142"/>
        <w:rPr>
          <w:rFonts w:ascii="Arial" w:hAnsi="Arial" w:cs="Arial"/>
          <w:sz w:val="20"/>
        </w:rPr>
      </w:pPr>
      <w:r w:rsidRPr="00087402">
        <w:rPr>
          <w:rFonts w:ascii="Arial" w:hAnsi="Arial" w:cs="Arial"/>
          <w:sz w:val="20"/>
        </w:rPr>
        <w:t>Anna Dvořáková navrhla obal, který slouží jako plocha deskové hry. Ze samotných lahviček na mléčný nápoj se stávají hrací figurky. Po rozbalení můžeme začít okamžitě hrát, aniž by vznikal jakýkoli odpad. Minimalistická a čistá grafika velmi dobře odpovídá produktu, který obal chrání.</w:t>
      </w:r>
    </w:p>
    <w:p w:rsidR="00115445" w:rsidRDefault="00115445" w:rsidP="00087402">
      <w:pPr>
        <w:pStyle w:val="Normlnweb"/>
        <w:spacing w:line="360" w:lineRule="auto"/>
        <w:ind w:left="-142"/>
        <w:rPr>
          <w:rFonts w:ascii="Arial" w:hAnsi="Arial" w:cs="Arial"/>
          <w:sz w:val="20"/>
        </w:rPr>
      </w:pPr>
      <w:r>
        <w:rPr>
          <w:rFonts w:ascii="Arial" w:hAnsi="Arial" w:cs="Arial"/>
          <w:noProof/>
          <w:sz w:val="20"/>
        </w:rPr>
        <w:drawing>
          <wp:inline distT="0" distB="0" distL="0" distR="0">
            <wp:extent cx="5841181" cy="3891687"/>
            <wp:effectExtent l="0" t="0" r="762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oung-Package-2017_2_place_Highschools_Anna_Dvořáková_Czech_republic.jpg"/>
                    <pic:cNvPicPr/>
                  </pic:nvPicPr>
                  <pic:blipFill>
                    <a:blip r:embed="rId12">
                      <a:extLst>
                        <a:ext uri="{28A0092B-C50C-407E-A947-70E740481C1C}">
                          <a14:useLocalDpi xmlns:a14="http://schemas.microsoft.com/office/drawing/2010/main" val="0"/>
                        </a:ext>
                      </a:extLst>
                    </a:blip>
                    <a:stretch>
                      <a:fillRect/>
                    </a:stretch>
                  </pic:blipFill>
                  <pic:spPr>
                    <a:xfrm>
                      <a:off x="0" y="0"/>
                      <a:ext cx="5850973" cy="3898211"/>
                    </a:xfrm>
                    <a:prstGeom prst="rect">
                      <a:avLst/>
                    </a:prstGeom>
                  </pic:spPr>
                </pic:pic>
              </a:graphicData>
            </a:graphic>
          </wp:inline>
        </w:drawing>
      </w:r>
    </w:p>
    <w:p w:rsidR="00115445" w:rsidRDefault="00115445">
      <w:pPr>
        <w:rPr>
          <w:rFonts w:ascii="Arial" w:eastAsia="Times New Roman" w:hAnsi="Arial" w:cs="Arial"/>
          <w:sz w:val="20"/>
          <w:szCs w:val="24"/>
          <w:lang w:eastAsia="cs-CZ"/>
        </w:rPr>
      </w:pPr>
      <w:r>
        <w:rPr>
          <w:rFonts w:ascii="Arial" w:hAnsi="Arial" w:cs="Arial"/>
          <w:sz w:val="20"/>
        </w:rPr>
        <w:br w:type="page"/>
      </w:r>
    </w:p>
    <w:p w:rsidR="00087402" w:rsidRPr="00087402" w:rsidRDefault="00087402" w:rsidP="00087402">
      <w:pPr>
        <w:pStyle w:val="Normlnweb"/>
        <w:spacing w:line="360" w:lineRule="auto"/>
        <w:ind w:left="-142"/>
        <w:rPr>
          <w:rFonts w:ascii="Arial" w:hAnsi="Arial" w:cs="Arial"/>
          <w:sz w:val="20"/>
        </w:rPr>
      </w:pPr>
      <w:r w:rsidRPr="00087402">
        <w:rPr>
          <w:rFonts w:ascii="Arial" w:hAnsi="Arial" w:cs="Arial"/>
          <w:b/>
          <w:sz w:val="20"/>
        </w:rPr>
        <w:lastRenderedPageBreak/>
        <w:t>3. místo</w:t>
      </w:r>
      <w:r>
        <w:rPr>
          <w:rFonts w:ascii="Arial" w:hAnsi="Arial" w:cs="Arial"/>
          <w:sz w:val="20"/>
        </w:rPr>
        <w:t xml:space="preserve">, </w:t>
      </w:r>
      <w:r w:rsidRPr="00087402">
        <w:rPr>
          <w:rFonts w:ascii="Arial" w:hAnsi="Arial" w:cs="Arial"/>
          <w:sz w:val="20"/>
        </w:rPr>
        <w:t>Dora Kolářová, Česká republika, Střední průmyslová škola Volyně</w:t>
      </w:r>
      <w:r>
        <w:rPr>
          <w:rFonts w:ascii="Arial" w:hAnsi="Arial" w:cs="Arial"/>
          <w:sz w:val="20"/>
        </w:rPr>
        <w:br/>
        <w:t>Obuj se a hraj</w:t>
      </w:r>
    </w:p>
    <w:p w:rsidR="00087402" w:rsidRDefault="00087402" w:rsidP="00087402">
      <w:pPr>
        <w:pStyle w:val="Normlnweb"/>
        <w:spacing w:line="360" w:lineRule="auto"/>
        <w:ind w:left="-142"/>
        <w:rPr>
          <w:rFonts w:ascii="Arial" w:hAnsi="Arial" w:cs="Arial"/>
          <w:sz w:val="20"/>
        </w:rPr>
      </w:pPr>
      <w:r w:rsidRPr="00087402">
        <w:rPr>
          <w:rFonts w:ascii="Arial" w:hAnsi="Arial" w:cs="Arial"/>
          <w:sz w:val="20"/>
        </w:rPr>
        <w:t>Porota ocenila nejen grafické zpracování, ale také výběr materiálu a účel balení. Guma primárně drží uzavřenou krabici na boty pohromadě. Sekundárně funguje jako samostatný objekt, totiž jako skákací guma. Barevně sladěný koncept si vysloužil třetí místo ve středoškolské kategorii.</w:t>
      </w:r>
    </w:p>
    <w:p w:rsidR="00115445" w:rsidRDefault="00115445" w:rsidP="00087402">
      <w:pPr>
        <w:pStyle w:val="Normlnweb"/>
        <w:spacing w:line="360" w:lineRule="auto"/>
        <w:ind w:left="-142"/>
        <w:rPr>
          <w:rFonts w:ascii="Arial" w:hAnsi="Arial" w:cs="Arial"/>
          <w:sz w:val="20"/>
        </w:rPr>
      </w:pPr>
      <w:r>
        <w:rPr>
          <w:rFonts w:ascii="Arial" w:hAnsi="Arial" w:cs="Arial"/>
          <w:noProof/>
          <w:sz w:val="20"/>
        </w:rPr>
        <w:drawing>
          <wp:inline distT="0" distB="0" distL="0" distR="0">
            <wp:extent cx="5896080" cy="3928263"/>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oung-Package-2017_3-place_Highschools_Dora_Kolářová_Czech_republic.jpg"/>
                    <pic:cNvPicPr/>
                  </pic:nvPicPr>
                  <pic:blipFill>
                    <a:blip r:embed="rId13">
                      <a:extLst>
                        <a:ext uri="{28A0092B-C50C-407E-A947-70E740481C1C}">
                          <a14:useLocalDpi xmlns:a14="http://schemas.microsoft.com/office/drawing/2010/main" val="0"/>
                        </a:ext>
                      </a:extLst>
                    </a:blip>
                    <a:stretch>
                      <a:fillRect/>
                    </a:stretch>
                  </pic:blipFill>
                  <pic:spPr>
                    <a:xfrm>
                      <a:off x="0" y="0"/>
                      <a:ext cx="5908840" cy="3936764"/>
                    </a:xfrm>
                    <a:prstGeom prst="rect">
                      <a:avLst/>
                    </a:prstGeom>
                  </pic:spPr>
                </pic:pic>
              </a:graphicData>
            </a:graphic>
          </wp:inline>
        </w:drawing>
      </w:r>
    </w:p>
    <w:p w:rsidR="00115445" w:rsidRDefault="00115445">
      <w:pPr>
        <w:rPr>
          <w:rFonts w:ascii="Arial" w:eastAsia="Times New Roman" w:hAnsi="Arial" w:cs="Arial"/>
          <w:sz w:val="20"/>
          <w:szCs w:val="24"/>
          <w:lang w:eastAsia="cs-CZ"/>
        </w:rPr>
      </w:pPr>
      <w:r>
        <w:rPr>
          <w:rFonts w:ascii="Arial" w:hAnsi="Arial" w:cs="Arial"/>
          <w:sz w:val="20"/>
        </w:rPr>
        <w:br w:type="page"/>
      </w:r>
    </w:p>
    <w:p w:rsidR="00087402" w:rsidRPr="00087402" w:rsidRDefault="00087402" w:rsidP="00087402">
      <w:pPr>
        <w:pStyle w:val="Normlnweb"/>
        <w:spacing w:line="360" w:lineRule="auto"/>
        <w:ind w:left="-142"/>
        <w:rPr>
          <w:rFonts w:ascii="Arial" w:hAnsi="Arial" w:cs="Arial"/>
          <w:sz w:val="20"/>
        </w:rPr>
      </w:pPr>
      <w:r w:rsidRPr="00087402">
        <w:rPr>
          <w:rFonts w:ascii="Arial" w:hAnsi="Arial" w:cs="Arial"/>
          <w:b/>
          <w:sz w:val="20"/>
        </w:rPr>
        <w:lastRenderedPageBreak/>
        <w:t>C</w:t>
      </w:r>
      <w:r w:rsidRPr="00087402">
        <w:rPr>
          <w:rFonts w:ascii="Arial" w:hAnsi="Arial" w:cs="Arial"/>
          <w:b/>
          <w:sz w:val="20"/>
        </w:rPr>
        <w:t>en</w:t>
      </w:r>
      <w:r w:rsidRPr="00087402">
        <w:rPr>
          <w:rFonts w:ascii="Arial" w:hAnsi="Arial" w:cs="Arial"/>
          <w:b/>
          <w:sz w:val="20"/>
        </w:rPr>
        <w:t>a inovačního centra Model Obaly</w:t>
      </w:r>
      <w:r>
        <w:rPr>
          <w:rFonts w:ascii="Arial" w:hAnsi="Arial" w:cs="Arial"/>
          <w:sz w:val="20"/>
        </w:rPr>
        <w:t xml:space="preserve">, </w:t>
      </w:r>
      <w:r w:rsidRPr="00087402">
        <w:rPr>
          <w:rFonts w:ascii="Arial" w:hAnsi="Arial" w:cs="Arial"/>
          <w:sz w:val="20"/>
        </w:rPr>
        <w:t xml:space="preserve">Jamie </w:t>
      </w:r>
      <w:proofErr w:type="spellStart"/>
      <w:r w:rsidRPr="00087402">
        <w:rPr>
          <w:rFonts w:ascii="Arial" w:hAnsi="Arial" w:cs="Arial"/>
          <w:sz w:val="20"/>
        </w:rPr>
        <w:t>Zabarte</w:t>
      </w:r>
      <w:proofErr w:type="spellEnd"/>
      <w:r w:rsidRPr="00087402">
        <w:rPr>
          <w:rFonts w:ascii="Arial" w:hAnsi="Arial" w:cs="Arial"/>
          <w:sz w:val="20"/>
        </w:rPr>
        <w:t xml:space="preserve"> &amp; Adrian </w:t>
      </w:r>
      <w:proofErr w:type="spellStart"/>
      <w:r w:rsidRPr="00087402">
        <w:rPr>
          <w:rFonts w:ascii="Arial" w:hAnsi="Arial" w:cs="Arial"/>
          <w:sz w:val="20"/>
        </w:rPr>
        <w:t>Sutherland</w:t>
      </w:r>
      <w:proofErr w:type="spellEnd"/>
      <w:r>
        <w:rPr>
          <w:rFonts w:ascii="Arial" w:hAnsi="Arial" w:cs="Arial"/>
          <w:sz w:val="20"/>
        </w:rPr>
        <w:t xml:space="preserve">, Kanada, </w:t>
      </w:r>
      <w:proofErr w:type="spellStart"/>
      <w:r>
        <w:rPr>
          <w:rFonts w:ascii="Arial" w:hAnsi="Arial" w:cs="Arial"/>
          <w:sz w:val="20"/>
        </w:rPr>
        <w:t>Conestoga</w:t>
      </w:r>
      <w:proofErr w:type="spellEnd"/>
      <w:r>
        <w:rPr>
          <w:rFonts w:ascii="Arial" w:hAnsi="Arial" w:cs="Arial"/>
          <w:sz w:val="20"/>
        </w:rPr>
        <w:t xml:space="preserve"> </w:t>
      </w:r>
      <w:proofErr w:type="spellStart"/>
      <w:r>
        <w:rPr>
          <w:rFonts w:ascii="Arial" w:hAnsi="Arial" w:cs="Arial"/>
          <w:sz w:val="20"/>
        </w:rPr>
        <w:t>College</w:t>
      </w:r>
      <w:proofErr w:type="spellEnd"/>
      <w:r>
        <w:rPr>
          <w:rFonts w:ascii="Arial" w:hAnsi="Arial" w:cs="Arial"/>
          <w:sz w:val="20"/>
        </w:rPr>
        <w:br/>
      </w:r>
      <w:proofErr w:type="spellStart"/>
      <w:r w:rsidRPr="00087402">
        <w:rPr>
          <w:rFonts w:ascii="Arial" w:hAnsi="Arial" w:cs="Arial"/>
          <w:sz w:val="20"/>
        </w:rPr>
        <w:t>Soccer</w:t>
      </w:r>
      <w:proofErr w:type="spellEnd"/>
      <w:r w:rsidRPr="00087402">
        <w:rPr>
          <w:rFonts w:ascii="Arial" w:hAnsi="Arial" w:cs="Arial"/>
          <w:sz w:val="20"/>
        </w:rPr>
        <w:t xml:space="preserve"> </w:t>
      </w:r>
      <w:proofErr w:type="spellStart"/>
      <w:r w:rsidRPr="00087402">
        <w:rPr>
          <w:rFonts w:ascii="Arial" w:hAnsi="Arial" w:cs="Arial"/>
          <w:sz w:val="20"/>
        </w:rPr>
        <w:t>Field</w:t>
      </w:r>
      <w:proofErr w:type="spellEnd"/>
      <w:r w:rsidRPr="00087402">
        <w:rPr>
          <w:rFonts w:ascii="Arial" w:hAnsi="Arial" w:cs="Arial"/>
          <w:sz w:val="20"/>
        </w:rPr>
        <w:t xml:space="preserve"> In A Box</w:t>
      </w:r>
    </w:p>
    <w:p w:rsidR="006045FE" w:rsidRDefault="00087402" w:rsidP="00087402">
      <w:pPr>
        <w:pStyle w:val="Normlnweb"/>
        <w:spacing w:line="360" w:lineRule="auto"/>
        <w:ind w:left="-142"/>
        <w:rPr>
          <w:rFonts w:ascii="Arial" w:hAnsi="Arial" w:cs="Arial"/>
          <w:sz w:val="20"/>
        </w:rPr>
      </w:pPr>
      <w:r w:rsidRPr="00087402">
        <w:rPr>
          <w:rFonts w:ascii="Arial" w:hAnsi="Arial" w:cs="Arial"/>
          <w:sz w:val="20"/>
        </w:rPr>
        <w:t>Práce se zpracováním naprosto vymyká ve své kategorii. Obal na kopačky, který se promění v malé fotbalové hřiště, je vytisknut polygrafickou komerční technologií. Porotu krom tohoto aspektu zaujal také tím, že disponuje jednoduchým grafickým zpracováním, čistou a promyšleno</w:t>
      </w:r>
      <w:bookmarkStart w:id="0" w:name="_GoBack"/>
      <w:bookmarkEnd w:id="0"/>
      <w:r w:rsidRPr="00087402">
        <w:rPr>
          <w:rFonts w:ascii="Arial" w:hAnsi="Arial" w:cs="Arial"/>
          <w:sz w:val="20"/>
        </w:rPr>
        <w:t>u konstrukcí. Designérům z Kanady se podařilo navrhnout inovativní obal na profesionální úrovni.</w:t>
      </w:r>
    </w:p>
    <w:p w:rsidR="00115445" w:rsidRPr="006045FE" w:rsidRDefault="00115445" w:rsidP="00087402">
      <w:pPr>
        <w:pStyle w:val="Normlnweb"/>
        <w:spacing w:line="360" w:lineRule="auto"/>
        <w:ind w:left="-142"/>
        <w:rPr>
          <w:rFonts w:ascii="Arial" w:hAnsi="Arial" w:cs="Arial"/>
          <w:sz w:val="20"/>
        </w:rPr>
      </w:pPr>
      <w:r>
        <w:rPr>
          <w:rFonts w:ascii="Arial" w:hAnsi="Arial" w:cs="Arial"/>
          <w:noProof/>
          <w:sz w:val="20"/>
        </w:rPr>
        <w:drawing>
          <wp:inline distT="0" distB="0" distL="0" distR="0">
            <wp:extent cx="5896080" cy="3928263"/>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Young-Package-2017_Innovation-Centre-Award_Universities_Jamie_Zabarte_Adrian_Sutherland_Canada.jpg"/>
                    <pic:cNvPicPr/>
                  </pic:nvPicPr>
                  <pic:blipFill>
                    <a:blip r:embed="rId14">
                      <a:extLst>
                        <a:ext uri="{28A0092B-C50C-407E-A947-70E740481C1C}">
                          <a14:useLocalDpi xmlns:a14="http://schemas.microsoft.com/office/drawing/2010/main" val="0"/>
                        </a:ext>
                      </a:extLst>
                    </a:blip>
                    <a:stretch>
                      <a:fillRect/>
                    </a:stretch>
                  </pic:blipFill>
                  <pic:spPr>
                    <a:xfrm>
                      <a:off x="0" y="0"/>
                      <a:ext cx="5909383" cy="3937126"/>
                    </a:xfrm>
                    <a:prstGeom prst="rect">
                      <a:avLst/>
                    </a:prstGeom>
                  </pic:spPr>
                </pic:pic>
              </a:graphicData>
            </a:graphic>
          </wp:inline>
        </w:drawing>
      </w:r>
    </w:p>
    <w:sectPr w:rsidR="00115445" w:rsidRPr="006045FE" w:rsidSect="00311C03">
      <w:headerReference w:type="default" r:id="rId15"/>
      <w:footerReference w:type="default" r:id="rId16"/>
      <w:pgSz w:w="11906" w:h="16838"/>
      <w:pgMar w:top="2694" w:right="1417"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3DA3" w:rsidRDefault="009F3DA3" w:rsidP="00AD0066">
      <w:pPr>
        <w:spacing w:after="0" w:line="240" w:lineRule="auto"/>
      </w:pPr>
      <w:r>
        <w:separator/>
      </w:r>
    </w:p>
  </w:endnote>
  <w:endnote w:type="continuationSeparator" w:id="0">
    <w:p w:rsidR="009F3DA3" w:rsidRDefault="009F3DA3" w:rsidP="00AD0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066" w:rsidRDefault="00AD0066" w:rsidP="00ED4F2C">
    <w:pPr>
      <w:pStyle w:val="Zpat"/>
      <w:tabs>
        <w:tab w:val="clear" w:pos="4536"/>
        <w:tab w:val="clear" w:pos="9072"/>
        <w:tab w:val="left" w:pos="8915"/>
      </w:tabs>
      <w:ind w:left="-567" w:right="-427"/>
    </w:pPr>
    <w:r>
      <w:rPr>
        <w:noProof/>
        <w:lang w:eastAsia="cs-CZ"/>
      </w:rPr>
      <w:drawing>
        <wp:anchor distT="0" distB="0" distL="114300" distR="114300" simplePos="0" relativeHeight="251659264" behindDoc="1" locked="0" layoutInCell="1" allowOverlap="1">
          <wp:simplePos x="0" y="0"/>
          <wp:positionH relativeFrom="column">
            <wp:posOffset>-303794</wp:posOffset>
          </wp:positionH>
          <wp:positionV relativeFrom="paragraph">
            <wp:posOffset>-168275</wp:posOffset>
          </wp:positionV>
          <wp:extent cx="6347843" cy="335166"/>
          <wp:effectExtent l="0" t="0" r="0" b="8255"/>
          <wp:wrapNone/>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pisni-papir_online_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47843" cy="335166"/>
                  </a:xfrm>
                  <a:prstGeom prst="rect">
                    <a:avLst/>
                  </a:prstGeom>
                </pic:spPr>
              </pic:pic>
            </a:graphicData>
          </a:graphic>
          <wp14:sizeRelH relativeFrom="page">
            <wp14:pctWidth>0</wp14:pctWidth>
          </wp14:sizeRelH>
          <wp14:sizeRelV relativeFrom="page">
            <wp14:pctHeight>0</wp14:pctHeight>
          </wp14:sizeRelV>
        </wp:anchor>
      </w:drawing>
    </w:r>
    <w:r w:rsidR="00ED4F2C">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3DA3" w:rsidRDefault="009F3DA3" w:rsidP="00AD0066">
      <w:pPr>
        <w:spacing w:after="0" w:line="240" w:lineRule="auto"/>
      </w:pPr>
      <w:r>
        <w:separator/>
      </w:r>
    </w:p>
  </w:footnote>
  <w:footnote w:type="continuationSeparator" w:id="0">
    <w:p w:rsidR="009F3DA3" w:rsidRDefault="009F3DA3" w:rsidP="00AD00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066" w:rsidRDefault="00AD0066" w:rsidP="00ED4F2C">
    <w:pPr>
      <w:pStyle w:val="Zhlav"/>
      <w:tabs>
        <w:tab w:val="clear" w:pos="4536"/>
        <w:tab w:val="clear" w:pos="9072"/>
        <w:tab w:val="left" w:pos="8177"/>
      </w:tabs>
      <w:ind w:left="-567" w:right="-427"/>
    </w:pPr>
    <w:r>
      <w:rPr>
        <w:noProof/>
        <w:lang w:eastAsia="cs-CZ"/>
      </w:rPr>
      <w:drawing>
        <wp:anchor distT="0" distB="0" distL="114300" distR="114300" simplePos="0" relativeHeight="251658240" behindDoc="1" locked="0" layoutInCell="1" allowOverlap="1">
          <wp:simplePos x="0" y="0"/>
          <wp:positionH relativeFrom="column">
            <wp:posOffset>-338719</wp:posOffset>
          </wp:positionH>
          <wp:positionV relativeFrom="paragraph">
            <wp:posOffset>-213995</wp:posOffset>
          </wp:positionV>
          <wp:extent cx="6345141" cy="837906"/>
          <wp:effectExtent l="0" t="0" r="0" b="635"/>
          <wp:wrapNone/>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pisni-papir_online_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45141" cy="837906"/>
                  </a:xfrm>
                  <a:prstGeom prst="rect">
                    <a:avLst/>
                  </a:prstGeom>
                </pic:spPr>
              </pic:pic>
            </a:graphicData>
          </a:graphic>
          <wp14:sizeRelH relativeFrom="page">
            <wp14:pctWidth>0</wp14:pctWidth>
          </wp14:sizeRelH>
          <wp14:sizeRelV relativeFrom="page">
            <wp14:pctHeight>0</wp14:pctHeight>
          </wp14:sizeRelV>
        </wp:anchor>
      </w:drawing>
    </w:r>
    <w:r w:rsidR="00ED4F2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A9060B"/>
    <w:multiLevelType w:val="hybridMultilevel"/>
    <w:tmpl w:val="EBD860D8"/>
    <w:lvl w:ilvl="0" w:tplc="EC260E96">
      <w:start w:val="1"/>
      <w:numFmt w:val="decimal"/>
      <w:lvlText w:val="%1."/>
      <w:lvlJc w:val="left"/>
      <w:pPr>
        <w:ind w:left="578" w:hanging="360"/>
      </w:pPr>
      <w:rPr>
        <w:rFonts w:hint="default"/>
      </w:rPr>
    </w:lvl>
    <w:lvl w:ilvl="1" w:tplc="04050003" w:tentative="1">
      <w:start w:val="1"/>
      <w:numFmt w:val="bullet"/>
      <w:lvlText w:val="o"/>
      <w:lvlJc w:val="left"/>
      <w:pPr>
        <w:ind w:left="1298" w:hanging="360"/>
      </w:pPr>
      <w:rPr>
        <w:rFonts w:ascii="Courier New" w:hAnsi="Courier New" w:cs="Courier New" w:hint="default"/>
      </w:rPr>
    </w:lvl>
    <w:lvl w:ilvl="2" w:tplc="04050005" w:tentative="1">
      <w:start w:val="1"/>
      <w:numFmt w:val="bullet"/>
      <w:lvlText w:val=""/>
      <w:lvlJc w:val="left"/>
      <w:pPr>
        <w:ind w:left="2018" w:hanging="360"/>
      </w:pPr>
      <w:rPr>
        <w:rFonts w:ascii="Wingdings" w:hAnsi="Wingdings" w:hint="default"/>
      </w:rPr>
    </w:lvl>
    <w:lvl w:ilvl="3" w:tplc="04050001" w:tentative="1">
      <w:start w:val="1"/>
      <w:numFmt w:val="bullet"/>
      <w:lvlText w:val=""/>
      <w:lvlJc w:val="left"/>
      <w:pPr>
        <w:ind w:left="2738" w:hanging="360"/>
      </w:pPr>
      <w:rPr>
        <w:rFonts w:ascii="Symbol" w:hAnsi="Symbol" w:hint="default"/>
      </w:rPr>
    </w:lvl>
    <w:lvl w:ilvl="4" w:tplc="04050003" w:tentative="1">
      <w:start w:val="1"/>
      <w:numFmt w:val="bullet"/>
      <w:lvlText w:val="o"/>
      <w:lvlJc w:val="left"/>
      <w:pPr>
        <w:ind w:left="3458" w:hanging="360"/>
      </w:pPr>
      <w:rPr>
        <w:rFonts w:ascii="Courier New" w:hAnsi="Courier New" w:cs="Courier New" w:hint="default"/>
      </w:rPr>
    </w:lvl>
    <w:lvl w:ilvl="5" w:tplc="04050005" w:tentative="1">
      <w:start w:val="1"/>
      <w:numFmt w:val="bullet"/>
      <w:lvlText w:val=""/>
      <w:lvlJc w:val="left"/>
      <w:pPr>
        <w:ind w:left="4178" w:hanging="360"/>
      </w:pPr>
      <w:rPr>
        <w:rFonts w:ascii="Wingdings" w:hAnsi="Wingdings" w:hint="default"/>
      </w:rPr>
    </w:lvl>
    <w:lvl w:ilvl="6" w:tplc="04050001" w:tentative="1">
      <w:start w:val="1"/>
      <w:numFmt w:val="bullet"/>
      <w:lvlText w:val=""/>
      <w:lvlJc w:val="left"/>
      <w:pPr>
        <w:ind w:left="4898" w:hanging="360"/>
      </w:pPr>
      <w:rPr>
        <w:rFonts w:ascii="Symbol" w:hAnsi="Symbol" w:hint="default"/>
      </w:rPr>
    </w:lvl>
    <w:lvl w:ilvl="7" w:tplc="04050003" w:tentative="1">
      <w:start w:val="1"/>
      <w:numFmt w:val="bullet"/>
      <w:lvlText w:val="o"/>
      <w:lvlJc w:val="left"/>
      <w:pPr>
        <w:ind w:left="5618" w:hanging="360"/>
      </w:pPr>
      <w:rPr>
        <w:rFonts w:ascii="Courier New" w:hAnsi="Courier New" w:cs="Courier New" w:hint="default"/>
      </w:rPr>
    </w:lvl>
    <w:lvl w:ilvl="8" w:tplc="04050005" w:tentative="1">
      <w:start w:val="1"/>
      <w:numFmt w:val="bullet"/>
      <w:lvlText w:val=""/>
      <w:lvlJc w:val="left"/>
      <w:pPr>
        <w:ind w:left="6338" w:hanging="360"/>
      </w:pPr>
      <w:rPr>
        <w:rFonts w:ascii="Wingdings" w:hAnsi="Wingdings" w:hint="default"/>
      </w:rPr>
    </w:lvl>
  </w:abstractNum>
  <w:abstractNum w:abstractNumId="1" w15:restartNumberingAfterBreak="0">
    <w:nsid w:val="3F6419F0"/>
    <w:multiLevelType w:val="hybridMultilevel"/>
    <w:tmpl w:val="D5E668FC"/>
    <w:lvl w:ilvl="0" w:tplc="EC260E96">
      <w:start w:val="1"/>
      <w:numFmt w:val="decimal"/>
      <w:lvlText w:val="%1."/>
      <w:lvlJc w:val="left"/>
      <w:pPr>
        <w:ind w:left="218" w:hanging="360"/>
      </w:pPr>
      <w:rPr>
        <w:rFonts w:hint="default"/>
      </w:rPr>
    </w:lvl>
    <w:lvl w:ilvl="1" w:tplc="04050019" w:tentative="1">
      <w:start w:val="1"/>
      <w:numFmt w:val="lowerLetter"/>
      <w:lvlText w:val="%2."/>
      <w:lvlJc w:val="left"/>
      <w:pPr>
        <w:ind w:left="938" w:hanging="360"/>
      </w:pPr>
    </w:lvl>
    <w:lvl w:ilvl="2" w:tplc="0405001B" w:tentative="1">
      <w:start w:val="1"/>
      <w:numFmt w:val="lowerRoman"/>
      <w:lvlText w:val="%3."/>
      <w:lvlJc w:val="right"/>
      <w:pPr>
        <w:ind w:left="1658" w:hanging="180"/>
      </w:pPr>
    </w:lvl>
    <w:lvl w:ilvl="3" w:tplc="0405000F" w:tentative="1">
      <w:start w:val="1"/>
      <w:numFmt w:val="decimal"/>
      <w:lvlText w:val="%4."/>
      <w:lvlJc w:val="left"/>
      <w:pPr>
        <w:ind w:left="2378" w:hanging="360"/>
      </w:pPr>
    </w:lvl>
    <w:lvl w:ilvl="4" w:tplc="04050019" w:tentative="1">
      <w:start w:val="1"/>
      <w:numFmt w:val="lowerLetter"/>
      <w:lvlText w:val="%5."/>
      <w:lvlJc w:val="left"/>
      <w:pPr>
        <w:ind w:left="3098" w:hanging="360"/>
      </w:pPr>
    </w:lvl>
    <w:lvl w:ilvl="5" w:tplc="0405001B" w:tentative="1">
      <w:start w:val="1"/>
      <w:numFmt w:val="lowerRoman"/>
      <w:lvlText w:val="%6."/>
      <w:lvlJc w:val="right"/>
      <w:pPr>
        <w:ind w:left="3818" w:hanging="180"/>
      </w:pPr>
    </w:lvl>
    <w:lvl w:ilvl="6" w:tplc="0405000F" w:tentative="1">
      <w:start w:val="1"/>
      <w:numFmt w:val="decimal"/>
      <w:lvlText w:val="%7."/>
      <w:lvlJc w:val="left"/>
      <w:pPr>
        <w:ind w:left="4538" w:hanging="360"/>
      </w:pPr>
    </w:lvl>
    <w:lvl w:ilvl="7" w:tplc="04050019" w:tentative="1">
      <w:start w:val="1"/>
      <w:numFmt w:val="lowerLetter"/>
      <w:lvlText w:val="%8."/>
      <w:lvlJc w:val="left"/>
      <w:pPr>
        <w:ind w:left="5258" w:hanging="360"/>
      </w:pPr>
    </w:lvl>
    <w:lvl w:ilvl="8" w:tplc="0405001B" w:tentative="1">
      <w:start w:val="1"/>
      <w:numFmt w:val="lowerRoman"/>
      <w:lvlText w:val="%9."/>
      <w:lvlJc w:val="right"/>
      <w:pPr>
        <w:ind w:left="5978" w:hanging="180"/>
      </w:pPr>
    </w:lvl>
  </w:abstractNum>
  <w:abstractNum w:abstractNumId="2" w15:restartNumberingAfterBreak="0">
    <w:nsid w:val="49BD1ADC"/>
    <w:multiLevelType w:val="hybridMultilevel"/>
    <w:tmpl w:val="1E96BC76"/>
    <w:lvl w:ilvl="0" w:tplc="EC260E96">
      <w:start w:val="1"/>
      <w:numFmt w:val="decimal"/>
      <w:lvlText w:val="%1."/>
      <w:lvlJc w:val="left"/>
      <w:pPr>
        <w:ind w:left="578" w:hanging="360"/>
      </w:pPr>
      <w:rPr>
        <w:rFonts w:hint="default"/>
      </w:rPr>
    </w:lvl>
    <w:lvl w:ilvl="1" w:tplc="04050003" w:tentative="1">
      <w:start w:val="1"/>
      <w:numFmt w:val="bullet"/>
      <w:lvlText w:val="o"/>
      <w:lvlJc w:val="left"/>
      <w:pPr>
        <w:ind w:left="1298" w:hanging="360"/>
      </w:pPr>
      <w:rPr>
        <w:rFonts w:ascii="Courier New" w:hAnsi="Courier New" w:cs="Courier New" w:hint="default"/>
      </w:rPr>
    </w:lvl>
    <w:lvl w:ilvl="2" w:tplc="04050005" w:tentative="1">
      <w:start w:val="1"/>
      <w:numFmt w:val="bullet"/>
      <w:lvlText w:val=""/>
      <w:lvlJc w:val="left"/>
      <w:pPr>
        <w:ind w:left="2018" w:hanging="360"/>
      </w:pPr>
      <w:rPr>
        <w:rFonts w:ascii="Wingdings" w:hAnsi="Wingdings" w:hint="default"/>
      </w:rPr>
    </w:lvl>
    <w:lvl w:ilvl="3" w:tplc="04050001" w:tentative="1">
      <w:start w:val="1"/>
      <w:numFmt w:val="bullet"/>
      <w:lvlText w:val=""/>
      <w:lvlJc w:val="left"/>
      <w:pPr>
        <w:ind w:left="2738" w:hanging="360"/>
      </w:pPr>
      <w:rPr>
        <w:rFonts w:ascii="Symbol" w:hAnsi="Symbol" w:hint="default"/>
      </w:rPr>
    </w:lvl>
    <w:lvl w:ilvl="4" w:tplc="04050003" w:tentative="1">
      <w:start w:val="1"/>
      <w:numFmt w:val="bullet"/>
      <w:lvlText w:val="o"/>
      <w:lvlJc w:val="left"/>
      <w:pPr>
        <w:ind w:left="3458" w:hanging="360"/>
      </w:pPr>
      <w:rPr>
        <w:rFonts w:ascii="Courier New" w:hAnsi="Courier New" w:cs="Courier New" w:hint="default"/>
      </w:rPr>
    </w:lvl>
    <w:lvl w:ilvl="5" w:tplc="04050005" w:tentative="1">
      <w:start w:val="1"/>
      <w:numFmt w:val="bullet"/>
      <w:lvlText w:val=""/>
      <w:lvlJc w:val="left"/>
      <w:pPr>
        <w:ind w:left="4178" w:hanging="360"/>
      </w:pPr>
      <w:rPr>
        <w:rFonts w:ascii="Wingdings" w:hAnsi="Wingdings" w:hint="default"/>
      </w:rPr>
    </w:lvl>
    <w:lvl w:ilvl="6" w:tplc="04050001" w:tentative="1">
      <w:start w:val="1"/>
      <w:numFmt w:val="bullet"/>
      <w:lvlText w:val=""/>
      <w:lvlJc w:val="left"/>
      <w:pPr>
        <w:ind w:left="4898" w:hanging="360"/>
      </w:pPr>
      <w:rPr>
        <w:rFonts w:ascii="Symbol" w:hAnsi="Symbol" w:hint="default"/>
      </w:rPr>
    </w:lvl>
    <w:lvl w:ilvl="7" w:tplc="04050003" w:tentative="1">
      <w:start w:val="1"/>
      <w:numFmt w:val="bullet"/>
      <w:lvlText w:val="o"/>
      <w:lvlJc w:val="left"/>
      <w:pPr>
        <w:ind w:left="5618" w:hanging="360"/>
      </w:pPr>
      <w:rPr>
        <w:rFonts w:ascii="Courier New" w:hAnsi="Courier New" w:cs="Courier New" w:hint="default"/>
      </w:rPr>
    </w:lvl>
    <w:lvl w:ilvl="8" w:tplc="04050005" w:tentative="1">
      <w:start w:val="1"/>
      <w:numFmt w:val="bullet"/>
      <w:lvlText w:val=""/>
      <w:lvlJc w:val="left"/>
      <w:pPr>
        <w:ind w:left="6338" w:hanging="360"/>
      </w:pPr>
      <w:rPr>
        <w:rFonts w:ascii="Wingdings" w:hAnsi="Wingdings" w:hint="default"/>
      </w:rPr>
    </w:lvl>
  </w:abstractNum>
  <w:abstractNum w:abstractNumId="3" w15:restartNumberingAfterBreak="0">
    <w:nsid w:val="51783002"/>
    <w:multiLevelType w:val="hybridMultilevel"/>
    <w:tmpl w:val="0F5EC548"/>
    <w:lvl w:ilvl="0" w:tplc="04050001">
      <w:start w:val="1"/>
      <w:numFmt w:val="bullet"/>
      <w:lvlText w:val=""/>
      <w:lvlJc w:val="left"/>
      <w:pPr>
        <w:ind w:left="578" w:hanging="360"/>
      </w:pPr>
      <w:rPr>
        <w:rFonts w:ascii="Symbol" w:hAnsi="Symbol" w:hint="default"/>
      </w:rPr>
    </w:lvl>
    <w:lvl w:ilvl="1" w:tplc="04050003" w:tentative="1">
      <w:start w:val="1"/>
      <w:numFmt w:val="bullet"/>
      <w:lvlText w:val="o"/>
      <w:lvlJc w:val="left"/>
      <w:pPr>
        <w:ind w:left="1298" w:hanging="360"/>
      </w:pPr>
      <w:rPr>
        <w:rFonts w:ascii="Courier New" w:hAnsi="Courier New" w:cs="Courier New" w:hint="default"/>
      </w:rPr>
    </w:lvl>
    <w:lvl w:ilvl="2" w:tplc="04050005" w:tentative="1">
      <w:start w:val="1"/>
      <w:numFmt w:val="bullet"/>
      <w:lvlText w:val=""/>
      <w:lvlJc w:val="left"/>
      <w:pPr>
        <w:ind w:left="2018" w:hanging="360"/>
      </w:pPr>
      <w:rPr>
        <w:rFonts w:ascii="Wingdings" w:hAnsi="Wingdings" w:hint="default"/>
      </w:rPr>
    </w:lvl>
    <w:lvl w:ilvl="3" w:tplc="04050001" w:tentative="1">
      <w:start w:val="1"/>
      <w:numFmt w:val="bullet"/>
      <w:lvlText w:val=""/>
      <w:lvlJc w:val="left"/>
      <w:pPr>
        <w:ind w:left="2738" w:hanging="360"/>
      </w:pPr>
      <w:rPr>
        <w:rFonts w:ascii="Symbol" w:hAnsi="Symbol" w:hint="default"/>
      </w:rPr>
    </w:lvl>
    <w:lvl w:ilvl="4" w:tplc="04050003" w:tentative="1">
      <w:start w:val="1"/>
      <w:numFmt w:val="bullet"/>
      <w:lvlText w:val="o"/>
      <w:lvlJc w:val="left"/>
      <w:pPr>
        <w:ind w:left="3458" w:hanging="360"/>
      </w:pPr>
      <w:rPr>
        <w:rFonts w:ascii="Courier New" w:hAnsi="Courier New" w:cs="Courier New" w:hint="default"/>
      </w:rPr>
    </w:lvl>
    <w:lvl w:ilvl="5" w:tplc="04050005" w:tentative="1">
      <w:start w:val="1"/>
      <w:numFmt w:val="bullet"/>
      <w:lvlText w:val=""/>
      <w:lvlJc w:val="left"/>
      <w:pPr>
        <w:ind w:left="4178" w:hanging="360"/>
      </w:pPr>
      <w:rPr>
        <w:rFonts w:ascii="Wingdings" w:hAnsi="Wingdings" w:hint="default"/>
      </w:rPr>
    </w:lvl>
    <w:lvl w:ilvl="6" w:tplc="04050001" w:tentative="1">
      <w:start w:val="1"/>
      <w:numFmt w:val="bullet"/>
      <w:lvlText w:val=""/>
      <w:lvlJc w:val="left"/>
      <w:pPr>
        <w:ind w:left="4898" w:hanging="360"/>
      </w:pPr>
      <w:rPr>
        <w:rFonts w:ascii="Symbol" w:hAnsi="Symbol" w:hint="default"/>
      </w:rPr>
    </w:lvl>
    <w:lvl w:ilvl="7" w:tplc="04050003" w:tentative="1">
      <w:start w:val="1"/>
      <w:numFmt w:val="bullet"/>
      <w:lvlText w:val="o"/>
      <w:lvlJc w:val="left"/>
      <w:pPr>
        <w:ind w:left="5618" w:hanging="360"/>
      </w:pPr>
      <w:rPr>
        <w:rFonts w:ascii="Courier New" w:hAnsi="Courier New" w:cs="Courier New" w:hint="default"/>
      </w:rPr>
    </w:lvl>
    <w:lvl w:ilvl="8" w:tplc="04050005" w:tentative="1">
      <w:start w:val="1"/>
      <w:numFmt w:val="bullet"/>
      <w:lvlText w:val=""/>
      <w:lvlJc w:val="left"/>
      <w:pPr>
        <w:ind w:left="6338" w:hanging="360"/>
      </w:pPr>
      <w:rPr>
        <w:rFonts w:ascii="Wingdings" w:hAnsi="Wingdings" w:hint="default"/>
      </w:rPr>
    </w:lvl>
  </w:abstractNum>
  <w:abstractNum w:abstractNumId="4" w15:restartNumberingAfterBreak="0">
    <w:nsid w:val="543E233F"/>
    <w:multiLevelType w:val="hybridMultilevel"/>
    <w:tmpl w:val="BCFA6496"/>
    <w:lvl w:ilvl="0" w:tplc="0405000F">
      <w:start w:val="1"/>
      <w:numFmt w:val="decimal"/>
      <w:lvlText w:val="%1."/>
      <w:lvlJc w:val="left"/>
      <w:pPr>
        <w:ind w:left="578" w:hanging="360"/>
      </w:pPr>
      <w:rPr>
        <w:rFonts w:hint="default"/>
      </w:rPr>
    </w:lvl>
    <w:lvl w:ilvl="1" w:tplc="04050003" w:tentative="1">
      <w:start w:val="1"/>
      <w:numFmt w:val="bullet"/>
      <w:lvlText w:val="o"/>
      <w:lvlJc w:val="left"/>
      <w:pPr>
        <w:ind w:left="1298" w:hanging="360"/>
      </w:pPr>
      <w:rPr>
        <w:rFonts w:ascii="Courier New" w:hAnsi="Courier New" w:cs="Courier New" w:hint="default"/>
      </w:rPr>
    </w:lvl>
    <w:lvl w:ilvl="2" w:tplc="04050005" w:tentative="1">
      <w:start w:val="1"/>
      <w:numFmt w:val="bullet"/>
      <w:lvlText w:val=""/>
      <w:lvlJc w:val="left"/>
      <w:pPr>
        <w:ind w:left="2018" w:hanging="360"/>
      </w:pPr>
      <w:rPr>
        <w:rFonts w:ascii="Wingdings" w:hAnsi="Wingdings" w:hint="default"/>
      </w:rPr>
    </w:lvl>
    <w:lvl w:ilvl="3" w:tplc="04050001" w:tentative="1">
      <w:start w:val="1"/>
      <w:numFmt w:val="bullet"/>
      <w:lvlText w:val=""/>
      <w:lvlJc w:val="left"/>
      <w:pPr>
        <w:ind w:left="2738" w:hanging="360"/>
      </w:pPr>
      <w:rPr>
        <w:rFonts w:ascii="Symbol" w:hAnsi="Symbol" w:hint="default"/>
      </w:rPr>
    </w:lvl>
    <w:lvl w:ilvl="4" w:tplc="04050003" w:tentative="1">
      <w:start w:val="1"/>
      <w:numFmt w:val="bullet"/>
      <w:lvlText w:val="o"/>
      <w:lvlJc w:val="left"/>
      <w:pPr>
        <w:ind w:left="3458" w:hanging="360"/>
      </w:pPr>
      <w:rPr>
        <w:rFonts w:ascii="Courier New" w:hAnsi="Courier New" w:cs="Courier New" w:hint="default"/>
      </w:rPr>
    </w:lvl>
    <w:lvl w:ilvl="5" w:tplc="04050005" w:tentative="1">
      <w:start w:val="1"/>
      <w:numFmt w:val="bullet"/>
      <w:lvlText w:val=""/>
      <w:lvlJc w:val="left"/>
      <w:pPr>
        <w:ind w:left="4178" w:hanging="360"/>
      </w:pPr>
      <w:rPr>
        <w:rFonts w:ascii="Wingdings" w:hAnsi="Wingdings" w:hint="default"/>
      </w:rPr>
    </w:lvl>
    <w:lvl w:ilvl="6" w:tplc="04050001" w:tentative="1">
      <w:start w:val="1"/>
      <w:numFmt w:val="bullet"/>
      <w:lvlText w:val=""/>
      <w:lvlJc w:val="left"/>
      <w:pPr>
        <w:ind w:left="4898" w:hanging="360"/>
      </w:pPr>
      <w:rPr>
        <w:rFonts w:ascii="Symbol" w:hAnsi="Symbol" w:hint="default"/>
      </w:rPr>
    </w:lvl>
    <w:lvl w:ilvl="7" w:tplc="04050003" w:tentative="1">
      <w:start w:val="1"/>
      <w:numFmt w:val="bullet"/>
      <w:lvlText w:val="o"/>
      <w:lvlJc w:val="left"/>
      <w:pPr>
        <w:ind w:left="5618" w:hanging="360"/>
      </w:pPr>
      <w:rPr>
        <w:rFonts w:ascii="Courier New" w:hAnsi="Courier New" w:cs="Courier New" w:hint="default"/>
      </w:rPr>
    </w:lvl>
    <w:lvl w:ilvl="8" w:tplc="04050005" w:tentative="1">
      <w:start w:val="1"/>
      <w:numFmt w:val="bullet"/>
      <w:lvlText w:val=""/>
      <w:lvlJc w:val="left"/>
      <w:pPr>
        <w:ind w:left="6338" w:hanging="360"/>
      </w:pPr>
      <w:rPr>
        <w:rFonts w:ascii="Wingdings" w:hAnsi="Wingdings" w:hint="default"/>
      </w:rPr>
    </w:lvl>
  </w:abstractNum>
  <w:abstractNum w:abstractNumId="5" w15:restartNumberingAfterBreak="0">
    <w:nsid w:val="6AA33522"/>
    <w:multiLevelType w:val="hybridMultilevel"/>
    <w:tmpl w:val="46C4266E"/>
    <w:lvl w:ilvl="0" w:tplc="04050001">
      <w:start w:val="1"/>
      <w:numFmt w:val="bullet"/>
      <w:lvlText w:val=""/>
      <w:lvlJc w:val="left"/>
      <w:pPr>
        <w:ind w:left="578" w:hanging="360"/>
      </w:pPr>
      <w:rPr>
        <w:rFonts w:ascii="Symbol" w:hAnsi="Symbol" w:hint="default"/>
      </w:rPr>
    </w:lvl>
    <w:lvl w:ilvl="1" w:tplc="04050003" w:tentative="1">
      <w:start w:val="1"/>
      <w:numFmt w:val="bullet"/>
      <w:lvlText w:val="o"/>
      <w:lvlJc w:val="left"/>
      <w:pPr>
        <w:ind w:left="1298" w:hanging="360"/>
      </w:pPr>
      <w:rPr>
        <w:rFonts w:ascii="Courier New" w:hAnsi="Courier New" w:cs="Courier New" w:hint="default"/>
      </w:rPr>
    </w:lvl>
    <w:lvl w:ilvl="2" w:tplc="04050005" w:tentative="1">
      <w:start w:val="1"/>
      <w:numFmt w:val="bullet"/>
      <w:lvlText w:val=""/>
      <w:lvlJc w:val="left"/>
      <w:pPr>
        <w:ind w:left="2018" w:hanging="360"/>
      </w:pPr>
      <w:rPr>
        <w:rFonts w:ascii="Wingdings" w:hAnsi="Wingdings" w:hint="default"/>
      </w:rPr>
    </w:lvl>
    <w:lvl w:ilvl="3" w:tplc="04050001" w:tentative="1">
      <w:start w:val="1"/>
      <w:numFmt w:val="bullet"/>
      <w:lvlText w:val=""/>
      <w:lvlJc w:val="left"/>
      <w:pPr>
        <w:ind w:left="2738" w:hanging="360"/>
      </w:pPr>
      <w:rPr>
        <w:rFonts w:ascii="Symbol" w:hAnsi="Symbol" w:hint="default"/>
      </w:rPr>
    </w:lvl>
    <w:lvl w:ilvl="4" w:tplc="04050003" w:tentative="1">
      <w:start w:val="1"/>
      <w:numFmt w:val="bullet"/>
      <w:lvlText w:val="o"/>
      <w:lvlJc w:val="left"/>
      <w:pPr>
        <w:ind w:left="3458" w:hanging="360"/>
      </w:pPr>
      <w:rPr>
        <w:rFonts w:ascii="Courier New" w:hAnsi="Courier New" w:cs="Courier New" w:hint="default"/>
      </w:rPr>
    </w:lvl>
    <w:lvl w:ilvl="5" w:tplc="04050005" w:tentative="1">
      <w:start w:val="1"/>
      <w:numFmt w:val="bullet"/>
      <w:lvlText w:val=""/>
      <w:lvlJc w:val="left"/>
      <w:pPr>
        <w:ind w:left="4178" w:hanging="360"/>
      </w:pPr>
      <w:rPr>
        <w:rFonts w:ascii="Wingdings" w:hAnsi="Wingdings" w:hint="default"/>
      </w:rPr>
    </w:lvl>
    <w:lvl w:ilvl="6" w:tplc="04050001" w:tentative="1">
      <w:start w:val="1"/>
      <w:numFmt w:val="bullet"/>
      <w:lvlText w:val=""/>
      <w:lvlJc w:val="left"/>
      <w:pPr>
        <w:ind w:left="4898" w:hanging="360"/>
      </w:pPr>
      <w:rPr>
        <w:rFonts w:ascii="Symbol" w:hAnsi="Symbol" w:hint="default"/>
      </w:rPr>
    </w:lvl>
    <w:lvl w:ilvl="7" w:tplc="04050003" w:tentative="1">
      <w:start w:val="1"/>
      <w:numFmt w:val="bullet"/>
      <w:lvlText w:val="o"/>
      <w:lvlJc w:val="left"/>
      <w:pPr>
        <w:ind w:left="5618" w:hanging="360"/>
      </w:pPr>
      <w:rPr>
        <w:rFonts w:ascii="Courier New" w:hAnsi="Courier New" w:cs="Courier New" w:hint="default"/>
      </w:rPr>
    </w:lvl>
    <w:lvl w:ilvl="8" w:tplc="04050005" w:tentative="1">
      <w:start w:val="1"/>
      <w:numFmt w:val="bullet"/>
      <w:lvlText w:val=""/>
      <w:lvlJc w:val="left"/>
      <w:pPr>
        <w:ind w:left="6338" w:hanging="360"/>
      </w:pPr>
      <w:rPr>
        <w:rFonts w:ascii="Wingdings" w:hAnsi="Wingdings" w:hint="default"/>
      </w:rPr>
    </w:lvl>
  </w:abstractNum>
  <w:abstractNum w:abstractNumId="6" w15:restartNumberingAfterBreak="0">
    <w:nsid w:val="71F10905"/>
    <w:multiLevelType w:val="hybridMultilevel"/>
    <w:tmpl w:val="76702DB2"/>
    <w:lvl w:ilvl="0" w:tplc="04050001">
      <w:start w:val="1"/>
      <w:numFmt w:val="bullet"/>
      <w:lvlText w:val=""/>
      <w:lvlJc w:val="left"/>
      <w:pPr>
        <w:ind w:left="578" w:hanging="360"/>
      </w:pPr>
      <w:rPr>
        <w:rFonts w:ascii="Symbol" w:hAnsi="Symbol" w:hint="default"/>
      </w:rPr>
    </w:lvl>
    <w:lvl w:ilvl="1" w:tplc="04050003" w:tentative="1">
      <w:start w:val="1"/>
      <w:numFmt w:val="bullet"/>
      <w:lvlText w:val="o"/>
      <w:lvlJc w:val="left"/>
      <w:pPr>
        <w:ind w:left="1298" w:hanging="360"/>
      </w:pPr>
      <w:rPr>
        <w:rFonts w:ascii="Courier New" w:hAnsi="Courier New" w:cs="Courier New" w:hint="default"/>
      </w:rPr>
    </w:lvl>
    <w:lvl w:ilvl="2" w:tplc="04050005" w:tentative="1">
      <w:start w:val="1"/>
      <w:numFmt w:val="bullet"/>
      <w:lvlText w:val=""/>
      <w:lvlJc w:val="left"/>
      <w:pPr>
        <w:ind w:left="2018" w:hanging="360"/>
      </w:pPr>
      <w:rPr>
        <w:rFonts w:ascii="Wingdings" w:hAnsi="Wingdings" w:hint="default"/>
      </w:rPr>
    </w:lvl>
    <w:lvl w:ilvl="3" w:tplc="04050001" w:tentative="1">
      <w:start w:val="1"/>
      <w:numFmt w:val="bullet"/>
      <w:lvlText w:val=""/>
      <w:lvlJc w:val="left"/>
      <w:pPr>
        <w:ind w:left="2738" w:hanging="360"/>
      </w:pPr>
      <w:rPr>
        <w:rFonts w:ascii="Symbol" w:hAnsi="Symbol" w:hint="default"/>
      </w:rPr>
    </w:lvl>
    <w:lvl w:ilvl="4" w:tplc="04050003" w:tentative="1">
      <w:start w:val="1"/>
      <w:numFmt w:val="bullet"/>
      <w:lvlText w:val="o"/>
      <w:lvlJc w:val="left"/>
      <w:pPr>
        <w:ind w:left="3458" w:hanging="360"/>
      </w:pPr>
      <w:rPr>
        <w:rFonts w:ascii="Courier New" w:hAnsi="Courier New" w:cs="Courier New" w:hint="default"/>
      </w:rPr>
    </w:lvl>
    <w:lvl w:ilvl="5" w:tplc="04050005" w:tentative="1">
      <w:start w:val="1"/>
      <w:numFmt w:val="bullet"/>
      <w:lvlText w:val=""/>
      <w:lvlJc w:val="left"/>
      <w:pPr>
        <w:ind w:left="4178" w:hanging="360"/>
      </w:pPr>
      <w:rPr>
        <w:rFonts w:ascii="Wingdings" w:hAnsi="Wingdings" w:hint="default"/>
      </w:rPr>
    </w:lvl>
    <w:lvl w:ilvl="6" w:tplc="04050001" w:tentative="1">
      <w:start w:val="1"/>
      <w:numFmt w:val="bullet"/>
      <w:lvlText w:val=""/>
      <w:lvlJc w:val="left"/>
      <w:pPr>
        <w:ind w:left="4898" w:hanging="360"/>
      </w:pPr>
      <w:rPr>
        <w:rFonts w:ascii="Symbol" w:hAnsi="Symbol" w:hint="default"/>
      </w:rPr>
    </w:lvl>
    <w:lvl w:ilvl="7" w:tplc="04050003" w:tentative="1">
      <w:start w:val="1"/>
      <w:numFmt w:val="bullet"/>
      <w:lvlText w:val="o"/>
      <w:lvlJc w:val="left"/>
      <w:pPr>
        <w:ind w:left="5618" w:hanging="360"/>
      </w:pPr>
      <w:rPr>
        <w:rFonts w:ascii="Courier New" w:hAnsi="Courier New" w:cs="Courier New" w:hint="default"/>
      </w:rPr>
    </w:lvl>
    <w:lvl w:ilvl="8" w:tplc="04050005" w:tentative="1">
      <w:start w:val="1"/>
      <w:numFmt w:val="bullet"/>
      <w:lvlText w:val=""/>
      <w:lvlJc w:val="left"/>
      <w:pPr>
        <w:ind w:left="6338" w:hanging="360"/>
      </w:pPr>
      <w:rPr>
        <w:rFonts w:ascii="Wingdings" w:hAnsi="Wingdings" w:hint="default"/>
      </w:rPr>
    </w:lvl>
  </w:abstractNum>
  <w:abstractNum w:abstractNumId="7" w15:restartNumberingAfterBreak="0">
    <w:nsid w:val="78675BD0"/>
    <w:multiLevelType w:val="hybridMultilevel"/>
    <w:tmpl w:val="650E6A56"/>
    <w:lvl w:ilvl="0" w:tplc="BD4825E0">
      <w:start w:val="1"/>
      <w:numFmt w:val="decimal"/>
      <w:lvlText w:val="%1."/>
      <w:lvlJc w:val="left"/>
      <w:pPr>
        <w:ind w:left="218" w:hanging="360"/>
      </w:pPr>
      <w:rPr>
        <w:rFonts w:hint="default"/>
      </w:rPr>
    </w:lvl>
    <w:lvl w:ilvl="1" w:tplc="04050019" w:tentative="1">
      <w:start w:val="1"/>
      <w:numFmt w:val="lowerLetter"/>
      <w:lvlText w:val="%2."/>
      <w:lvlJc w:val="left"/>
      <w:pPr>
        <w:ind w:left="938" w:hanging="360"/>
      </w:pPr>
    </w:lvl>
    <w:lvl w:ilvl="2" w:tplc="0405001B" w:tentative="1">
      <w:start w:val="1"/>
      <w:numFmt w:val="lowerRoman"/>
      <w:lvlText w:val="%3."/>
      <w:lvlJc w:val="right"/>
      <w:pPr>
        <w:ind w:left="1658" w:hanging="180"/>
      </w:pPr>
    </w:lvl>
    <w:lvl w:ilvl="3" w:tplc="0405000F" w:tentative="1">
      <w:start w:val="1"/>
      <w:numFmt w:val="decimal"/>
      <w:lvlText w:val="%4."/>
      <w:lvlJc w:val="left"/>
      <w:pPr>
        <w:ind w:left="2378" w:hanging="360"/>
      </w:pPr>
    </w:lvl>
    <w:lvl w:ilvl="4" w:tplc="04050019" w:tentative="1">
      <w:start w:val="1"/>
      <w:numFmt w:val="lowerLetter"/>
      <w:lvlText w:val="%5."/>
      <w:lvlJc w:val="left"/>
      <w:pPr>
        <w:ind w:left="3098" w:hanging="360"/>
      </w:pPr>
    </w:lvl>
    <w:lvl w:ilvl="5" w:tplc="0405001B" w:tentative="1">
      <w:start w:val="1"/>
      <w:numFmt w:val="lowerRoman"/>
      <w:lvlText w:val="%6."/>
      <w:lvlJc w:val="right"/>
      <w:pPr>
        <w:ind w:left="3818" w:hanging="180"/>
      </w:pPr>
    </w:lvl>
    <w:lvl w:ilvl="6" w:tplc="0405000F" w:tentative="1">
      <w:start w:val="1"/>
      <w:numFmt w:val="decimal"/>
      <w:lvlText w:val="%7."/>
      <w:lvlJc w:val="left"/>
      <w:pPr>
        <w:ind w:left="4538" w:hanging="360"/>
      </w:pPr>
    </w:lvl>
    <w:lvl w:ilvl="7" w:tplc="04050019" w:tentative="1">
      <w:start w:val="1"/>
      <w:numFmt w:val="lowerLetter"/>
      <w:lvlText w:val="%8."/>
      <w:lvlJc w:val="left"/>
      <w:pPr>
        <w:ind w:left="5258" w:hanging="360"/>
      </w:pPr>
    </w:lvl>
    <w:lvl w:ilvl="8" w:tplc="0405001B" w:tentative="1">
      <w:start w:val="1"/>
      <w:numFmt w:val="lowerRoman"/>
      <w:lvlText w:val="%9."/>
      <w:lvlJc w:val="right"/>
      <w:pPr>
        <w:ind w:left="5978" w:hanging="180"/>
      </w:pPr>
    </w:lvl>
  </w:abstractNum>
  <w:abstractNum w:abstractNumId="8" w15:restartNumberingAfterBreak="0">
    <w:nsid w:val="7F06709D"/>
    <w:multiLevelType w:val="hybridMultilevel"/>
    <w:tmpl w:val="00921AC8"/>
    <w:lvl w:ilvl="0" w:tplc="0405000F">
      <w:start w:val="1"/>
      <w:numFmt w:val="decimal"/>
      <w:lvlText w:val="%1."/>
      <w:lvlJc w:val="left"/>
      <w:pPr>
        <w:ind w:left="578" w:hanging="360"/>
      </w:pPr>
    </w:lvl>
    <w:lvl w:ilvl="1" w:tplc="04050019" w:tentative="1">
      <w:start w:val="1"/>
      <w:numFmt w:val="lowerLetter"/>
      <w:lvlText w:val="%2."/>
      <w:lvlJc w:val="left"/>
      <w:pPr>
        <w:ind w:left="1298" w:hanging="360"/>
      </w:pPr>
    </w:lvl>
    <w:lvl w:ilvl="2" w:tplc="0405001B" w:tentative="1">
      <w:start w:val="1"/>
      <w:numFmt w:val="lowerRoman"/>
      <w:lvlText w:val="%3."/>
      <w:lvlJc w:val="right"/>
      <w:pPr>
        <w:ind w:left="2018" w:hanging="180"/>
      </w:pPr>
    </w:lvl>
    <w:lvl w:ilvl="3" w:tplc="0405000F" w:tentative="1">
      <w:start w:val="1"/>
      <w:numFmt w:val="decimal"/>
      <w:lvlText w:val="%4."/>
      <w:lvlJc w:val="left"/>
      <w:pPr>
        <w:ind w:left="2738" w:hanging="360"/>
      </w:pPr>
    </w:lvl>
    <w:lvl w:ilvl="4" w:tplc="04050019" w:tentative="1">
      <w:start w:val="1"/>
      <w:numFmt w:val="lowerLetter"/>
      <w:lvlText w:val="%5."/>
      <w:lvlJc w:val="left"/>
      <w:pPr>
        <w:ind w:left="3458" w:hanging="360"/>
      </w:pPr>
    </w:lvl>
    <w:lvl w:ilvl="5" w:tplc="0405001B" w:tentative="1">
      <w:start w:val="1"/>
      <w:numFmt w:val="lowerRoman"/>
      <w:lvlText w:val="%6."/>
      <w:lvlJc w:val="right"/>
      <w:pPr>
        <w:ind w:left="4178" w:hanging="180"/>
      </w:pPr>
    </w:lvl>
    <w:lvl w:ilvl="6" w:tplc="0405000F" w:tentative="1">
      <w:start w:val="1"/>
      <w:numFmt w:val="decimal"/>
      <w:lvlText w:val="%7."/>
      <w:lvlJc w:val="left"/>
      <w:pPr>
        <w:ind w:left="4898" w:hanging="360"/>
      </w:pPr>
    </w:lvl>
    <w:lvl w:ilvl="7" w:tplc="04050019" w:tentative="1">
      <w:start w:val="1"/>
      <w:numFmt w:val="lowerLetter"/>
      <w:lvlText w:val="%8."/>
      <w:lvlJc w:val="left"/>
      <w:pPr>
        <w:ind w:left="5618" w:hanging="360"/>
      </w:pPr>
    </w:lvl>
    <w:lvl w:ilvl="8" w:tplc="0405001B" w:tentative="1">
      <w:start w:val="1"/>
      <w:numFmt w:val="lowerRoman"/>
      <w:lvlText w:val="%9."/>
      <w:lvlJc w:val="right"/>
      <w:pPr>
        <w:ind w:left="6338" w:hanging="180"/>
      </w:pPr>
    </w:lvl>
  </w:abstractNum>
  <w:num w:numId="1">
    <w:abstractNumId w:val="3"/>
  </w:num>
  <w:num w:numId="2">
    <w:abstractNumId w:val="7"/>
  </w:num>
  <w:num w:numId="3">
    <w:abstractNumId w:val="6"/>
  </w:num>
  <w:num w:numId="4">
    <w:abstractNumId w:val="1"/>
  </w:num>
  <w:num w:numId="5">
    <w:abstractNumId w:val="0"/>
  </w:num>
  <w:num w:numId="6">
    <w:abstractNumId w:val="2"/>
  </w:num>
  <w:num w:numId="7">
    <w:abstractNumId w:val="8"/>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066"/>
    <w:rsid w:val="00012BCD"/>
    <w:rsid w:val="00032775"/>
    <w:rsid w:val="00087402"/>
    <w:rsid w:val="000877D3"/>
    <w:rsid w:val="00115445"/>
    <w:rsid w:val="0016118F"/>
    <w:rsid w:val="002E5C8E"/>
    <w:rsid w:val="00311C03"/>
    <w:rsid w:val="00334DD7"/>
    <w:rsid w:val="005209D5"/>
    <w:rsid w:val="00576C1A"/>
    <w:rsid w:val="00586F11"/>
    <w:rsid w:val="006045FE"/>
    <w:rsid w:val="006A6C62"/>
    <w:rsid w:val="006B5E24"/>
    <w:rsid w:val="007C024C"/>
    <w:rsid w:val="007D5CCC"/>
    <w:rsid w:val="00840E16"/>
    <w:rsid w:val="008E5436"/>
    <w:rsid w:val="008F30E9"/>
    <w:rsid w:val="009335A4"/>
    <w:rsid w:val="009C2998"/>
    <w:rsid w:val="009F3DA3"/>
    <w:rsid w:val="00A97C84"/>
    <w:rsid w:val="00AD0066"/>
    <w:rsid w:val="00AF1493"/>
    <w:rsid w:val="00B12176"/>
    <w:rsid w:val="00B819A5"/>
    <w:rsid w:val="00C67145"/>
    <w:rsid w:val="00E07598"/>
    <w:rsid w:val="00ED4F2C"/>
    <w:rsid w:val="00F57B72"/>
    <w:rsid w:val="00F74D3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6CF50F"/>
  <w15:chartTrackingRefBased/>
  <w15:docId w15:val="{12D65087-F052-4532-B5B0-CFBBFB9F7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AD006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D0066"/>
  </w:style>
  <w:style w:type="paragraph" w:styleId="Zpat">
    <w:name w:val="footer"/>
    <w:basedOn w:val="Normln"/>
    <w:link w:val="ZpatChar"/>
    <w:uiPriority w:val="99"/>
    <w:unhideWhenUsed/>
    <w:rsid w:val="00AD0066"/>
    <w:pPr>
      <w:tabs>
        <w:tab w:val="center" w:pos="4536"/>
        <w:tab w:val="right" w:pos="9072"/>
      </w:tabs>
      <w:spacing w:after="0" w:line="240" w:lineRule="auto"/>
    </w:pPr>
  </w:style>
  <w:style w:type="character" w:customStyle="1" w:styleId="ZpatChar">
    <w:name w:val="Zápatí Char"/>
    <w:basedOn w:val="Standardnpsmoodstavce"/>
    <w:link w:val="Zpat"/>
    <w:uiPriority w:val="99"/>
    <w:rsid w:val="00AD0066"/>
  </w:style>
  <w:style w:type="paragraph" w:styleId="Normlnweb">
    <w:name w:val="Normal (Web)"/>
    <w:basedOn w:val="Normln"/>
    <w:uiPriority w:val="99"/>
    <w:unhideWhenUsed/>
    <w:rsid w:val="00AD006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semiHidden/>
    <w:unhideWhenUsed/>
    <w:rsid w:val="00AD006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840403">
      <w:bodyDiv w:val="1"/>
      <w:marLeft w:val="0"/>
      <w:marRight w:val="0"/>
      <w:marTop w:val="0"/>
      <w:marBottom w:val="0"/>
      <w:divBdr>
        <w:top w:val="none" w:sz="0" w:space="0" w:color="auto"/>
        <w:left w:val="none" w:sz="0" w:space="0" w:color="auto"/>
        <w:bottom w:val="none" w:sz="0" w:space="0" w:color="auto"/>
        <w:right w:val="none" w:sz="0" w:space="0" w:color="auto"/>
      </w:divBdr>
    </w:div>
    <w:div w:id="253975931">
      <w:bodyDiv w:val="1"/>
      <w:marLeft w:val="0"/>
      <w:marRight w:val="0"/>
      <w:marTop w:val="0"/>
      <w:marBottom w:val="0"/>
      <w:divBdr>
        <w:top w:val="none" w:sz="0" w:space="0" w:color="auto"/>
        <w:left w:val="none" w:sz="0" w:space="0" w:color="auto"/>
        <w:bottom w:val="none" w:sz="0" w:space="0" w:color="auto"/>
        <w:right w:val="none" w:sz="0" w:space="0" w:color="auto"/>
      </w:divBdr>
    </w:div>
    <w:div w:id="556207024">
      <w:bodyDiv w:val="1"/>
      <w:marLeft w:val="0"/>
      <w:marRight w:val="0"/>
      <w:marTop w:val="0"/>
      <w:marBottom w:val="0"/>
      <w:divBdr>
        <w:top w:val="none" w:sz="0" w:space="0" w:color="auto"/>
        <w:left w:val="none" w:sz="0" w:space="0" w:color="auto"/>
        <w:bottom w:val="none" w:sz="0" w:space="0" w:color="auto"/>
        <w:right w:val="none" w:sz="0" w:space="0" w:color="auto"/>
      </w:divBdr>
    </w:div>
    <w:div w:id="575941880">
      <w:bodyDiv w:val="1"/>
      <w:marLeft w:val="0"/>
      <w:marRight w:val="0"/>
      <w:marTop w:val="0"/>
      <w:marBottom w:val="0"/>
      <w:divBdr>
        <w:top w:val="none" w:sz="0" w:space="0" w:color="auto"/>
        <w:left w:val="none" w:sz="0" w:space="0" w:color="auto"/>
        <w:bottom w:val="none" w:sz="0" w:space="0" w:color="auto"/>
        <w:right w:val="none" w:sz="0" w:space="0" w:color="auto"/>
      </w:divBdr>
    </w:div>
    <w:div w:id="803739287">
      <w:bodyDiv w:val="1"/>
      <w:marLeft w:val="0"/>
      <w:marRight w:val="0"/>
      <w:marTop w:val="0"/>
      <w:marBottom w:val="0"/>
      <w:divBdr>
        <w:top w:val="none" w:sz="0" w:space="0" w:color="auto"/>
        <w:left w:val="none" w:sz="0" w:space="0" w:color="auto"/>
        <w:bottom w:val="none" w:sz="0" w:space="0" w:color="auto"/>
        <w:right w:val="none" w:sz="0" w:space="0" w:color="auto"/>
      </w:divBdr>
    </w:div>
    <w:div w:id="1094671540">
      <w:bodyDiv w:val="1"/>
      <w:marLeft w:val="0"/>
      <w:marRight w:val="0"/>
      <w:marTop w:val="0"/>
      <w:marBottom w:val="0"/>
      <w:divBdr>
        <w:top w:val="none" w:sz="0" w:space="0" w:color="auto"/>
        <w:left w:val="none" w:sz="0" w:space="0" w:color="auto"/>
        <w:bottom w:val="none" w:sz="0" w:space="0" w:color="auto"/>
        <w:right w:val="none" w:sz="0" w:space="0" w:color="auto"/>
      </w:divBdr>
    </w:div>
    <w:div w:id="1224679304">
      <w:bodyDiv w:val="1"/>
      <w:marLeft w:val="0"/>
      <w:marRight w:val="0"/>
      <w:marTop w:val="0"/>
      <w:marBottom w:val="0"/>
      <w:divBdr>
        <w:top w:val="none" w:sz="0" w:space="0" w:color="auto"/>
        <w:left w:val="none" w:sz="0" w:space="0" w:color="auto"/>
        <w:bottom w:val="none" w:sz="0" w:space="0" w:color="auto"/>
        <w:right w:val="none" w:sz="0" w:space="0" w:color="auto"/>
      </w:divBdr>
    </w:div>
    <w:div w:id="1411930102">
      <w:bodyDiv w:val="1"/>
      <w:marLeft w:val="0"/>
      <w:marRight w:val="0"/>
      <w:marTop w:val="0"/>
      <w:marBottom w:val="0"/>
      <w:divBdr>
        <w:top w:val="none" w:sz="0" w:space="0" w:color="auto"/>
        <w:left w:val="none" w:sz="0" w:space="0" w:color="auto"/>
        <w:bottom w:val="none" w:sz="0" w:space="0" w:color="auto"/>
        <w:right w:val="none" w:sz="0" w:space="0" w:color="auto"/>
      </w:divBdr>
    </w:div>
    <w:div w:id="1459765234">
      <w:bodyDiv w:val="1"/>
      <w:marLeft w:val="0"/>
      <w:marRight w:val="0"/>
      <w:marTop w:val="0"/>
      <w:marBottom w:val="0"/>
      <w:divBdr>
        <w:top w:val="none" w:sz="0" w:space="0" w:color="auto"/>
        <w:left w:val="none" w:sz="0" w:space="0" w:color="auto"/>
        <w:bottom w:val="none" w:sz="0" w:space="0" w:color="auto"/>
        <w:right w:val="none" w:sz="0" w:space="0" w:color="auto"/>
      </w:divBdr>
    </w:div>
    <w:div w:id="1852989074">
      <w:bodyDiv w:val="1"/>
      <w:marLeft w:val="0"/>
      <w:marRight w:val="0"/>
      <w:marTop w:val="0"/>
      <w:marBottom w:val="0"/>
      <w:divBdr>
        <w:top w:val="none" w:sz="0" w:space="0" w:color="auto"/>
        <w:left w:val="none" w:sz="0" w:space="0" w:color="auto"/>
        <w:bottom w:val="none" w:sz="0" w:space="0" w:color="auto"/>
        <w:right w:val="none" w:sz="0" w:space="0" w:color="auto"/>
      </w:divBdr>
    </w:div>
    <w:div w:id="1915893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546</Words>
  <Characters>3228</Characters>
  <Application>Microsoft Office Word</Application>
  <DocSecurity>0</DocSecurity>
  <Lines>26</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david</dc:creator>
  <cp:keywords/>
  <dc:description/>
  <cp:lastModifiedBy>Jindřich Oukropec</cp:lastModifiedBy>
  <cp:revision>5</cp:revision>
  <dcterms:created xsi:type="dcterms:W3CDTF">2017-05-18T10:00:00Z</dcterms:created>
  <dcterms:modified xsi:type="dcterms:W3CDTF">2017-05-18T10:04:00Z</dcterms:modified>
</cp:coreProperties>
</file>