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56" w:rsidRPr="002C6CCD" w:rsidRDefault="00BB2656" w:rsidP="00BB2656">
      <w:pPr>
        <w:pStyle w:val="Normlnweb"/>
        <w:spacing w:line="360" w:lineRule="auto"/>
        <w:ind w:left="-142"/>
        <w:rPr>
          <w:rFonts w:ascii="Arial" w:hAnsi="Arial" w:cs="Arial"/>
          <w:caps/>
          <w:sz w:val="32"/>
          <w:szCs w:val="42"/>
        </w:rPr>
      </w:pPr>
      <w:r w:rsidRPr="002C6CCD">
        <w:rPr>
          <w:rFonts w:ascii="Arial" w:hAnsi="Arial" w:cs="Arial"/>
          <w:caps/>
          <w:sz w:val="32"/>
          <w:szCs w:val="42"/>
        </w:rPr>
        <w:t>Jak si vedou české školy v obalovém designu?</w:t>
      </w:r>
    </w:p>
    <w:p w:rsidR="002C6CCD" w:rsidRPr="002C6CCD" w:rsidRDefault="002C6CCD" w:rsidP="00BB2656">
      <w:pPr>
        <w:pStyle w:val="Normlnweb"/>
        <w:spacing w:line="360" w:lineRule="auto"/>
        <w:ind w:left="-142"/>
        <w:rPr>
          <w:rFonts w:ascii="Arial" w:hAnsi="Arial" w:cs="Arial"/>
        </w:rPr>
      </w:pPr>
      <w:r w:rsidRPr="002C6CCD">
        <w:rPr>
          <w:rFonts w:ascii="Arial" w:hAnsi="Arial" w:cs="Arial"/>
        </w:rPr>
        <w:t>Sestavili jsme žebříček nejúspěšnějších škol v obalovém designu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2C6CCD">
        <w:rPr>
          <w:rFonts w:ascii="Arial" w:hAnsi="Arial" w:cs="Arial"/>
          <w:b/>
          <w:sz w:val="20"/>
        </w:rPr>
        <w:t xml:space="preserve">Jsou nadaní, mají skvělé nápady a obstojí i v mezinárodní konkurenci. Řeč je o studentech českých univerzit, kteří již několik let obsazují první příčky v mezinárodní soutěži obalového designu </w:t>
      </w:r>
      <w:proofErr w:type="spellStart"/>
      <w:r w:rsidRPr="002C6CCD">
        <w:rPr>
          <w:rFonts w:ascii="Arial" w:hAnsi="Arial" w:cs="Arial"/>
          <w:b/>
          <w:sz w:val="20"/>
        </w:rPr>
        <w:t>Young</w:t>
      </w:r>
      <w:proofErr w:type="spellEnd"/>
      <w:r w:rsidRPr="002C6CCD">
        <w:rPr>
          <w:rFonts w:ascii="Arial" w:hAnsi="Arial" w:cs="Arial"/>
          <w:b/>
          <w:sz w:val="20"/>
        </w:rPr>
        <w:t xml:space="preserve"> </w:t>
      </w:r>
      <w:proofErr w:type="spellStart"/>
      <w:r w:rsidRPr="002C6CCD">
        <w:rPr>
          <w:rFonts w:ascii="Arial" w:hAnsi="Arial" w:cs="Arial"/>
          <w:b/>
          <w:sz w:val="20"/>
        </w:rPr>
        <w:t>Package</w:t>
      </w:r>
      <w:proofErr w:type="spellEnd"/>
      <w:r w:rsidRPr="002C6CCD">
        <w:rPr>
          <w:rFonts w:ascii="Arial" w:hAnsi="Arial" w:cs="Arial"/>
          <w:b/>
          <w:sz w:val="20"/>
        </w:rPr>
        <w:t>. Soutěž má více než dvacetiletou tradici a při této příležitosti jsme sestavili žebříček těch nejúspěšnějších českých univerzit. Jaké školy si vedou nejlépe?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JAK JSME ŽEBŘÍČEK SESTAVILI?</w:t>
      </w:r>
      <w:r w:rsidRPr="002C6CCD"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Žebříček obsahuje počty všech získaných ocenění podle vysokých škol, ze kterých se soutěžící hlásili. V soutěži </w:t>
      </w:r>
      <w:proofErr w:type="spellStart"/>
      <w:r w:rsidRPr="002C6CCD">
        <w:rPr>
          <w:rFonts w:ascii="Arial" w:hAnsi="Arial" w:cs="Arial"/>
          <w:sz w:val="20"/>
        </w:rPr>
        <w:t>Young</w:t>
      </w:r>
      <w:proofErr w:type="spellEnd"/>
      <w:r w:rsidRPr="002C6CCD">
        <w:rPr>
          <w:rFonts w:ascii="Arial" w:hAnsi="Arial" w:cs="Arial"/>
          <w:sz w:val="20"/>
        </w:rPr>
        <w:t xml:space="preserve"> </w:t>
      </w:r>
      <w:proofErr w:type="spellStart"/>
      <w:r w:rsidRPr="002C6CCD">
        <w:rPr>
          <w:rFonts w:ascii="Arial" w:hAnsi="Arial" w:cs="Arial"/>
          <w:sz w:val="20"/>
        </w:rPr>
        <w:t>Package</w:t>
      </w:r>
      <w:proofErr w:type="spellEnd"/>
      <w:r w:rsidRPr="002C6CCD">
        <w:rPr>
          <w:rFonts w:ascii="Arial" w:hAnsi="Arial" w:cs="Arial"/>
          <w:sz w:val="20"/>
        </w:rPr>
        <w:t xml:space="preserve"> bylo od roku 1996 uděleno celkem </w:t>
      </w:r>
      <w:r w:rsidRPr="002C6CCD">
        <w:rPr>
          <w:rFonts w:ascii="Arial" w:hAnsi="Arial" w:cs="Arial"/>
          <w:b/>
          <w:sz w:val="20"/>
        </w:rPr>
        <w:t>179 ocenění</w:t>
      </w:r>
      <w:r w:rsidRPr="002C6CCD">
        <w:rPr>
          <w:rFonts w:ascii="Arial" w:hAnsi="Arial" w:cs="Arial"/>
          <w:sz w:val="20"/>
        </w:rPr>
        <w:t>. Vedle prvních třech příček ve dvou soutěžních kategoriích se udělují ceny poroty, ceny CZECHDESIGN a speciální ceny vztahující se k jednotlivým ročníkům.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PRAHA, BRNO, ZLÍN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Za dvacet let soutěže získala nejvíce ocenění </w:t>
      </w:r>
      <w:r w:rsidRPr="002C6CCD">
        <w:rPr>
          <w:rFonts w:ascii="Arial" w:hAnsi="Arial" w:cs="Arial"/>
          <w:b/>
          <w:sz w:val="20"/>
        </w:rPr>
        <w:t>Vysoká škola uměleckoprůmyslová v Praze</w:t>
      </w:r>
      <w:r w:rsidRPr="002C6CCD">
        <w:rPr>
          <w:rFonts w:ascii="Arial" w:hAnsi="Arial" w:cs="Arial"/>
          <w:sz w:val="20"/>
        </w:rPr>
        <w:t xml:space="preserve">, která má na svém kontě celkem 17 ocenění. Na druhém místě skončila </w:t>
      </w:r>
      <w:r w:rsidRPr="002C6CCD">
        <w:rPr>
          <w:rFonts w:ascii="Arial" w:hAnsi="Arial" w:cs="Arial"/>
          <w:b/>
          <w:sz w:val="20"/>
        </w:rPr>
        <w:t>Univerzita Tomáše Bati ve Zlíně</w:t>
      </w:r>
      <w:r w:rsidRPr="002C6CCD">
        <w:rPr>
          <w:rFonts w:ascii="Arial" w:hAnsi="Arial" w:cs="Arial"/>
          <w:sz w:val="20"/>
        </w:rPr>
        <w:t xml:space="preserve"> s deseti cenami. Třetí příčku obsadilo </w:t>
      </w:r>
      <w:r w:rsidRPr="002C6CCD">
        <w:rPr>
          <w:rFonts w:ascii="Arial" w:hAnsi="Arial" w:cs="Arial"/>
          <w:b/>
          <w:sz w:val="20"/>
        </w:rPr>
        <w:t>Vysoké učení technické v Brně</w:t>
      </w:r>
      <w:r w:rsidRPr="002C6CCD">
        <w:rPr>
          <w:rFonts w:ascii="Arial" w:hAnsi="Arial" w:cs="Arial"/>
          <w:sz w:val="20"/>
        </w:rPr>
        <w:t xml:space="preserve"> s osmi cenami.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START DESIGNÉRSKÉ KARIÉRY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Úspěchem v soutěži </w:t>
      </w:r>
      <w:proofErr w:type="spellStart"/>
      <w:r w:rsidRPr="002C6CCD">
        <w:rPr>
          <w:rFonts w:ascii="Arial" w:hAnsi="Arial" w:cs="Arial"/>
          <w:sz w:val="20"/>
        </w:rPr>
        <w:t>Young</w:t>
      </w:r>
      <w:proofErr w:type="spellEnd"/>
      <w:r w:rsidRPr="002C6CCD">
        <w:rPr>
          <w:rFonts w:ascii="Arial" w:hAnsi="Arial" w:cs="Arial"/>
          <w:sz w:val="20"/>
        </w:rPr>
        <w:t xml:space="preserve"> </w:t>
      </w:r>
      <w:proofErr w:type="spellStart"/>
      <w:r w:rsidRPr="002C6CCD">
        <w:rPr>
          <w:rFonts w:ascii="Arial" w:hAnsi="Arial" w:cs="Arial"/>
          <w:sz w:val="20"/>
        </w:rPr>
        <w:t>Package</w:t>
      </w:r>
      <w:proofErr w:type="spellEnd"/>
      <w:r w:rsidRPr="002C6CCD">
        <w:rPr>
          <w:rFonts w:ascii="Arial" w:hAnsi="Arial" w:cs="Arial"/>
          <w:sz w:val="20"/>
        </w:rPr>
        <w:t xml:space="preserve"> nastartovalo svou kariéru několik designérů, kteří se později stali respektovanými designéry: historicky prvním vítězem byl </w:t>
      </w:r>
      <w:r w:rsidRPr="002C6CCD">
        <w:rPr>
          <w:rFonts w:ascii="Arial" w:hAnsi="Arial" w:cs="Arial"/>
          <w:b/>
          <w:sz w:val="20"/>
        </w:rPr>
        <w:t>Jan Čtvrtník</w:t>
      </w:r>
      <w:r w:rsidRPr="002C6CCD">
        <w:rPr>
          <w:rFonts w:ascii="Arial" w:hAnsi="Arial" w:cs="Arial"/>
          <w:sz w:val="20"/>
        </w:rPr>
        <w:t xml:space="preserve"> (absolvent UMPRUM), který o několik roků později pracoval pro NASA, IKEA či Elektrolux. V dalších ročnících zabodovali například </w:t>
      </w:r>
      <w:r w:rsidRPr="002C6CCD">
        <w:rPr>
          <w:rFonts w:ascii="Arial" w:hAnsi="Arial" w:cs="Arial"/>
          <w:b/>
          <w:sz w:val="20"/>
        </w:rPr>
        <w:t>Jaroslav Juřica</w:t>
      </w:r>
      <w:r w:rsidRPr="002C6CCD">
        <w:rPr>
          <w:rFonts w:ascii="Arial" w:hAnsi="Arial" w:cs="Arial"/>
          <w:sz w:val="20"/>
        </w:rPr>
        <w:t xml:space="preserve"> (absolvent VUT v Brně), autor oceňované židle 002 pro firmu TON, </w:t>
      </w:r>
      <w:r w:rsidRPr="002C6CCD">
        <w:rPr>
          <w:rFonts w:ascii="Arial" w:hAnsi="Arial" w:cs="Arial"/>
          <w:b/>
          <w:sz w:val="20"/>
        </w:rPr>
        <w:t>Ladislav Škoda</w:t>
      </w:r>
      <w:r w:rsidRPr="002C6CCD">
        <w:rPr>
          <w:rFonts w:ascii="Arial" w:hAnsi="Arial" w:cs="Arial"/>
          <w:sz w:val="20"/>
        </w:rPr>
        <w:t xml:space="preserve"> (absolvent UMPRUM), šéfdesigner firmy </w:t>
      </w:r>
      <w:proofErr w:type="spellStart"/>
      <w:r w:rsidRPr="002C6CCD">
        <w:rPr>
          <w:rFonts w:ascii="Arial" w:hAnsi="Arial" w:cs="Arial"/>
          <w:sz w:val="20"/>
        </w:rPr>
        <w:t>Tescoma</w:t>
      </w:r>
      <w:proofErr w:type="spellEnd"/>
      <w:r w:rsidRPr="002C6CCD">
        <w:rPr>
          <w:rFonts w:ascii="Arial" w:hAnsi="Arial" w:cs="Arial"/>
          <w:sz w:val="20"/>
        </w:rPr>
        <w:t xml:space="preserve"> nebo mladí designéři </w:t>
      </w:r>
      <w:r w:rsidRPr="002C6CCD">
        <w:rPr>
          <w:rFonts w:ascii="Arial" w:hAnsi="Arial" w:cs="Arial"/>
          <w:b/>
          <w:sz w:val="20"/>
        </w:rPr>
        <w:t>Michal Marko</w:t>
      </w:r>
      <w:r w:rsidRPr="002C6CCD">
        <w:rPr>
          <w:rFonts w:ascii="Arial" w:hAnsi="Arial" w:cs="Arial"/>
          <w:sz w:val="20"/>
        </w:rPr>
        <w:t xml:space="preserve"> (absolvent UTB) či </w:t>
      </w:r>
      <w:r w:rsidRPr="002C6CCD">
        <w:rPr>
          <w:rFonts w:ascii="Arial" w:hAnsi="Arial" w:cs="Arial"/>
          <w:b/>
          <w:sz w:val="20"/>
        </w:rPr>
        <w:t>Karel Vránek</w:t>
      </w:r>
      <w:r w:rsidRPr="002C6CCD">
        <w:rPr>
          <w:rFonts w:ascii="Arial" w:hAnsi="Arial" w:cs="Arial"/>
          <w:sz w:val="20"/>
        </w:rPr>
        <w:t xml:space="preserve"> (absolvent UMPRUM). Minulý ročník vyhrál </w:t>
      </w:r>
      <w:r w:rsidRPr="002C6CCD">
        <w:rPr>
          <w:rFonts w:ascii="Arial" w:hAnsi="Arial" w:cs="Arial"/>
          <w:b/>
          <w:sz w:val="20"/>
        </w:rPr>
        <w:t>Matěj Peca</w:t>
      </w:r>
      <w:r w:rsidRPr="002C6CCD">
        <w:rPr>
          <w:rFonts w:ascii="Arial" w:hAnsi="Arial" w:cs="Arial"/>
          <w:sz w:val="20"/>
        </w:rPr>
        <w:t xml:space="preserve"> ze Západočeské univerzity v Plzni.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Podívejte se na kompletní žebříček v</w:t>
      </w:r>
      <w:r w:rsidRPr="002C6CCD">
        <w:rPr>
          <w:rFonts w:ascii="Arial" w:hAnsi="Arial" w:cs="Arial"/>
          <w:b/>
          <w:sz w:val="20"/>
        </w:rPr>
        <w:t> </w:t>
      </w:r>
      <w:hyperlink r:id="rId6" w:history="1">
        <w:r w:rsidRPr="002C6CCD">
          <w:rPr>
            <w:rStyle w:val="Hypertextovodkaz"/>
            <w:rFonts w:ascii="Arial" w:hAnsi="Arial" w:cs="Arial"/>
            <w:b/>
            <w:sz w:val="20"/>
          </w:rPr>
          <w:t>PDF</w:t>
        </w:r>
      </w:hyperlink>
      <w:r>
        <w:rPr>
          <w:rFonts w:ascii="Arial" w:hAnsi="Arial" w:cs="Arial"/>
          <w:sz w:val="20"/>
        </w:rPr>
        <w:t>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20 LET OBALOVÉHO DESIGNU</w:t>
      </w:r>
      <w:r w:rsidRPr="002C6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proofErr w:type="spellStart"/>
      <w:r w:rsidRPr="002C6CCD">
        <w:rPr>
          <w:rFonts w:ascii="Arial" w:hAnsi="Arial" w:cs="Arial"/>
          <w:sz w:val="20"/>
        </w:rPr>
        <w:t>Young</w:t>
      </w:r>
      <w:proofErr w:type="spellEnd"/>
      <w:r w:rsidRPr="002C6CCD">
        <w:rPr>
          <w:rFonts w:ascii="Arial" w:hAnsi="Arial" w:cs="Arial"/>
          <w:sz w:val="20"/>
        </w:rPr>
        <w:t xml:space="preserve"> </w:t>
      </w:r>
      <w:proofErr w:type="spellStart"/>
      <w:r w:rsidRPr="002C6CCD">
        <w:rPr>
          <w:rFonts w:ascii="Arial" w:hAnsi="Arial" w:cs="Arial"/>
          <w:sz w:val="20"/>
        </w:rPr>
        <w:t>Package</w:t>
      </w:r>
      <w:proofErr w:type="spellEnd"/>
      <w:r w:rsidRPr="002C6CCD">
        <w:rPr>
          <w:rFonts w:ascii="Arial" w:hAnsi="Arial" w:cs="Arial"/>
          <w:sz w:val="20"/>
        </w:rPr>
        <w:t xml:space="preserve"> je mezinárodní soutěž obalového designu, do které se pravidelně hlásí několik stovek designérů z celého světa. Soutěž založil v roce 1996 jeden z největších evropských výrobců obalů – společnost </w:t>
      </w:r>
      <w:r w:rsidRPr="002C6CCD">
        <w:rPr>
          <w:rFonts w:ascii="Arial" w:hAnsi="Arial" w:cs="Arial"/>
          <w:b/>
          <w:sz w:val="20"/>
        </w:rPr>
        <w:t>Model Obaly a. s.</w:t>
      </w:r>
      <w:r w:rsidRPr="002C6CCD">
        <w:rPr>
          <w:rFonts w:ascii="Arial" w:hAnsi="Arial" w:cs="Arial"/>
          <w:sz w:val="20"/>
        </w:rPr>
        <w:t xml:space="preserve"> Díky iniciativě této společnosti funguje soutěž dodnes. Od roku 2009 soutěž organizuje nezávislá odborná instituce CZECHDESIGN.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O SOUTĚŽI</w:t>
      </w:r>
      <w:r w:rsidRPr="002C6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Soutěž </w:t>
      </w:r>
      <w:proofErr w:type="spellStart"/>
      <w:r w:rsidRPr="002C6CCD">
        <w:rPr>
          <w:rFonts w:ascii="Arial" w:hAnsi="Arial" w:cs="Arial"/>
          <w:b/>
          <w:sz w:val="20"/>
        </w:rPr>
        <w:t>Young</w:t>
      </w:r>
      <w:proofErr w:type="spellEnd"/>
      <w:r w:rsidRPr="002C6CCD">
        <w:rPr>
          <w:rFonts w:ascii="Arial" w:hAnsi="Arial" w:cs="Arial"/>
          <w:b/>
          <w:sz w:val="20"/>
        </w:rPr>
        <w:t xml:space="preserve"> </w:t>
      </w:r>
      <w:proofErr w:type="spellStart"/>
      <w:r w:rsidRPr="002C6CCD">
        <w:rPr>
          <w:rFonts w:ascii="Arial" w:hAnsi="Arial" w:cs="Arial"/>
          <w:b/>
          <w:sz w:val="20"/>
        </w:rPr>
        <w:t>Package</w:t>
      </w:r>
      <w:proofErr w:type="spellEnd"/>
      <w:r w:rsidRPr="002C6CCD">
        <w:rPr>
          <w:rFonts w:ascii="Arial" w:hAnsi="Arial" w:cs="Arial"/>
          <w:sz w:val="20"/>
        </w:rPr>
        <w:t xml:space="preserve"> je určena studentům a designérům do 30 let. Je rozdělena do dvou kategorií. Do první mohou svá díla přihlašovat studenti vysokých škol a mladí designéři do 30 let; do druhé studenti středních a vyšších odborných škol. Soutěžící každoročně zasílají papírové prototypy na stanovené téma. Cílem soutěže je </w:t>
      </w:r>
      <w:r w:rsidRPr="002C6CCD">
        <w:rPr>
          <w:rFonts w:ascii="Arial" w:hAnsi="Arial" w:cs="Arial"/>
          <w:b/>
          <w:sz w:val="20"/>
        </w:rPr>
        <w:t>motivovat mladé tvůrce, aby se zamýšleli nad obalovým designem</w:t>
      </w:r>
      <w:r w:rsidRPr="002C6CCD">
        <w:rPr>
          <w:rFonts w:ascii="Arial" w:hAnsi="Arial" w:cs="Arial"/>
          <w:sz w:val="20"/>
        </w:rPr>
        <w:t>, pronikly do specifického odvětví designu, se kterým se dennodenně potkáváme a porovnali své nápady se stovkami ostatních.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 xml:space="preserve">USPĚJÍ </w:t>
      </w:r>
      <w:proofErr w:type="gramStart"/>
      <w:r w:rsidRPr="002C6CCD">
        <w:rPr>
          <w:rFonts w:ascii="Arial" w:hAnsi="Arial" w:cs="Arial"/>
          <w:b/>
          <w:sz w:val="20"/>
        </w:rPr>
        <w:t>I</w:t>
      </w:r>
      <w:proofErr w:type="gramEnd"/>
      <w:r w:rsidRPr="002C6CCD">
        <w:rPr>
          <w:rFonts w:ascii="Arial" w:hAnsi="Arial" w:cs="Arial"/>
          <w:b/>
          <w:sz w:val="20"/>
        </w:rPr>
        <w:t xml:space="preserve"> LETOS?</w:t>
      </w:r>
      <w:r w:rsidRPr="002C6C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Budou studenti českých škol i letos vítězi? Tématem soutěže pro rok 2017 je </w:t>
      </w:r>
      <w:r w:rsidRPr="002C6CCD">
        <w:rPr>
          <w:rFonts w:ascii="Arial" w:hAnsi="Arial" w:cs="Arial"/>
          <w:b/>
          <w:sz w:val="20"/>
        </w:rPr>
        <w:t>Open &amp; Play</w:t>
      </w:r>
      <w:r w:rsidRPr="002C6CCD">
        <w:rPr>
          <w:rFonts w:ascii="Arial" w:hAnsi="Arial" w:cs="Arial"/>
          <w:sz w:val="20"/>
        </w:rPr>
        <w:t xml:space="preserve"> s podtitulem „Obal jako hra“. Vyzýváme studenty a mladé designéry, aby zabalili oblíbený produkt hravou formou, navrhli například obal na hračku, se kterým si budou děti nadále hrát a učinili z obalu nejen moment překvapení, ale i zábavy. Soutěžící si mezi sebou rozdělí 75 000 Kč. Nejpovedenější obal získá hlavní cenu Model Obaly </w:t>
      </w:r>
      <w:proofErr w:type="spellStart"/>
      <w:r w:rsidRPr="002C6CCD">
        <w:rPr>
          <w:rFonts w:ascii="Arial" w:hAnsi="Arial" w:cs="Arial"/>
          <w:sz w:val="20"/>
        </w:rPr>
        <w:t>Prize</w:t>
      </w:r>
      <w:proofErr w:type="spellEnd"/>
      <w:r w:rsidRPr="002C6CCD">
        <w:rPr>
          <w:rFonts w:ascii="Arial" w:hAnsi="Arial" w:cs="Arial"/>
          <w:sz w:val="20"/>
        </w:rPr>
        <w:t>.</w:t>
      </w:r>
    </w:p>
    <w:p w:rsidR="0083113E" w:rsidRDefault="002C6CCD" w:rsidP="002C6CCD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proofErr w:type="spellStart"/>
      <w:r w:rsidRPr="002C6CCD">
        <w:rPr>
          <w:rFonts w:ascii="Arial" w:hAnsi="Arial" w:cs="Arial"/>
          <w:b/>
          <w:sz w:val="20"/>
        </w:rPr>
        <w:t>Deadline</w:t>
      </w:r>
      <w:proofErr w:type="spellEnd"/>
      <w:r w:rsidRPr="002C6CCD">
        <w:rPr>
          <w:rFonts w:ascii="Arial" w:hAnsi="Arial" w:cs="Arial"/>
          <w:b/>
          <w:sz w:val="20"/>
        </w:rPr>
        <w:t xml:space="preserve"> pro zaslání prací je 24. březen 2017.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KONTAKT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>Jindřich Oukropec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Komunikace &amp; PR design projektů CZECHDESIGN 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>+728 899 611 jindrich.oukropec@czechdesign.cz</w:t>
      </w:r>
    </w:p>
    <w:p w:rsid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MANAŽERKA SOUTĚŽE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Radka </w:t>
      </w:r>
      <w:proofErr w:type="spellStart"/>
      <w:r w:rsidRPr="002C6CCD">
        <w:rPr>
          <w:rFonts w:ascii="Arial" w:hAnsi="Arial" w:cs="Arial"/>
          <w:sz w:val="20"/>
        </w:rPr>
        <w:t>Machalická</w:t>
      </w:r>
      <w:proofErr w:type="spellEnd"/>
      <w:r w:rsidRPr="002C6CCD">
        <w:rPr>
          <w:rFonts w:ascii="Arial" w:hAnsi="Arial" w:cs="Arial"/>
          <w:sz w:val="20"/>
        </w:rPr>
        <w:t xml:space="preserve">, </w:t>
      </w:r>
      <w:r w:rsidRPr="002C6CCD">
        <w:rPr>
          <w:rFonts w:ascii="Arial" w:hAnsi="Arial" w:cs="Arial"/>
          <w:sz w:val="20"/>
        </w:rPr>
        <w:t>radka.machalicka@czechdesign.cz</w:t>
      </w:r>
    </w:p>
    <w:p w:rsid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2C6CCD">
        <w:rPr>
          <w:rFonts w:ascii="Arial" w:hAnsi="Arial" w:cs="Arial"/>
          <w:b/>
          <w:sz w:val="20"/>
        </w:rPr>
        <w:t>VYHLAŠOVATEL SOUTĚŽE JE MODEL OBALY A. S.</w:t>
      </w:r>
    </w:p>
    <w:p w:rsid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  <w:r w:rsidRPr="002C6CCD">
        <w:rPr>
          <w:rFonts w:ascii="Arial" w:hAnsi="Arial" w:cs="Arial"/>
          <w:b/>
          <w:sz w:val="20"/>
        </w:rPr>
        <w:t>ORGANIZÁTOREM JE CZECHDESIGN</w:t>
      </w:r>
      <w:bookmarkStart w:id="0" w:name="_GoBack"/>
      <w:bookmarkEnd w:id="0"/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b/>
          <w:sz w:val="20"/>
        </w:rPr>
      </w:pP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ZA PODPORU DĚKUJEME PARTNERŮM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Česká centra, </w:t>
      </w:r>
      <w:proofErr w:type="spellStart"/>
      <w:r w:rsidRPr="002C6CCD">
        <w:rPr>
          <w:rFonts w:ascii="Arial" w:hAnsi="Arial" w:cs="Arial"/>
          <w:sz w:val="20"/>
        </w:rPr>
        <w:t>One</w:t>
      </w:r>
      <w:proofErr w:type="spellEnd"/>
      <w:r w:rsidRPr="002C6CCD">
        <w:rPr>
          <w:rFonts w:ascii="Arial" w:hAnsi="Arial" w:cs="Arial"/>
          <w:sz w:val="20"/>
        </w:rPr>
        <w:t xml:space="preserve"> Design </w:t>
      </w:r>
      <w:proofErr w:type="spellStart"/>
      <w:r w:rsidRPr="002C6CCD">
        <w:rPr>
          <w:rFonts w:ascii="Arial" w:hAnsi="Arial" w:cs="Arial"/>
          <w:sz w:val="20"/>
        </w:rPr>
        <w:t>Week</w:t>
      </w:r>
      <w:proofErr w:type="spellEnd"/>
      <w:r w:rsidRPr="002C6CCD">
        <w:rPr>
          <w:rFonts w:ascii="Arial" w:hAnsi="Arial" w:cs="Arial"/>
          <w:sz w:val="20"/>
        </w:rPr>
        <w:t xml:space="preserve">, Studio </w:t>
      </w:r>
      <w:proofErr w:type="spellStart"/>
      <w:r w:rsidRPr="002C6CCD">
        <w:rPr>
          <w:rFonts w:ascii="Arial" w:hAnsi="Arial" w:cs="Arial"/>
          <w:sz w:val="20"/>
        </w:rPr>
        <w:t>Činčera</w:t>
      </w:r>
      <w:proofErr w:type="spellEnd"/>
      <w:r w:rsidRPr="002C6CCD">
        <w:rPr>
          <w:rFonts w:ascii="Arial" w:hAnsi="Arial" w:cs="Arial"/>
          <w:sz w:val="20"/>
        </w:rPr>
        <w:t xml:space="preserve">, </w:t>
      </w:r>
      <w:proofErr w:type="spellStart"/>
      <w:r w:rsidRPr="002C6CCD">
        <w:rPr>
          <w:rFonts w:ascii="Arial" w:hAnsi="Arial" w:cs="Arial"/>
          <w:sz w:val="20"/>
        </w:rPr>
        <w:t>Pixmac</w:t>
      </w:r>
      <w:proofErr w:type="spellEnd"/>
      <w:r w:rsidRPr="002C6CCD">
        <w:rPr>
          <w:rFonts w:ascii="Arial" w:hAnsi="Arial" w:cs="Arial"/>
          <w:sz w:val="20"/>
        </w:rPr>
        <w:t>, Slovenské centrum dizajnu</w:t>
      </w:r>
    </w:p>
    <w:p w:rsidR="002C6CCD" w:rsidRPr="002C6CCD" w:rsidRDefault="002C6CCD" w:rsidP="002C6CCD">
      <w:pPr>
        <w:pStyle w:val="Normlnweb"/>
        <w:spacing w:line="360" w:lineRule="auto"/>
        <w:ind w:left="-142"/>
        <w:rPr>
          <w:rFonts w:ascii="Arial" w:hAnsi="Arial" w:cs="Arial"/>
          <w:sz w:val="20"/>
        </w:rPr>
      </w:pPr>
      <w:r w:rsidRPr="002C6CCD">
        <w:rPr>
          <w:rFonts w:ascii="Arial" w:hAnsi="Arial" w:cs="Arial"/>
          <w:b/>
          <w:sz w:val="20"/>
        </w:rPr>
        <w:t>MEDIÁLNÍ PARTNEŘI</w:t>
      </w:r>
      <w:r>
        <w:rPr>
          <w:rFonts w:ascii="Arial" w:hAnsi="Arial" w:cs="Arial"/>
          <w:sz w:val="20"/>
        </w:rPr>
        <w:br/>
      </w:r>
      <w:r w:rsidRPr="002C6CCD">
        <w:rPr>
          <w:rFonts w:ascii="Arial" w:hAnsi="Arial" w:cs="Arial"/>
          <w:sz w:val="20"/>
        </w:rPr>
        <w:t xml:space="preserve">Design Portál, </w:t>
      </w:r>
      <w:proofErr w:type="spellStart"/>
      <w:r w:rsidRPr="002C6CCD">
        <w:rPr>
          <w:rFonts w:ascii="Arial" w:hAnsi="Arial" w:cs="Arial"/>
          <w:sz w:val="20"/>
        </w:rPr>
        <w:t>Designmag</w:t>
      </w:r>
      <w:proofErr w:type="spellEnd"/>
      <w:r w:rsidRPr="002C6CCD">
        <w:rPr>
          <w:rFonts w:ascii="Arial" w:hAnsi="Arial" w:cs="Arial"/>
          <w:sz w:val="20"/>
        </w:rPr>
        <w:t xml:space="preserve">, Design </w:t>
      </w:r>
      <w:proofErr w:type="spellStart"/>
      <w:r w:rsidRPr="002C6CCD">
        <w:rPr>
          <w:rFonts w:ascii="Arial" w:hAnsi="Arial" w:cs="Arial"/>
          <w:sz w:val="20"/>
        </w:rPr>
        <w:t>Cabinet</w:t>
      </w:r>
      <w:proofErr w:type="spellEnd"/>
      <w:r w:rsidRPr="002C6CCD">
        <w:rPr>
          <w:rFonts w:ascii="Arial" w:hAnsi="Arial" w:cs="Arial"/>
          <w:sz w:val="20"/>
        </w:rPr>
        <w:t xml:space="preserve">, Font, Časopis </w:t>
      </w:r>
      <w:proofErr w:type="spellStart"/>
      <w:r w:rsidRPr="002C6CCD">
        <w:rPr>
          <w:rFonts w:ascii="Arial" w:hAnsi="Arial" w:cs="Arial"/>
          <w:sz w:val="20"/>
        </w:rPr>
        <w:t>Packaging</w:t>
      </w:r>
      <w:proofErr w:type="spellEnd"/>
      <w:r w:rsidRPr="002C6CCD">
        <w:rPr>
          <w:rFonts w:ascii="Arial" w:hAnsi="Arial" w:cs="Arial"/>
          <w:sz w:val="20"/>
        </w:rPr>
        <w:t xml:space="preserve">, Svět Balení, </w:t>
      </w:r>
      <w:proofErr w:type="spellStart"/>
      <w:r w:rsidRPr="002C6CCD">
        <w:rPr>
          <w:rFonts w:ascii="Arial" w:hAnsi="Arial" w:cs="Arial"/>
          <w:sz w:val="20"/>
        </w:rPr>
        <w:t>Sketcher</w:t>
      </w:r>
      <w:proofErr w:type="spellEnd"/>
    </w:p>
    <w:sectPr w:rsidR="002C6CCD" w:rsidRPr="002C6CCD" w:rsidSect="00311C03">
      <w:headerReference w:type="default" r:id="rId7"/>
      <w:footerReference w:type="default" r:id="rId8"/>
      <w:pgSz w:w="11906" w:h="16838"/>
      <w:pgMar w:top="269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CC" w:rsidRDefault="007D5CCC" w:rsidP="00AD0066">
      <w:pPr>
        <w:spacing w:after="0" w:line="240" w:lineRule="auto"/>
      </w:pPr>
      <w:r>
        <w:separator/>
      </w:r>
    </w:p>
  </w:endnote>
  <w:endnote w:type="continuationSeparator" w:id="0">
    <w:p w:rsidR="007D5CCC" w:rsidRDefault="007D5CCC" w:rsidP="00AD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pat"/>
      <w:tabs>
        <w:tab w:val="clear" w:pos="4536"/>
        <w:tab w:val="clear" w:pos="9072"/>
        <w:tab w:val="left" w:pos="8915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-303794</wp:posOffset>
          </wp:positionH>
          <wp:positionV relativeFrom="paragraph">
            <wp:posOffset>-168275</wp:posOffset>
          </wp:positionV>
          <wp:extent cx="6347843" cy="335166"/>
          <wp:effectExtent l="0" t="0" r="0" b="8255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-papir_online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843" cy="3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CC" w:rsidRDefault="007D5CCC" w:rsidP="00AD0066">
      <w:pPr>
        <w:spacing w:after="0" w:line="240" w:lineRule="auto"/>
      </w:pPr>
      <w:r>
        <w:separator/>
      </w:r>
    </w:p>
  </w:footnote>
  <w:footnote w:type="continuationSeparator" w:id="0">
    <w:p w:rsidR="007D5CCC" w:rsidRDefault="007D5CCC" w:rsidP="00AD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66" w:rsidRDefault="00AD0066" w:rsidP="00ED4F2C">
    <w:pPr>
      <w:pStyle w:val="Zhlav"/>
      <w:tabs>
        <w:tab w:val="clear" w:pos="4536"/>
        <w:tab w:val="clear" w:pos="9072"/>
        <w:tab w:val="left" w:pos="8177"/>
      </w:tabs>
      <w:ind w:left="-567" w:right="-42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-338719</wp:posOffset>
          </wp:positionH>
          <wp:positionV relativeFrom="paragraph">
            <wp:posOffset>-213995</wp:posOffset>
          </wp:positionV>
          <wp:extent cx="6345141" cy="837906"/>
          <wp:effectExtent l="0" t="0" r="0" b="635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-papir_online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141" cy="837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2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66"/>
    <w:rsid w:val="001F0C56"/>
    <w:rsid w:val="002C6CCD"/>
    <w:rsid w:val="00311C03"/>
    <w:rsid w:val="007D5CCC"/>
    <w:rsid w:val="0083113E"/>
    <w:rsid w:val="00840E16"/>
    <w:rsid w:val="0097132F"/>
    <w:rsid w:val="00AD0066"/>
    <w:rsid w:val="00BB2656"/>
    <w:rsid w:val="00ED4F2C"/>
    <w:rsid w:val="00F5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99726"/>
  <w15:chartTrackingRefBased/>
  <w15:docId w15:val="{12D65087-F052-4532-B5B0-CFBBFB9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66"/>
  </w:style>
  <w:style w:type="paragraph" w:styleId="Zpat">
    <w:name w:val="footer"/>
    <w:basedOn w:val="Normln"/>
    <w:link w:val="ZpatChar"/>
    <w:uiPriority w:val="99"/>
    <w:unhideWhenUsed/>
    <w:rsid w:val="00AD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66"/>
  </w:style>
  <w:style w:type="paragraph" w:styleId="Normlnweb">
    <w:name w:val="Normal (Web)"/>
    <w:basedOn w:val="Normln"/>
    <w:uiPriority w:val="99"/>
    <w:unhideWhenUsed/>
    <w:rsid w:val="00A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design.cz/files/41015-young-package-cz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david</dc:creator>
  <cp:keywords/>
  <dc:description/>
  <cp:lastModifiedBy>Jindřich Oukropec</cp:lastModifiedBy>
  <cp:revision>2</cp:revision>
  <dcterms:created xsi:type="dcterms:W3CDTF">2017-02-15T14:16:00Z</dcterms:created>
  <dcterms:modified xsi:type="dcterms:W3CDTF">2017-02-15T14:16:00Z</dcterms:modified>
</cp:coreProperties>
</file>