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F47D" w14:textId="77777777" w:rsidR="002B6443" w:rsidRPr="00FF0C4A" w:rsidRDefault="00EF2D82" w:rsidP="00EF2D82">
      <w:pPr>
        <w:rPr>
          <w:rFonts w:asciiTheme="majorHAnsi" w:hAnsiTheme="majorHAnsi" w:cstheme="majorHAnsi"/>
          <w:b/>
          <w:sz w:val="32"/>
          <w:szCs w:val="32"/>
        </w:rPr>
      </w:pPr>
      <w:r w:rsidRPr="00FF0C4A">
        <w:rPr>
          <w:rFonts w:asciiTheme="majorHAnsi" w:hAnsiTheme="majorHAnsi" w:cstheme="majorHAnsi"/>
          <w:b/>
          <w:sz w:val="32"/>
          <w:szCs w:val="32"/>
        </w:rPr>
        <w:t xml:space="preserve">Galerie Jaroslava Fragnera </w:t>
      </w:r>
      <w:r w:rsidR="002B6443" w:rsidRPr="00FF0C4A">
        <w:rPr>
          <w:rFonts w:asciiTheme="majorHAnsi" w:hAnsiTheme="majorHAnsi" w:cstheme="majorHAnsi"/>
          <w:b/>
          <w:sz w:val="32"/>
          <w:szCs w:val="32"/>
        </w:rPr>
        <w:t>představí práce předního atelieru udržitelné architektury White Arkitekter</w:t>
      </w:r>
    </w:p>
    <w:p w14:paraId="13DD4923" w14:textId="77777777" w:rsidR="002B6443" w:rsidRPr="00FF0C4A" w:rsidRDefault="002B6443" w:rsidP="00EF2D82">
      <w:pPr>
        <w:rPr>
          <w:rFonts w:asciiTheme="majorHAnsi" w:hAnsiTheme="majorHAnsi" w:cstheme="majorHAnsi"/>
          <w:b/>
          <w:sz w:val="24"/>
          <w:szCs w:val="24"/>
        </w:rPr>
      </w:pPr>
    </w:p>
    <w:p w14:paraId="2B4B8282" w14:textId="6FF38656" w:rsidR="00CF501E" w:rsidRDefault="00420AA1" w:rsidP="00CF501E">
      <w:pPr>
        <w:jc w:val="both"/>
        <w:rPr>
          <w:rFonts w:asciiTheme="majorHAnsi" w:eastAsia="Calibri" w:hAnsiTheme="majorHAnsi" w:cstheme="majorHAnsi"/>
          <w:b/>
          <w:sz w:val="24"/>
          <w:szCs w:val="24"/>
          <w:lang w:eastAsia="en-US"/>
        </w:rPr>
      </w:pPr>
      <w:r w:rsidRPr="00FF0C4A">
        <w:rPr>
          <w:rFonts w:asciiTheme="majorHAnsi" w:hAnsiTheme="majorHAnsi" w:cstheme="majorHAnsi"/>
          <w:b/>
          <w:sz w:val="24"/>
          <w:szCs w:val="24"/>
        </w:rPr>
        <w:t xml:space="preserve">V Praze </w:t>
      </w:r>
      <w:r w:rsidR="002B6443" w:rsidRPr="00FF0C4A">
        <w:rPr>
          <w:rFonts w:asciiTheme="majorHAnsi" w:hAnsiTheme="majorHAnsi" w:cstheme="majorHAnsi"/>
          <w:b/>
          <w:sz w:val="24"/>
          <w:szCs w:val="24"/>
        </w:rPr>
        <w:t>10</w:t>
      </w:r>
      <w:r w:rsidR="009A4927" w:rsidRPr="00FF0C4A">
        <w:rPr>
          <w:rFonts w:asciiTheme="majorHAnsi" w:hAnsiTheme="majorHAnsi" w:cstheme="majorHAnsi"/>
          <w:b/>
          <w:sz w:val="24"/>
          <w:szCs w:val="24"/>
        </w:rPr>
        <w:t xml:space="preserve">. </w:t>
      </w:r>
      <w:r w:rsidR="002B6443" w:rsidRPr="00FF0C4A">
        <w:rPr>
          <w:rFonts w:asciiTheme="majorHAnsi" w:hAnsiTheme="majorHAnsi" w:cstheme="majorHAnsi"/>
          <w:b/>
          <w:sz w:val="24"/>
          <w:szCs w:val="24"/>
        </w:rPr>
        <w:t>ledna</w:t>
      </w:r>
      <w:r w:rsidR="005E08C1" w:rsidRPr="00FF0C4A">
        <w:rPr>
          <w:rFonts w:asciiTheme="majorHAnsi" w:hAnsiTheme="majorHAnsi" w:cstheme="majorHAnsi"/>
          <w:b/>
          <w:sz w:val="24"/>
          <w:szCs w:val="24"/>
        </w:rPr>
        <w:t xml:space="preserve"> </w:t>
      </w:r>
      <w:r w:rsidR="00A93DBD">
        <w:rPr>
          <w:rFonts w:asciiTheme="majorHAnsi" w:hAnsiTheme="majorHAnsi" w:cstheme="majorHAnsi"/>
          <w:b/>
          <w:sz w:val="24"/>
          <w:szCs w:val="24"/>
        </w:rPr>
        <w:t>–</w:t>
      </w:r>
      <w:r w:rsidR="00CF501E" w:rsidRPr="00FF0C4A">
        <w:rPr>
          <w:rFonts w:asciiTheme="majorHAnsi" w:hAnsiTheme="majorHAnsi" w:cstheme="majorHAnsi"/>
          <w:b/>
          <w:sz w:val="24"/>
          <w:szCs w:val="24"/>
        </w:rPr>
        <w:t xml:space="preserve"> </w:t>
      </w:r>
      <w:r w:rsidR="00CF501E" w:rsidRPr="00FF0C4A">
        <w:rPr>
          <w:rFonts w:asciiTheme="majorHAnsi" w:eastAsia="Calibri" w:hAnsiTheme="majorHAnsi" w:cstheme="majorHAnsi"/>
          <w:b/>
          <w:sz w:val="24"/>
          <w:szCs w:val="24"/>
          <w:lang w:eastAsia="en-US"/>
        </w:rPr>
        <w:t xml:space="preserve">Stejně jako v mnoha dalších oborech jsou i v architektuře dneška zcela zásadní otázky udržitelnosti. Jedním z průkopníků </w:t>
      </w:r>
      <w:r w:rsidR="00312C05" w:rsidRPr="00FF0C4A">
        <w:rPr>
          <w:rFonts w:asciiTheme="majorHAnsi" w:eastAsia="Calibri" w:hAnsiTheme="majorHAnsi" w:cstheme="majorHAnsi"/>
          <w:b/>
          <w:sz w:val="24"/>
          <w:szCs w:val="24"/>
          <w:lang w:eastAsia="en-US"/>
        </w:rPr>
        <w:t xml:space="preserve">takto pojaté </w:t>
      </w:r>
      <w:r w:rsidR="00CF501E" w:rsidRPr="00FF0C4A">
        <w:rPr>
          <w:rFonts w:asciiTheme="majorHAnsi" w:eastAsia="Calibri" w:hAnsiTheme="majorHAnsi" w:cstheme="majorHAnsi"/>
          <w:b/>
          <w:sz w:val="24"/>
          <w:szCs w:val="24"/>
          <w:lang w:eastAsia="en-US"/>
        </w:rPr>
        <w:t xml:space="preserve">architektury budoucnosti je respektovaný švédský ateliér </w:t>
      </w:r>
      <w:hyperlink r:id="rId6" w:history="1">
        <w:r w:rsidR="00CF501E" w:rsidRPr="00FF0C4A">
          <w:rPr>
            <w:rFonts w:asciiTheme="majorHAnsi" w:eastAsia="Calibri" w:hAnsiTheme="majorHAnsi" w:cstheme="majorHAnsi"/>
            <w:b/>
            <w:sz w:val="24"/>
            <w:szCs w:val="24"/>
            <w:lang w:eastAsia="en-US"/>
          </w:rPr>
          <w:t>White Arkitekter</w:t>
        </w:r>
      </w:hyperlink>
      <w:r w:rsidR="00CF501E" w:rsidRPr="00FF0C4A">
        <w:rPr>
          <w:rFonts w:asciiTheme="majorHAnsi" w:eastAsia="Calibri" w:hAnsiTheme="majorHAnsi" w:cstheme="majorHAnsi"/>
          <w:b/>
          <w:sz w:val="24"/>
          <w:szCs w:val="24"/>
          <w:lang w:eastAsia="en-US"/>
        </w:rPr>
        <w:t xml:space="preserve">, </w:t>
      </w:r>
      <w:r w:rsidR="00FF0C4A">
        <w:rPr>
          <w:rFonts w:asciiTheme="majorHAnsi" w:eastAsia="Calibri" w:hAnsiTheme="majorHAnsi" w:cstheme="majorHAnsi"/>
          <w:b/>
          <w:sz w:val="24"/>
          <w:szCs w:val="24"/>
          <w:lang w:eastAsia="en-US"/>
        </w:rPr>
        <w:t xml:space="preserve">jehož práci představí </w:t>
      </w:r>
      <w:r w:rsidR="00CF501E" w:rsidRPr="00FF0C4A">
        <w:rPr>
          <w:rFonts w:asciiTheme="majorHAnsi" w:eastAsia="Calibri" w:hAnsiTheme="majorHAnsi" w:cstheme="majorHAnsi"/>
          <w:b/>
          <w:sz w:val="24"/>
          <w:szCs w:val="24"/>
          <w:lang w:eastAsia="en-US"/>
        </w:rPr>
        <w:t xml:space="preserve">Galerie Jaroslava Fragnera na výstavě s názvem A Heart of Wood. Již tento čtvrtek 13. ledna ji zahájí vernisáž spojená s přednáškou architektů Oskara Norelia a Roberta Schmitze, autorů unikátní dřevěné výškové stavby Sara Kulturhus, dvacetipatrového multifunkčního kulturního centra a nové dominanty pětatřicetitisícového města Skellefteå v severním Švédsku. </w:t>
      </w:r>
    </w:p>
    <w:p w14:paraId="5C9D63DF" w14:textId="77777777" w:rsidR="00FF0C4A" w:rsidRPr="00FF0C4A" w:rsidRDefault="00FF0C4A" w:rsidP="00CF501E">
      <w:pPr>
        <w:jc w:val="both"/>
        <w:rPr>
          <w:rFonts w:asciiTheme="majorHAnsi" w:eastAsia="Calibri" w:hAnsiTheme="majorHAnsi" w:cstheme="majorHAnsi"/>
          <w:b/>
          <w:sz w:val="24"/>
          <w:szCs w:val="24"/>
          <w:lang w:eastAsia="en-US"/>
        </w:rPr>
      </w:pPr>
    </w:p>
    <w:p w14:paraId="0ADA70F3" w14:textId="5527B94F" w:rsidR="00CF501E" w:rsidRPr="00FF0C4A" w:rsidRDefault="00CF501E" w:rsidP="00CF501E">
      <w:pPr>
        <w:jc w:val="both"/>
        <w:rPr>
          <w:rFonts w:asciiTheme="majorHAnsi" w:eastAsia="Calibri" w:hAnsiTheme="majorHAnsi" w:cstheme="majorHAnsi"/>
          <w:b/>
          <w:sz w:val="24"/>
          <w:szCs w:val="24"/>
          <w:lang w:eastAsia="en-US"/>
        </w:rPr>
      </w:pPr>
      <w:r w:rsidRPr="00FF0C4A">
        <w:rPr>
          <w:rFonts w:asciiTheme="majorHAnsi" w:eastAsia="Calibri" w:hAnsiTheme="majorHAnsi" w:cstheme="majorHAnsi"/>
          <w:b/>
          <w:sz w:val="24"/>
          <w:szCs w:val="24"/>
          <w:lang w:eastAsia="en-US"/>
        </w:rPr>
        <w:t>Ateliér White Arkitekter se systematicky věnuje ekologicky a sociálně udržitelné architektuře s využitím dřeva jako významného obnovitelného materiálu a jako jeden z prvních se přihlásil k výzvě navrhovat a realizovat do konce dekády uhlíkově neutrální stavby.  Soutěž na Sara Kulturhus, jednu z nejvyšších dřevěných výškových staveb na světě, vyhrál ateliér v roce 2016</w:t>
      </w:r>
      <w:r w:rsidR="00FF0C4A">
        <w:rPr>
          <w:rFonts w:asciiTheme="majorHAnsi" w:eastAsia="Calibri" w:hAnsiTheme="majorHAnsi" w:cstheme="majorHAnsi"/>
          <w:b/>
          <w:sz w:val="24"/>
          <w:szCs w:val="24"/>
          <w:lang w:eastAsia="en-US"/>
        </w:rPr>
        <w:t xml:space="preserve">. </w:t>
      </w:r>
      <w:r w:rsidR="00312C05" w:rsidRPr="00FF0C4A">
        <w:rPr>
          <w:rFonts w:asciiTheme="majorHAnsi" w:eastAsia="Calibri" w:hAnsiTheme="majorHAnsi" w:cstheme="majorHAnsi"/>
          <w:b/>
          <w:sz w:val="24"/>
          <w:szCs w:val="24"/>
          <w:lang w:eastAsia="en-US"/>
        </w:rPr>
        <w:t xml:space="preserve"> </w:t>
      </w:r>
      <w:r w:rsidR="00FF0C4A">
        <w:rPr>
          <w:rFonts w:asciiTheme="majorHAnsi" w:eastAsia="Calibri" w:hAnsiTheme="majorHAnsi" w:cstheme="majorHAnsi"/>
          <w:b/>
          <w:sz w:val="24"/>
          <w:szCs w:val="24"/>
          <w:lang w:eastAsia="en-US"/>
        </w:rPr>
        <w:t>T</w:t>
      </w:r>
      <w:r w:rsidRPr="00FF0C4A">
        <w:rPr>
          <w:rFonts w:asciiTheme="majorHAnsi" w:eastAsia="Calibri" w:hAnsiTheme="majorHAnsi" w:cstheme="majorHAnsi"/>
          <w:b/>
          <w:sz w:val="24"/>
          <w:szCs w:val="24"/>
          <w:lang w:eastAsia="en-US"/>
        </w:rPr>
        <w:t>oto nové kulturní centrum</w:t>
      </w:r>
      <w:r w:rsidR="00FF0C4A">
        <w:rPr>
          <w:rFonts w:asciiTheme="majorHAnsi" w:eastAsia="Calibri" w:hAnsiTheme="majorHAnsi" w:cstheme="majorHAnsi"/>
          <w:b/>
          <w:sz w:val="24"/>
          <w:szCs w:val="24"/>
          <w:lang w:eastAsia="en-US"/>
        </w:rPr>
        <w:t xml:space="preserve"> </w:t>
      </w:r>
      <w:r w:rsidRPr="00FF0C4A">
        <w:rPr>
          <w:rFonts w:asciiTheme="majorHAnsi" w:eastAsia="Calibri" w:hAnsiTheme="majorHAnsi" w:cstheme="majorHAnsi"/>
          <w:b/>
          <w:sz w:val="24"/>
          <w:szCs w:val="24"/>
          <w:lang w:eastAsia="en-US"/>
        </w:rPr>
        <w:t xml:space="preserve">vzbudilo mimořádný zájem a uznání již během realizace. </w:t>
      </w:r>
      <w:r w:rsidRPr="00FF0C4A">
        <w:rPr>
          <w:rFonts w:asciiTheme="majorHAnsi" w:eastAsia="Calibri" w:hAnsiTheme="majorHAnsi" w:cstheme="majorHAnsi"/>
          <w:b/>
          <w:i/>
          <w:sz w:val="24"/>
          <w:szCs w:val="24"/>
          <w:lang w:eastAsia="en-US"/>
        </w:rPr>
        <w:t>„Naše budova je uhlíkově negativní. Část je řízena umělou inteligencí, která sleduje a vyhodnocuje, jak je budova využívána, a podle toho v průběhu času optimalizuje spotřebu energie,“</w:t>
      </w:r>
      <w:r w:rsidRPr="00FF0C4A">
        <w:rPr>
          <w:rFonts w:asciiTheme="majorHAnsi" w:eastAsia="Calibri" w:hAnsiTheme="majorHAnsi" w:cstheme="majorHAnsi"/>
          <w:b/>
          <w:sz w:val="24"/>
          <w:szCs w:val="24"/>
          <w:lang w:eastAsia="en-US"/>
        </w:rPr>
        <w:t xml:space="preserve"> říkají architekti Robert Schmitz a Oscar Norelius. Stavba vznikla přímo ve středu města známého zejména těžbou zlata a spojuje v sob</w:t>
      </w:r>
      <w:r w:rsidR="00A93DBD">
        <w:rPr>
          <w:rFonts w:asciiTheme="majorHAnsi" w:eastAsia="Calibri" w:hAnsiTheme="majorHAnsi" w:cstheme="majorHAnsi"/>
          <w:b/>
          <w:sz w:val="24"/>
          <w:szCs w:val="24"/>
          <w:lang w:eastAsia="en-US"/>
        </w:rPr>
        <w:t xml:space="preserve">ě řadu funkcí: divadlo, muzeum i </w:t>
      </w:r>
      <w:r w:rsidRPr="00FF0C4A">
        <w:rPr>
          <w:rFonts w:asciiTheme="majorHAnsi" w:eastAsia="Calibri" w:hAnsiTheme="majorHAnsi" w:cstheme="majorHAnsi"/>
          <w:b/>
          <w:sz w:val="24"/>
          <w:szCs w:val="24"/>
          <w:lang w:eastAsia="en-US"/>
        </w:rPr>
        <w:t xml:space="preserve">galerii, veřejnou knihovnu, konferenční centrum a hotel. Budova je postavena především ze dřeva z regionálních boreálních lesů. Solární panely a další účinné energetické systémy rovněž přispívají k minimalizaci uhlíkové stopy.  </w:t>
      </w:r>
    </w:p>
    <w:p w14:paraId="09E16E4F" w14:textId="77777777" w:rsidR="00EF2D82" w:rsidRPr="00FF0C4A" w:rsidRDefault="00EF2D82" w:rsidP="00774520">
      <w:pPr>
        <w:jc w:val="both"/>
        <w:rPr>
          <w:rFonts w:asciiTheme="majorHAnsi" w:hAnsiTheme="majorHAnsi" w:cstheme="majorHAnsi"/>
          <w:b/>
          <w:sz w:val="24"/>
          <w:szCs w:val="24"/>
        </w:rPr>
      </w:pPr>
    </w:p>
    <w:p w14:paraId="28517802" w14:textId="77777777" w:rsidR="00EF2D82" w:rsidRPr="00FF0C4A" w:rsidRDefault="00EF2D82" w:rsidP="00774520">
      <w:pPr>
        <w:jc w:val="both"/>
        <w:rPr>
          <w:rFonts w:asciiTheme="majorHAnsi" w:hAnsiTheme="majorHAnsi" w:cstheme="majorHAnsi"/>
          <w:b/>
          <w:sz w:val="24"/>
          <w:szCs w:val="24"/>
        </w:rPr>
      </w:pPr>
      <w:r w:rsidRPr="00FF0C4A">
        <w:rPr>
          <w:rFonts w:asciiTheme="majorHAnsi" w:hAnsiTheme="majorHAnsi" w:cstheme="majorHAnsi"/>
          <w:b/>
          <w:sz w:val="24"/>
          <w:szCs w:val="24"/>
        </w:rPr>
        <w:t xml:space="preserve">Na výstavu </w:t>
      </w:r>
      <w:hyperlink r:id="rId7" w:history="1">
        <w:r w:rsidRPr="00FF0C4A">
          <w:rPr>
            <w:rStyle w:val="Hypertextovodkaz"/>
            <w:rFonts w:asciiTheme="majorHAnsi" w:hAnsiTheme="majorHAnsi" w:cstheme="majorHAnsi"/>
            <w:b/>
            <w:sz w:val="24"/>
            <w:szCs w:val="24"/>
          </w:rPr>
          <w:t>White Arkitekter</w:t>
        </w:r>
      </w:hyperlink>
      <w:r w:rsidRPr="00FF0C4A">
        <w:rPr>
          <w:rFonts w:asciiTheme="majorHAnsi" w:hAnsiTheme="majorHAnsi" w:cstheme="majorHAnsi"/>
          <w:b/>
          <w:sz w:val="24"/>
          <w:szCs w:val="24"/>
        </w:rPr>
        <w:t xml:space="preserve">, která se uskuteční pod záštitou J. E. Fredrika Jörgensena, velvyslance Švédska v České republice, naváže tématem dřevostaveb a udržitelnosti od května výstava American Framing, která byla s úspěchem prezentována v Benátkách, a v létě také tradiční Landscape festival, jenž se po dvouleté pauze přesune opět do Prahy. Více informací na </w:t>
      </w:r>
      <w:hyperlink r:id="rId8" w:history="1">
        <w:r w:rsidR="00774520" w:rsidRPr="00FF0C4A">
          <w:rPr>
            <w:rStyle w:val="Hypertextovodkaz"/>
            <w:rFonts w:asciiTheme="majorHAnsi" w:hAnsiTheme="majorHAnsi" w:cstheme="majorHAnsi"/>
            <w:b/>
            <w:sz w:val="24"/>
            <w:szCs w:val="24"/>
          </w:rPr>
          <w:t>www.gjf.cz</w:t>
        </w:r>
      </w:hyperlink>
      <w:r w:rsidRPr="00FF0C4A">
        <w:rPr>
          <w:rFonts w:asciiTheme="majorHAnsi" w:hAnsiTheme="majorHAnsi" w:cstheme="majorHAnsi"/>
          <w:b/>
          <w:sz w:val="24"/>
          <w:szCs w:val="24"/>
        </w:rPr>
        <w:t>.</w:t>
      </w:r>
    </w:p>
    <w:p w14:paraId="5875BE1D" w14:textId="77777777" w:rsidR="00774520" w:rsidRPr="00FF0C4A" w:rsidRDefault="00774520" w:rsidP="00774520">
      <w:pPr>
        <w:jc w:val="both"/>
        <w:rPr>
          <w:rFonts w:asciiTheme="majorHAnsi" w:hAnsiTheme="majorHAnsi" w:cstheme="majorHAnsi"/>
          <w:b/>
          <w:sz w:val="24"/>
          <w:szCs w:val="24"/>
        </w:rPr>
      </w:pPr>
    </w:p>
    <w:p w14:paraId="42FC2DDD" w14:textId="5EE5DA51" w:rsidR="00422558" w:rsidRPr="00FF0C4A" w:rsidRDefault="00B62ED4" w:rsidP="00FF0C4A">
      <w:pPr>
        <w:pStyle w:val="Zkladntext"/>
        <w:spacing w:before="163" w:line="276" w:lineRule="auto"/>
        <w:ind w:left="0" w:right="104"/>
        <w:jc w:val="both"/>
        <w:rPr>
          <w:rFonts w:asciiTheme="majorHAnsi" w:hAnsiTheme="majorHAnsi" w:cstheme="majorHAnsi"/>
          <w:lang w:val="cs-CZ"/>
        </w:rPr>
      </w:pPr>
      <w:r w:rsidRPr="00FF0C4A">
        <w:rPr>
          <w:rFonts w:asciiTheme="majorHAnsi" w:eastAsiaTheme="minorHAnsi" w:hAnsiTheme="majorHAnsi" w:cstheme="majorHAnsi"/>
          <w:lang w:val="cs-CZ"/>
        </w:rPr>
        <w:t xml:space="preserve">Výstava </w:t>
      </w:r>
      <w:r w:rsidRPr="00FF0C4A">
        <w:rPr>
          <w:rFonts w:asciiTheme="majorHAnsi" w:eastAsiaTheme="minorHAnsi" w:hAnsiTheme="majorHAnsi" w:cstheme="majorHAnsi"/>
          <w:b/>
          <w:lang w:val="cs-CZ"/>
        </w:rPr>
        <w:t xml:space="preserve">A Heart of Wood </w:t>
      </w:r>
      <w:r w:rsidRPr="00FF0C4A">
        <w:rPr>
          <w:rFonts w:asciiTheme="majorHAnsi" w:eastAsiaTheme="minorHAnsi" w:hAnsiTheme="majorHAnsi" w:cstheme="majorHAnsi"/>
          <w:lang w:val="cs-CZ"/>
        </w:rPr>
        <w:t xml:space="preserve">(tj. </w:t>
      </w:r>
      <w:r w:rsidR="00A93DBD" w:rsidRPr="00A93DBD">
        <w:rPr>
          <w:rFonts w:asciiTheme="majorHAnsi" w:eastAsiaTheme="minorHAnsi" w:hAnsiTheme="majorHAnsi" w:cstheme="majorHAnsi"/>
          <w:i/>
          <w:lang w:val="cs-CZ"/>
        </w:rPr>
        <w:t>S</w:t>
      </w:r>
      <w:r w:rsidRPr="00A93DBD">
        <w:rPr>
          <w:rFonts w:asciiTheme="majorHAnsi" w:eastAsiaTheme="minorHAnsi" w:hAnsiTheme="majorHAnsi" w:cstheme="majorHAnsi"/>
          <w:i/>
          <w:lang w:val="cs-CZ"/>
        </w:rPr>
        <w:t>rdce ze dřeva</w:t>
      </w:r>
      <w:r w:rsidRPr="00FF0C4A">
        <w:rPr>
          <w:rFonts w:asciiTheme="majorHAnsi" w:eastAsiaTheme="minorHAnsi" w:hAnsiTheme="majorHAnsi" w:cstheme="majorHAnsi"/>
          <w:lang w:val="cs-CZ"/>
        </w:rPr>
        <w:t xml:space="preserve">) nabízí nejen pohled do inovativního stavebního procesu, ale představuje také mnoho podob využití této gigantické dřevostavby včetně společenských a kulturních budov. Snahou municipality těžařského města i architektů bylo navrhnout </w:t>
      </w:r>
      <w:r w:rsidRPr="00FF0C4A">
        <w:rPr>
          <w:rFonts w:asciiTheme="majorHAnsi" w:eastAsiaTheme="minorHAnsi" w:hAnsiTheme="majorHAnsi" w:cstheme="majorHAnsi"/>
          <w:b/>
          <w:lang w:val="cs-CZ"/>
        </w:rPr>
        <w:t>Sara Kulturhus</w:t>
      </w:r>
      <w:r w:rsidRPr="00FF0C4A">
        <w:rPr>
          <w:rFonts w:asciiTheme="majorHAnsi" w:eastAsiaTheme="minorHAnsi" w:hAnsiTheme="majorHAnsi" w:cstheme="majorHAnsi"/>
          <w:lang w:val="cs-CZ"/>
        </w:rPr>
        <w:t xml:space="preserve"> tak, aby se stal přátelským prostorem pro všechny obyvatele bez ohledu na jejich dosavadní zájem o kulturu. Vítá zájemce o kulturní vyžití na úrovni regionální, národní i mezinárodní, a zároveň je také výjimečnou ukázkou udržitelné architektury. </w:t>
      </w:r>
      <w:r w:rsidRPr="00FF0C4A">
        <w:rPr>
          <w:rFonts w:asciiTheme="majorHAnsi" w:hAnsiTheme="majorHAnsi" w:cstheme="majorHAnsi"/>
          <w:lang w:val="cs-CZ"/>
        </w:rPr>
        <w:t>Hlavním cílem architektů bylo poukázat na možnosti použití dřeva jako konstrukčního materiálu pro složité výškové budovy v rámci udržitelné výstavby. Různorodý program si vyžádal řadu inovativních konstrukčních řešení při zapracování nejrůznějších požadavků, od flexibility přes akustiku až po celkovou statiku. Architektonický návrh umožnil, aby nosná konstrukce vznikla bez betonu, což výrazně urychlilo dobu výstavby a zcela zásadně snížilo uhlíkovou stopu.</w:t>
      </w:r>
      <w:r w:rsidR="00FF0C4A" w:rsidRPr="00FF0C4A">
        <w:rPr>
          <w:rFonts w:asciiTheme="majorHAnsi" w:hAnsiTheme="majorHAnsi" w:cstheme="majorHAnsi"/>
          <w:lang w:val="cs-CZ"/>
        </w:rPr>
        <w:t xml:space="preserve"> </w:t>
      </w:r>
      <w:r w:rsidR="00422558" w:rsidRPr="00FF0C4A">
        <w:rPr>
          <w:rFonts w:asciiTheme="majorHAnsi" w:hAnsiTheme="majorHAnsi" w:cstheme="majorHAnsi"/>
          <w:i/>
          <w:lang w:val="cs-CZ"/>
        </w:rPr>
        <w:t xml:space="preserve">„Postavením jedné z nejvyšších dřevostaveb na světě ve Skellefteå společnost White Arkitekter „pohnula horou“, </w:t>
      </w:r>
      <w:r w:rsidR="00166160" w:rsidRPr="00FF0C4A">
        <w:rPr>
          <w:rFonts w:asciiTheme="majorHAnsi" w:hAnsiTheme="majorHAnsi" w:cstheme="majorHAnsi"/>
          <w:i/>
          <w:lang w:val="cs-CZ"/>
        </w:rPr>
        <w:t xml:space="preserve">je tedy </w:t>
      </w:r>
      <w:r w:rsidR="00422558" w:rsidRPr="00FF0C4A">
        <w:rPr>
          <w:rFonts w:asciiTheme="majorHAnsi" w:hAnsiTheme="majorHAnsi" w:cstheme="majorHAnsi"/>
          <w:i/>
          <w:lang w:val="cs-CZ"/>
        </w:rPr>
        <w:t xml:space="preserve">symbolem, který ukazuje, že </w:t>
      </w:r>
      <w:r w:rsidR="00422558" w:rsidRPr="00FF0C4A">
        <w:rPr>
          <w:rFonts w:asciiTheme="majorHAnsi" w:hAnsiTheme="majorHAnsi" w:cstheme="majorHAnsi"/>
          <w:i/>
          <w:lang w:val="cs-CZ"/>
        </w:rPr>
        <w:lastRenderedPageBreak/>
        <w:t>změna je možná – prostřednictvím architektury,“</w:t>
      </w:r>
      <w:r w:rsidR="00422558" w:rsidRPr="00FF0C4A">
        <w:rPr>
          <w:rFonts w:asciiTheme="majorHAnsi" w:hAnsiTheme="majorHAnsi" w:cstheme="majorHAnsi"/>
          <w:lang w:val="cs-CZ"/>
        </w:rPr>
        <w:t xml:space="preserve"> oceňují </w:t>
      </w:r>
      <w:r w:rsidR="00286658" w:rsidRPr="00FF0C4A">
        <w:rPr>
          <w:rFonts w:asciiTheme="majorHAnsi" w:hAnsiTheme="majorHAnsi" w:cstheme="majorHAnsi"/>
          <w:lang w:val="cs-CZ"/>
        </w:rPr>
        <w:t>práci atelieru Kristin Feireiss a Hans-Jürgen</w:t>
      </w:r>
      <w:r w:rsidR="00A93DBD">
        <w:rPr>
          <w:rFonts w:asciiTheme="majorHAnsi" w:hAnsiTheme="majorHAnsi" w:cstheme="majorHAnsi"/>
          <w:lang w:val="cs-CZ"/>
        </w:rPr>
        <w:t xml:space="preserve"> </w:t>
      </w:r>
      <w:r w:rsidR="00286658" w:rsidRPr="00FF0C4A">
        <w:rPr>
          <w:rFonts w:asciiTheme="majorHAnsi" w:hAnsiTheme="majorHAnsi" w:cstheme="majorHAnsi"/>
          <w:lang w:val="cs-CZ"/>
        </w:rPr>
        <w:t xml:space="preserve">Commerell z berlínského Aedes Architecture Forum. </w:t>
      </w:r>
    </w:p>
    <w:p w14:paraId="5F784BCD" w14:textId="77777777" w:rsidR="00286658" w:rsidRPr="00FF0C4A" w:rsidRDefault="00286658" w:rsidP="00422558">
      <w:pPr>
        <w:autoSpaceDE w:val="0"/>
        <w:autoSpaceDN w:val="0"/>
        <w:adjustRightInd w:val="0"/>
        <w:spacing w:line="240" w:lineRule="auto"/>
        <w:rPr>
          <w:rFonts w:asciiTheme="majorHAnsi" w:eastAsia="Calibri" w:hAnsiTheme="majorHAnsi" w:cstheme="majorHAnsi"/>
          <w:color w:val="FF0000"/>
          <w:sz w:val="24"/>
          <w:szCs w:val="24"/>
          <w:lang w:eastAsia="en-US"/>
        </w:rPr>
      </w:pPr>
    </w:p>
    <w:p w14:paraId="308980C3" w14:textId="32F545F8" w:rsidR="002B6443" w:rsidRPr="00FF0C4A" w:rsidRDefault="00B62ED4" w:rsidP="00D44113">
      <w:pPr>
        <w:pStyle w:val="Zkladntext"/>
        <w:spacing w:before="163"/>
        <w:ind w:left="0" w:right="104"/>
        <w:jc w:val="both"/>
        <w:rPr>
          <w:rFonts w:asciiTheme="majorHAnsi" w:eastAsiaTheme="minorHAnsi" w:hAnsiTheme="majorHAnsi" w:cstheme="majorHAnsi"/>
          <w:lang w:val="cs-CZ"/>
        </w:rPr>
      </w:pPr>
      <w:r w:rsidRPr="00FF0C4A">
        <w:rPr>
          <w:rFonts w:asciiTheme="majorHAnsi" w:eastAsiaTheme="minorHAnsi" w:hAnsiTheme="majorHAnsi" w:cstheme="majorHAnsi"/>
          <w:lang w:val="cs-CZ"/>
        </w:rPr>
        <w:t xml:space="preserve">Město Skellefteå, které se nachází těsně pod polárním kruhem na severu Švédska, má dlouhou tradici dřevostaveb, což bylo hlavní inspirací pro vítězný návrh mezinárodní soutěže na Sara Kulturhus. Budova, v níž sídlí čtyři organizace zabývající se uměním a literaturou, je celá postavena ze dřeva. Součástí komplexu je také nový hotel. S celkovou plochou téměř 30 000 </w:t>
      </w:r>
      <w:r w:rsidR="00166160" w:rsidRPr="00FF0C4A">
        <w:rPr>
          <w:rFonts w:asciiTheme="majorHAnsi" w:eastAsiaTheme="minorHAnsi" w:hAnsiTheme="majorHAnsi" w:cstheme="majorHAnsi"/>
          <w:lang w:val="cs-CZ"/>
        </w:rPr>
        <w:t>m</w:t>
      </w:r>
      <w:r w:rsidR="00166160" w:rsidRPr="00A93DBD">
        <w:rPr>
          <w:rFonts w:asciiTheme="majorHAnsi" w:eastAsiaTheme="minorHAnsi" w:hAnsiTheme="majorHAnsi" w:cstheme="majorHAnsi"/>
          <w:vertAlign w:val="superscript"/>
          <w:lang w:val="cs-CZ"/>
        </w:rPr>
        <w:t>2</w:t>
      </w:r>
      <w:r w:rsidR="00166160" w:rsidRPr="00FF0C4A">
        <w:rPr>
          <w:rFonts w:asciiTheme="majorHAnsi" w:eastAsiaTheme="minorHAnsi" w:hAnsiTheme="majorHAnsi" w:cstheme="majorHAnsi"/>
          <w:lang w:val="cs-CZ"/>
        </w:rPr>
        <w:t xml:space="preserve"> </w:t>
      </w:r>
      <w:r w:rsidRPr="00FF0C4A">
        <w:rPr>
          <w:rFonts w:asciiTheme="majorHAnsi" w:eastAsiaTheme="minorHAnsi" w:hAnsiTheme="majorHAnsi" w:cstheme="majorHAnsi"/>
          <w:lang w:val="cs-CZ"/>
        </w:rPr>
        <w:t xml:space="preserve">a </w:t>
      </w:r>
      <w:r w:rsidR="00166160" w:rsidRPr="00FF0C4A">
        <w:rPr>
          <w:rFonts w:asciiTheme="majorHAnsi" w:eastAsiaTheme="minorHAnsi" w:hAnsiTheme="majorHAnsi" w:cstheme="majorHAnsi"/>
          <w:lang w:val="cs-CZ"/>
        </w:rPr>
        <w:t xml:space="preserve">dvacetipatrovou </w:t>
      </w:r>
      <w:r w:rsidRPr="00FF0C4A">
        <w:rPr>
          <w:rFonts w:asciiTheme="majorHAnsi" w:eastAsiaTheme="minorHAnsi" w:hAnsiTheme="majorHAnsi" w:cstheme="majorHAnsi"/>
          <w:lang w:val="cs-CZ"/>
        </w:rPr>
        <w:t>výškovou budovou je projekt jednou z největších dřevostaveb na světě. Kulturní centrum jedinečným způsobem oslavuje řemeslo, které stojí za tvůrčím procesem. Pódia jsou umístěna v srdci budovy a kolem nich jsou umístěny veřejné foyer</w:t>
      </w:r>
      <w:r w:rsidR="00166160" w:rsidRPr="00FF0C4A">
        <w:rPr>
          <w:rFonts w:asciiTheme="majorHAnsi" w:eastAsiaTheme="minorHAnsi" w:hAnsiTheme="majorHAnsi" w:cstheme="majorHAnsi"/>
          <w:lang w:val="cs-CZ"/>
        </w:rPr>
        <w:t>y</w:t>
      </w:r>
      <w:r w:rsidRPr="00FF0C4A">
        <w:rPr>
          <w:rFonts w:asciiTheme="majorHAnsi" w:eastAsiaTheme="minorHAnsi" w:hAnsiTheme="majorHAnsi" w:cstheme="majorHAnsi"/>
          <w:lang w:val="cs-CZ"/>
        </w:rPr>
        <w:t xml:space="preserve"> a dílny. Otevřené dispozice v kombinaci s velkorysým prosklením </w:t>
      </w:r>
      <w:r w:rsidR="00312C05" w:rsidRPr="00FF0C4A">
        <w:rPr>
          <w:rFonts w:asciiTheme="majorHAnsi" w:eastAsiaTheme="minorHAnsi" w:hAnsiTheme="majorHAnsi" w:cstheme="majorHAnsi"/>
          <w:lang w:val="cs-CZ"/>
        </w:rPr>
        <w:t xml:space="preserve">dávají možnost </w:t>
      </w:r>
      <w:r w:rsidRPr="00FF0C4A">
        <w:rPr>
          <w:rFonts w:asciiTheme="majorHAnsi" w:eastAsiaTheme="minorHAnsi" w:hAnsiTheme="majorHAnsi" w:cstheme="majorHAnsi"/>
          <w:lang w:val="cs-CZ"/>
        </w:rPr>
        <w:t xml:space="preserve">návštěvníkům uvnitř budovy i kolemjdoucím venku </w:t>
      </w:r>
      <w:r w:rsidR="00312C05" w:rsidRPr="00FF0C4A">
        <w:rPr>
          <w:rFonts w:asciiTheme="majorHAnsi" w:eastAsiaTheme="minorHAnsi" w:hAnsiTheme="majorHAnsi" w:cstheme="majorHAnsi"/>
          <w:lang w:val="cs-CZ"/>
        </w:rPr>
        <w:t xml:space="preserve">sledovat </w:t>
      </w:r>
      <w:r w:rsidRPr="00FF0C4A">
        <w:rPr>
          <w:rFonts w:asciiTheme="majorHAnsi" w:eastAsiaTheme="minorHAnsi" w:hAnsiTheme="majorHAnsi" w:cstheme="majorHAnsi"/>
          <w:lang w:val="cs-CZ"/>
        </w:rPr>
        <w:t>vynalézavost a zručnost</w:t>
      </w:r>
      <w:r w:rsidR="00312C05" w:rsidRPr="00FF0C4A">
        <w:rPr>
          <w:rFonts w:asciiTheme="majorHAnsi" w:eastAsiaTheme="minorHAnsi" w:hAnsiTheme="majorHAnsi" w:cstheme="majorHAnsi"/>
          <w:lang w:val="cs-CZ"/>
        </w:rPr>
        <w:t xml:space="preserve"> umělců a dalších profesionálů různých profesí</w:t>
      </w:r>
      <w:r w:rsidRPr="00FF0C4A">
        <w:rPr>
          <w:rFonts w:asciiTheme="majorHAnsi" w:eastAsiaTheme="minorHAnsi" w:hAnsiTheme="majorHAnsi" w:cstheme="majorHAnsi"/>
          <w:lang w:val="cs-CZ"/>
        </w:rPr>
        <w:t xml:space="preserve"> při </w:t>
      </w:r>
      <w:r w:rsidR="00312C05" w:rsidRPr="00FF0C4A">
        <w:rPr>
          <w:rFonts w:asciiTheme="majorHAnsi" w:eastAsiaTheme="minorHAnsi" w:hAnsiTheme="majorHAnsi" w:cstheme="majorHAnsi"/>
          <w:lang w:val="cs-CZ"/>
        </w:rPr>
        <w:t xml:space="preserve">přípravách výprav, </w:t>
      </w:r>
      <w:r w:rsidRPr="00FF0C4A">
        <w:rPr>
          <w:rFonts w:asciiTheme="majorHAnsi" w:eastAsiaTheme="minorHAnsi" w:hAnsiTheme="majorHAnsi" w:cstheme="majorHAnsi"/>
          <w:lang w:val="cs-CZ"/>
        </w:rPr>
        <w:t xml:space="preserve">stavbě kulis a instalaci výstav. Stejně tak </w:t>
      </w:r>
      <w:r w:rsidR="00312C05" w:rsidRPr="00FF0C4A">
        <w:rPr>
          <w:rFonts w:asciiTheme="majorHAnsi" w:eastAsiaTheme="minorHAnsi" w:hAnsiTheme="majorHAnsi" w:cstheme="majorHAnsi"/>
          <w:lang w:val="cs-CZ"/>
        </w:rPr>
        <w:t xml:space="preserve">lze </w:t>
      </w:r>
      <w:r w:rsidRPr="00FF0C4A">
        <w:rPr>
          <w:rFonts w:asciiTheme="majorHAnsi" w:eastAsiaTheme="minorHAnsi" w:hAnsiTheme="majorHAnsi" w:cstheme="majorHAnsi"/>
          <w:lang w:val="cs-CZ"/>
        </w:rPr>
        <w:t xml:space="preserve">flexibilní foyer využít k výstavám a </w:t>
      </w:r>
      <w:r w:rsidR="00312C05" w:rsidRPr="00FF0C4A">
        <w:rPr>
          <w:rFonts w:asciiTheme="majorHAnsi" w:eastAsiaTheme="minorHAnsi" w:hAnsiTheme="majorHAnsi" w:cstheme="majorHAnsi"/>
          <w:lang w:val="cs-CZ"/>
        </w:rPr>
        <w:t xml:space="preserve">dalším </w:t>
      </w:r>
      <w:r w:rsidRPr="00FF0C4A">
        <w:rPr>
          <w:rFonts w:asciiTheme="majorHAnsi" w:eastAsiaTheme="minorHAnsi" w:hAnsiTheme="majorHAnsi" w:cstheme="majorHAnsi"/>
          <w:lang w:val="cs-CZ"/>
        </w:rPr>
        <w:t>akcím. Prosklené fasády jsou vybaveny vertikálními dřevěnými rošty, které chrání před nízko stojícím sluncem a zároveň vracejí dřevo do centrálních veřejných prostor. Výšková část má dvouplášťovou skleněnou fasádu s mobilním stíněním proti slunci, která se přizpůsobuje extrémním sezónním výkyvům denního světla.</w:t>
      </w:r>
    </w:p>
    <w:p w14:paraId="261D92D5" w14:textId="77777777" w:rsidR="00EF2D82" w:rsidRPr="00FF0C4A" w:rsidRDefault="00EF2D82" w:rsidP="00774520">
      <w:pPr>
        <w:spacing w:before="12"/>
        <w:jc w:val="both"/>
        <w:rPr>
          <w:rFonts w:asciiTheme="majorHAnsi" w:hAnsiTheme="majorHAnsi" w:cstheme="majorHAnsi"/>
          <w:sz w:val="24"/>
          <w:szCs w:val="24"/>
        </w:rPr>
      </w:pPr>
    </w:p>
    <w:p w14:paraId="5796AE9F" w14:textId="2228D584" w:rsidR="00EF2D82" w:rsidRPr="00FF0C4A" w:rsidRDefault="00EF2D82" w:rsidP="00774520">
      <w:pPr>
        <w:jc w:val="both"/>
        <w:rPr>
          <w:rFonts w:asciiTheme="majorHAnsi" w:hAnsiTheme="majorHAnsi" w:cstheme="majorHAnsi"/>
          <w:sz w:val="24"/>
          <w:szCs w:val="24"/>
        </w:rPr>
      </w:pPr>
      <w:r w:rsidRPr="00FF0C4A">
        <w:rPr>
          <w:rFonts w:asciiTheme="majorHAnsi" w:hAnsiTheme="majorHAnsi" w:cstheme="majorHAnsi"/>
          <w:sz w:val="24"/>
          <w:szCs w:val="24"/>
        </w:rPr>
        <w:t xml:space="preserve">Atelier </w:t>
      </w:r>
      <w:hyperlink r:id="rId9" w:history="1">
        <w:r w:rsidRPr="00FF0C4A">
          <w:rPr>
            <w:rStyle w:val="Hypertextovodkaz"/>
            <w:rFonts w:asciiTheme="majorHAnsi" w:hAnsiTheme="majorHAnsi" w:cstheme="majorHAnsi"/>
            <w:b/>
            <w:sz w:val="24"/>
            <w:szCs w:val="24"/>
          </w:rPr>
          <w:t>White Arkitekter</w:t>
        </w:r>
      </w:hyperlink>
      <w:r w:rsidRPr="00FF0C4A">
        <w:rPr>
          <w:rFonts w:asciiTheme="majorHAnsi" w:hAnsiTheme="majorHAnsi" w:cstheme="majorHAnsi"/>
          <w:sz w:val="24"/>
          <w:szCs w:val="24"/>
        </w:rPr>
        <w:t>, který založil v roce 1951 Sidney White, dnes patří mezi přední skandinávské architektonické kanceláře a zaměstnává 800 lidí v pobočkách ve Švédsku, Norsku, Velké Británii, Německu, Kanadě a východní Africe. Zabývá se zejména udržitelnou architekturou, urbanismem, krajinářskou architekturou a interiérovým designem. Ateliér vnímá své poslání v uskutečnění udržitelného života prostřednictvím architektury.</w:t>
      </w:r>
    </w:p>
    <w:p w14:paraId="4AB60146" w14:textId="77777777" w:rsidR="00EF2D82" w:rsidRPr="00FF0C4A" w:rsidRDefault="00EF2D82" w:rsidP="00774520">
      <w:pPr>
        <w:jc w:val="both"/>
        <w:rPr>
          <w:rFonts w:asciiTheme="majorHAnsi" w:hAnsiTheme="majorHAnsi" w:cstheme="majorHAnsi"/>
          <w:sz w:val="24"/>
          <w:szCs w:val="24"/>
        </w:rPr>
      </w:pPr>
    </w:p>
    <w:p w14:paraId="2E7EBF7E" w14:textId="4D4C9EBD" w:rsidR="00D2296C" w:rsidRPr="00032585" w:rsidRDefault="00032585" w:rsidP="00774520">
      <w:pPr>
        <w:jc w:val="both"/>
        <w:rPr>
          <w:rFonts w:asciiTheme="majorHAnsi" w:hAnsiTheme="majorHAnsi" w:cstheme="majorHAnsi"/>
          <w:b/>
          <w:sz w:val="24"/>
          <w:szCs w:val="24"/>
        </w:rPr>
      </w:pPr>
      <w:r w:rsidRPr="00032585">
        <w:rPr>
          <w:rFonts w:asciiTheme="majorHAnsi" w:hAnsiTheme="majorHAnsi" w:cstheme="majorHAnsi"/>
          <w:b/>
          <w:sz w:val="24"/>
          <w:szCs w:val="24"/>
        </w:rPr>
        <w:t>Doprovodný program:</w:t>
      </w:r>
    </w:p>
    <w:p w14:paraId="0F72A83B" w14:textId="31380C89" w:rsidR="00032585" w:rsidRPr="00032585" w:rsidRDefault="00032585" w:rsidP="00774520">
      <w:pPr>
        <w:jc w:val="both"/>
        <w:rPr>
          <w:rFonts w:asciiTheme="majorHAnsi" w:hAnsiTheme="majorHAnsi" w:cstheme="majorHAnsi"/>
          <w:sz w:val="24"/>
          <w:szCs w:val="24"/>
        </w:rPr>
      </w:pPr>
      <w:r w:rsidRPr="00032585">
        <w:rPr>
          <w:rFonts w:asciiTheme="majorHAnsi" w:hAnsiTheme="majorHAnsi" w:cstheme="majorHAnsi"/>
          <w:sz w:val="24"/>
          <w:szCs w:val="24"/>
        </w:rPr>
        <w:t>13/1 přednáška: Oskar Norelius a Robert Schmitz (nutná rezervace: pozvanka@gjf.cz)</w:t>
      </w:r>
    </w:p>
    <w:p w14:paraId="2A51483F" w14:textId="6E2EF4E5" w:rsidR="00032585" w:rsidRPr="00032585" w:rsidRDefault="00032585" w:rsidP="00032585">
      <w:pPr>
        <w:autoSpaceDE w:val="0"/>
        <w:autoSpaceDN w:val="0"/>
        <w:adjustRightInd w:val="0"/>
        <w:spacing w:line="240" w:lineRule="auto"/>
        <w:rPr>
          <w:rFonts w:asciiTheme="majorHAnsi" w:hAnsiTheme="majorHAnsi" w:cstheme="majorHAnsi"/>
          <w:bCs/>
          <w:sz w:val="24"/>
          <w:szCs w:val="24"/>
        </w:rPr>
      </w:pPr>
      <w:r w:rsidRPr="00032585">
        <w:rPr>
          <w:rFonts w:asciiTheme="majorHAnsi" w:hAnsiTheme="majorHAnsi" w:cstheme="majorHAnsi"/>
          <w:sz w:val="24"/>
          <w:szCs w:val="24"/>
        </w:rPr>
        <w:t>16/2 panelová diskuze</w:t>
      </w:r>
      <w:r>
        <w:rPr>
          <w:rFonts w:asciiTheme="majorHAnsi" w:hAnsiTheme="majorHAnsi" w:cstheme="majorHAnsi"/>
          <w:sz w:val="24"/>
          <w:szCs w:val="24"/>
        </w:rPr>
        <w:t>:</w:t>
      </w:r>
      <w:r w:rsidRPr="00032585">
        <w:rPr>
          <w:rFonts w:asciiTheme="majorHAnsi" w:hAnsiTheme="majorHAnsi" w:cstheme="majorHAnsi"/>
          <w:bCs/>
          <w:sz w:val="24"/>
          <w:szCs w:val="24"/>
        </w:rPr>
        <w:t xml:space="preserve"> Vícepodlažní dřevostavby – technologie a materiály</w:t>
      </w:r>
    </w:p>
    <w:p w14:paraId="3F94D4A4" w14:textId="0531BCB3" w:rsidR="00032585" w:rsidRPr="00032585" w:rsidRDefault="00032585" w:rsidP="00032585">
      <w:pPr>
        <w:autoSpaceDE w:val="0"/>
        <w:autoSpaceDN w:val="0"/>
        <w:adjustRightInd w:val="0"/>
        <w:spacing w:line="240" w:lineRule="auto"/>
        <w:rPr>
          <w:rFonts w:asciiTheme="majorHAnsi" w:hAnsiTheme="majorHAnsi" w:cstheme="majorHAnsi"/>
          <w:bCs/>
          <w:sz w:val="24"/>
          <w:szCs w:val="24"/>
        </w:rPr>
      </w:pPr>
      <w:r w:rsidRPr="00032585">
        <w:rPr>
          <w:rFonts w:asciiTheme="majorHAnsi" w:hAnsiTheme="majorHAnsi" w:cstheme="majorHAnsi"/>
          <w:sz w:val="24"/>
          <w:szCs w:val="24"/>
        </w:rPr>
        <w:t>2/3</w:t>
      </w:r>
      <w:r>
        <w:rPr>
          <w:rFonts w:asciiTheme="majorHAnsi" w:hAnsiTheme="majorHAnsi" w:cstheme="majorHAnsi"/>
          <w:sz w:val="24"/>
          <w:szCs w:val="24"/>
        </w:rPr>
        <w:t xml:space="preserve"> panelová diskuze:</w:t>
      </w:r>
      <w:r w:rsidRPr="00032585">
        <w:rPr>
          <w:rFonts w:asciiTheme="majorHAnsi" w:hAnsiTheme="majorHAnsi" w:cstheme="majorHAnsi"/>
          <w:sz w:val="24"/>
          <w:szCs w:val="24"/>
        </w:rPr>
        <w:t xml:space="preserve"> </w:t>
      </w:r>
      <w:r w:rsidRPr="00032585">
        <w:rPr>
          <w:rFonts w:asciiTheme="majorHAnsi" w:hAnsiTheme="majorHAnsi" w:cstheme="majorHAnsi"/>
          <w:bCs/>
          <w:sz w:val="24"/>
          <w:szCs w:val="24"/>
        </w:rPr>
        <w:t>Vícepodlažní dřevostavby – architektura v souvislostech,</w:t>
      </w:r>
      <w:r>
        <w:rPr>
          <w:rFonts w:asciiTheme="majorHAnsi" w:hAnsiTheme="majorHAnsi" w:cstheme="majorHAnsi"/>
          <w:bCs/>
          <w:sz w:val="24"/>
          <w:szCs w:val="24"/>
        </w:rPr>
        <w:t xml:space="preserve"> k</w:t>
      </w:r>
      <w:r w:rsidRPr="00032585">
        <w:rPr>
          <w:rFonts w:asciiTheme="majorHAnsi" w:hAnsiTheme="majorHAnsi" w:cstheme="majorHAnsi"/>
          <w:bCs/>
          <w:sz w:val="24"/>
          <w:szCs w:val="24"/>
        </w:rPr>
        <w:t>řest ročenky dřevěné architektury</w:t>
      </w:r>
    </w:p>
    <w:p w14:paraId="463607AB" w14:textId="506B34F7" w:rsidR="00032585" w:rsidRDefault="00032585" w:rsidP="00774520">
      <w:pPr>
        <w:jc w:val="both"/>
        <w:rPr>
          <w:rFonts w:asciiTheme="majorHAnsi" w:hAnsiTheme="majorHAnsi" w:cstheme="majorHAnsi"/>
          <w:sz w:val="24"/>
          <w:szCs w:val="24"/>
        </w:rPr>
      </w:pPr>
      <w:r>
        <w:rPr>
          <w:rFonts w:asciiTheme="majorHAnsi" w:hAnsiTheme="majorHAnsi" w:cstheme="majorHAnsi"/>
          <w:sz w:val="24"/>
          <w:szCs w:val="24"/>
        </w:rPr>
        <w:t>Termíny komentovaných prohlídek budou uveřejněny později.</w:t>
      </w:r>
    </w:p>
    <w:p w14:paraId="4F0D038A" w14:textId="6020D161" w:rsidR="00032585" w:rsidRDefault="00032585" w:rsidP="00774520">
      <w:pPr>
        <w:jc w:val="both"/>
        <w:rPr>
          <w:rFonts w:asciiTheme="majorHAnsi" w:hAnsiTheme="majorHAnsi" w:cstheme="majorHAnsi"/>
          <w:sz w:val="24"/>
          <w:szCs w:val="24"/>
        </w:rPr>
      </w:pPr>
    </w:p>
    <w:p w14:paraId="7ED84D4F" w14:textId="7194D34A" w:rsidR="00032585" w:rsidRPr="00CC4A5C" w:rsidRDefault="00032585" w:rsidP="00032585">
      <w:pPr>
        <w:pStyle w:val="Normlnweb"/>
        <w:shd w:val="clear" w:color="auto" w:fill="FFFFFF"/>
        <w:spacing w:before="0" w:beforeAutospacing="0" w:after="0" w:afterAutospacing="0" w:line="285" w:lineRule="atLeast"/>
        <w:textAlignment w:val="baseline"/>
        <w:rPr>
          <w:rFonts w:asciiTheme="majorHAnsi" w:hAnsiTheme="majorHAnsi" w:cstheme="majorHAnsi"/>
        </w:rPr>
      </w:pPr>
      <w:r w:rsidRPr="00CC4A5C">
        <w:rPr>
          <w:rFonts w:asciiTheme="majorHAnsi" w:hAnsiTheme="majorHAnsi" w:cstheme="majorHAnsi"/>
        </w:rPr>
        <w:t>Výstava se uskuteční ve spolupráci s přední berlínskou galerií architektury </w:t>
      </w:r>
      <w:hyperlink r:id="rId10" w:history="1">
        <w:r w:rsidRPr="00CC4A5C">
          <w:rPr>
            <w:rStyle w:val="Hypertextovodkaz"/>
            <w:rFonts w:asciiTheme="majorHAnsi" w:hAnsiTheme="majorHAnsi" w:cstheme="majorHAnsi"/>
            <w:color w:val="auto"/>
            <w:bdr w:val="none" w:sz="0" w:space="0" w:color="auto" w:frame="1"/>
          </w:rPr>
          <w:t>Aedes</w:t>
        </w:r>
      </w:hyperlink>
      <w:r w:rsidRPr="00CC4A5C">
        <w:rPr>
          <w:rFonts w:asciiTheme="majorHAnsi" w:hAnsiTheme="majorHAnsi" w:cstheme="majorHAnsi"/>
        </w:rPr>
        <w:t>, která k výstavě rovněž vydala katalog.</w:t>
      </w:r>
      <w:r w:rsidR="00CC4A5C" w:rsidRPr="00CC4A5C">
        <w:rPr>
          <w:rFonts w:asciiTheme="majorHAnsi" w:hAnsiTheme="majorHAnsi" w:cstheme="majorHAnsi"/>
        </w:rPr>
        <w:t xml:space="preserve"> </w:t>
      </w:r>
      <w:r w:rsidRPr="00CC4A5C">
        <w:rPr>
          <w:rFonts w:asciiTheme="majorHAnsi" w:hAnsiTheme="majorHAnsi" w:cstheme="majorHAnsi"/>
        </w:rPr>
        <w:t>Za podporu výstavy děkujeme hlavnímu partnerovi výstavy </w:t>
      </w:r>
      <w:hyperlink r:id="rId11" w:history="1">
        <w:r w:rsidRPr="00CC4A5C">
          <w:rPr>
            <w:rStyle w:val="Hypertextovodkaz"/>
            <w:rFonts w:asciiTheme="majorHAnsi" w:hAnsiTheme="majorHAnsi" w:cstheme="majorHAnsi"/>
            <w:color w:val="auto"/>
            <w:bdr w:val="none" w:sz="0" w:space="0" w:color="auto" w:frame="1"/>
          </w:rPr>
          <w:t>Stora Enso</w:t>
        </w:r>
      </w:hyperlink>
      <w:r w:rsidRPr="00CC4A5C">
        <w:rPr>
          <w:rFonts w:asciiTheme="majorHAnsi" w:hAnsiTheme="majorHAnsi" w:cstheme="majorHAnsi"/>
        </w:rPr>
        <w:t> a partnerům </w:t>
      </w:r>
      <w:hyperlink r:id="rId12" w:history="1">
        <w:r w:rsidRPr="00CC4A5C">
          <w:rPr>
            <w:rStyle w:val="Hypertextovodkaz"/>
            <w:rFonts w:asciiTheme="majorHAnsi" w:hAnsiTheme="majorHAnsi" w:cstheme="majorHAnsi"/>
            <w:color w:val="auto"/>
            <w:bdr w:val="none" w:sz="0" w:space="0" w:color="auto" w:frame="1"/>
          </w:rPr>
          <w:t>Prodesi/Domesi</w:t>
        </w:r>
      </w:hyperlink>
      <w:r w:rsidRPr="00CC4A5C">
        <w:rPr>
          <w:rFonts w:asciiTheme="majorHAnsi" w:hAnsiTheme="majorHAnsi" w:cstheme="majorHAnsi"/>
        </w:rPr>
        <w:t>, </w:t>
      </w:r>
      <w:hyperlink r:id="rId13" w:history="1">
        <w:r w:rsidRPr="00CC4A5C">
          <w:rPr>
            <w:rStyle w:val="Hypertextovodkaz"/>
            <w:rFonts w:asciiTheme="majorHAnsi" w:hAnsiTheme="majorHAnsi" w:cstheme="majorHAnsi"/>
            <w:color w:val="auto"/>
            <w:bdr w:val="none" w:sz="0" w:space="0" w:color="auto" w:frame="1"/>
          </w:rPr>
          <w:t>Kloboucká lesní</w:t>
        </w:r>
      </w:hyperlink>
      <w:r w:rsidRPr="00CC4A5C">
        <w:rPr>
          <w:rFonts w:asciiTheme="majorHAnsi" w:hAnsiTheme="majorHAnsi" w:cstheme="majorHAnsi"/>
        </w:rPr>
        <w:t>, </w:t>
      </w:r>
      <w:hyperlink r:id="rId14" w:history="1">
        <w:r w:rsidRPr="00CC4A5C">
          <w:rPr>
            <w:rStyle w:val="Hypertextovodkaz"/>
            <w:rFonts w:asciiTheme="majorHAnsi" w:hAnsiTheme="majorHAnsi" w:cstheme="majorHAnsi"/>
            <w:color w:val="auto"/>
            <w:bdr w:val="none" w:sz="0" w:space="0" w:color="auto" w:frame="1"/>
          </w:rPr>
          <w:t>Kasper CZ</w:t>
        </w:r>
      </w:hyperlink>
      <w:r w:rsidRPr="00CC4A5C">
        <w:rPr>
          <w:rFonts w:asciiTheme="majorHAnsi" w:hAnsiTheme="majorHAnsi" w:cstheme="majorHAnsi"/>
        </w:rPr>
        <w:t> a </w:t>
      </w:r>
      <w:hyperlink r:id="rId15" w:history="1">
        <w:r w:rsidRPr="00CC4A5C">
          <w:rPr>
            <w:rStyle w:val="Hypertextovodkaz"/>
            <w:rFonts w:asciiTheme="majorHAnsi" w:hAnsiTheme="majorHAnsi" w:cstheme="majorHAnsi"/>
            <w:color w:val="auto"/>
            <w:bdr w:val="none" w:sz="0" w:space="0" w:color="auto" w:frame="1"/>
          </w:rPr>
          <w:t>Axis M</w:t>
        </w:r>
      </w:hyperlink>
      <w:r w:rsidRPr="00CC4A5C">
        <w:rPr>
          <w:rFonts w:asciiTheme="majorHAnsi" w:hAnsiTheme="majorHAnsi" w:cstheme="majorHAnsi"/>
        </w:rPr>
        <w:t>. Mediálními partnery projektu jsou </w:t>
      </w:r>
      <w:hyperlink r:id="rId16" w:history="1">
        <w:r w:rsidRPr="00CC4A5C">
          <w:rPr>
            <w:rStyle w:val="Hypertextovodkaz"/>
            <w:rFonts w:asciiTheme="majorHAnsi" w:hAnsiTheme="majorHAnsi" w:cstheme="majorHAnsi"/>
            <w:color w:val="auto"/>
            <w:bdr w:val="none" w:sz="0" w:space="0" w:color="auto" w:frame="1"/>
          </w:rPr>
          <w:t>Salon dřevostaveb</w:t>
        </w:r>
      </w:hyperlink>
      <w:r w:rsidRPr="00CC4A5C">
        <w:rPr>
          <w:rFonts w:asciiTheme="majorHAnsi" w:hAnsiTheme="majorHAnsi" w:cstheme="majorHAnsi"/>
        </w:rPr>
        <w:t> a </w:t>
      </w:r>
      <w:hyperlink r:id="rId17" w:history="1">
        <w:r w:rsidRPr="00CC4A5C">
          <w:rPr>
            <w:rStyle w:val="Hypertextovodkaz"/>
            <w:rFonts w:asciiTheme="majorHAnsi" w:hAnsiTheme="majorHAnsi" w:cstheme="majorHAnsi"/>
            <w:color w:val="auto"/>
            <w:bdr w:val="none" w:sz="0" w:space="0" w:color="auto" w:frame="1"/>
          </w:rPr>
          <w:t>Skandinávský dům</w:t>
        </w:r>
      </w:hyperlink>
      <w:r w:rsidRPr="00CC4A5C">
        <w:rPr>
          <w:rFonts w:asciiTheme="majorHAnsi" w:hAnsiTheme="majorHAnsi" w:cstheme="majorHAnsi"/>
        </w:rPr>
        <w:t>.</w:t>
      </w:r>
    </w:p>
    <w:p w14:paraId="36206D14" w14:textId="77777777" w:rsidR="00032585" w:rsidRPr="00FF0C4A" w:rsidRDefault="00032585" w:rsidP="00774520">
      <w:pPr>
        <w:jc w:val="both"/>
        <w:rPr>
          <w:rFonts w:asciiTheme="majorHAnsi" w:hAnsiTheme="majorHAnsi" w:cstheme="majorHAnsi"/>
          <w:sz w:val="24"/>
          <w:szCs w:val="24"/>
        </w:rPr>
      </w:pPr>
    </w:p>
    <w:p w14:paraId="264F00E2" w14:textId="77777777" w:rsidR="00D44113" w:rsidRDefault="00D44113" w:rsidP="00774520">
      <w:pPr>
        <w:jc w:val="both"/>
        <w:rPr>
          <w:rFonts w:asciiTheme="majorHAnsi" w:hAnsiTheme="majorHAnsi" w:cstheme="majorHAnsi"/>
          <w:b/>
          <w:bCs/>
          <w:sz w:val="24"/>
          <w:szCs w:val="24"/>
        </w:rPr>
      </w:pPr>
    </w:p>
    <w:p w14:paraId="4F850DE7" w14:textId="6E2BEDCF" w:rsidR="00D2296C" w:rsidRPr="00FF0C4A" w:rsidRDefault="00D2296C" w:rsidP="00774520">
      <w:pPr>
        <w:jc w:val="both"/>
        <w:rPr>
          <w:rFonts w:asciiTheme="majorHAnsi" w:hAnsiTheme="majorHAnsi" w:cstheme="majorHAnsi"/>
          <w:b/>
          <w:bCs/>
          <w:sz w:val="24"/>
          <w:szCs w:val="24"/>
        </w:rPr>
      </w:pPr>
      <w:r w:rsidRPr="00FF0C4A">
        <w:rPr>
          <w:rFonts w:asciiTheme="majorHAnsi" w:hAnsiTheme="majorHAnsi" w:cstheme="majorHAnsi"/>
          <w:b/>
          <w:bCs/>
          <w:sz w:val="24"/>
          <w:szCs w:val="24"/>
        </w:rPr>
        <w:t>Kontakt pro média:</w:t>
      </w:r>
    </w:p>
    <w:p w14:paraId="65C04186" w14:textId="592E9C97" w:rsidR="00D2296C" w:rsidRPr="00FF0C4A" w:rsidRDefault="00D2296C" w:rsidP="00774520">
      <w:pPr>
        <w:rPr>
          <w:rFonts w:asciiTheme="majorHAnsi" w:hAnsiTheme="majorHAnsi" w:cstheme="majorHAnsi"/>
          <w:sz w:val="24"/>
          <w:szCs w:val="24"/>
        </w:rPr>
      </w:pPr>
      <w:r w:rsidRPr="00FF0C4A">
        <w:rPr>
          <w:rFonts w:asciiTheme="majorHAnsi" w:hAnsiTheme="majorHAnsi" w:cstheme="majorHAnsi"/>
          <w:sz w:val="24"/>
          <w:szCs w:val="24"/>
        </w:rPr>
        <w:t xml:space="preserve">Silvie Marková </w:t>
      </w:r>
      <w:r w:rsidRPr="00FF0C4A">
        <w:rPr>
          <w:rFonts w:asciiTheme="majorHAnsi" w:hAnsiTheme="majorHAnsi" w:cstheme="majorHAnsi"/>
          <w:sz w:val="24"/>
          <w:szCs w:val="24"/>
        </w:rPr>
        <w:br/>
        <w:t>SMART Communication s.r.o.</w:t>
      </w:r>
      <w:r w:rsidRPr="00FF0C4A">
        <w:rPr>
          <w:rFonts w:asciiTheme="majorHAnsi" w:hAnsiTheme="majorHAnsi" w:cstheme="majorHAnsi"/>
          <w:sz w:val="24"/>
          <w:szCs w:val="24"/>
        </w:rPr>
        <w:br/>
        <w:t>M: +420 604 748</w:t>
      </w:r>
      <w:r w:rsidR="00D44113">
        <w:rPr>
          <w:rFonts w:asciiTheme="majorHAnsi" w:hAnsiTheme="majorHAnsi" w:cstheme="majorHAnsi"/>
          <w:sz w:val="24"/>
          <w:szCs w:val="24"/>
        </w:rPr>
        <w:t> </w:t>
      </w:r>
      <w:r w:rsidRPr="00FF0C4A">
        <w:rPr>
          <w:rFonts w:asciiTheme="majorHAnsi" w:hAnsiTheme="majorHAnsi" w:cstheme="majorHAnsi"/>
          <w:sz w:val="24"/>
          <w:szCs w:val="24"/>
        </w:rPr>
        <w:t>699</w:t>
      </w:r>
      <w:r w:rsidR="00D44113">
        <w:rPr>
          <w:rFonts w:asciiTheme="majorHAnsi" w:hAnsiTheme="majorHAnsi" w:cstheme="majorHAnsi"/>
          <w:sz w:val="24"/>
          <w:szCs w:val="24"/>
        </w:rPr>
        <w:t xml:space="preserve">, </w:t>
      </w:r>
      <w:r w:rsidRPr="00FF0C4A">
        <w:rPr>
          <w:rFonts w:asciiTheme="majorHAnsi" w:hAnsiTheme="majorHAnsi" w:cstheme="majorHAnsi"/>
          <w:sz w:val="24"/>
          <w:szCs w:val="24"/>
        </w:rPr>
        <w:t>E: markova@s-m-art.com</w:t>
      </w:r>
    </w:p>
    <w:p w14:paraId="1B9E9F74" w14:textId="77777777" w:rsidR="00D2296C" w:rsidRPr="00FF0C4A" w:rsidRDefault="00D2296C" w:rsidP="00774520">
      <w:pPr>
        <w:rPr>
          <w:rFonts w:asciiTheme="majorHAnsi" w:hAnsiTheme="majorHAnsi" w:cstheme="majorHAnsi"/>
          <w:sz w:val="24"/>
          <w:szCs w:val="24"/>
        </w:rPr>
      </w:pPr>
    </w:p>
    <w:p w14:paraId="2F57DC97" w14:textId="77777777" w:rsidR="00D2296C" w:rsidRPr="00FF0C4A" w:rsidRDefault="00D2296C" w:rsidP="00774520">
      <w:pPr>
        <w:rPr>
          <w:rFonts w:asciiTheme="majorHAnsi" w:hAnsiTheme="majorHAnsi" w:cstheme="majorHAnsi"/>
          <w:sz w:val="24"/>
          <w:szCs w:val="24"/>
        </w:rPr>
      </w:pPr>
      <w:r w:rsidRPr="00FF0C4A">
        <w:rPr>
          <w:rFonts w:asciiTheme="majorHAnsi" w:hAnsiTheme="majorHAnsi" w:cstheme="majorHAnsi"/>
          <w:sz w:val="24"/>
          <w:szCs w:val="24"/>
        </w:rPr>
        <w:t>Klára Pučerová</w:t>
      </w:r>
    </w:p>
    <w:p w14:paraId="58B65037" w14:textId="77777777" w:rsidR="00D2296C" w:rsidRPr="00FF0C4A" w:rsidRDefault="00D2296C" w:rsidP="00774520">
      <w:pPr>
        <w:rPr>
          <w:rFonts w:asciiTheme="majorHAnsi" w:hAnsiTheme="majorHAnsi" w:cstheme="majorHAnsi"/>
          <w:sz w:val="24"/>
          <w:szCs w:val="24"/>
        </w:rPr>
      </w:pPr>
      <w:r w:rsidRPr="00FF0C4A">
        <w:rPr>
          <w:rFonts w:asciiTheme="majorHAnsi" w:hAnsiTheme="majorHAnsi" w:cstheme="majorHAnsi"/>
          <w:sz w:val="24"/>
          <w:szCs w:val="24"/>
        </w:rPr>
        <w:t>Galerie Jaroslava Fragnera</w:t>
      </w:r>
    </w:p>
    <w:p w14:paraId="3140503F" w14:textId="702A459D" w:rsidR="00D2296C" w:rsidRPr="00FF0C4A" w:rsidRDefault="00D2296C" w:rsidP="00774520">
      <w:pPr>
        <w:rPr>
          <w:rFonts w:asciiTheme="majorHAnsi" w:hAnsiTheme="majorHAnsi" w:cstheme="majorHAnsi"/>
          <w:sz w:val="24"/>
          <w:szCs w:val="24"/>
        </w:rPr>
      </w:pPr>
      <w:r w:rsidRPr="00FF0C4A">
        <w:rPr>
          <w:rFonts w:asciiTheme="majorHAnsi" w:hAnsiTheme="majorHAnsi" w:cstheme="majorHAnsi"/>
          <w:sz w:val="24"/>
          <w:szCs w:val="24"/>
        </w:rPr>
        <w:t>M: +420 602 404</w:t>
      </w:r>
      <w:r w:rsidR="00D44113">
        <w:rPr>
          <w:rFonts w:asciiTheme="majorHAnsi" w:hAnsiTheme="majorHAnsi" w:cstheme="majorHAnsi"/>
          <w:sz w:val="24"/>
          <w:szCs w:val="24"/>
        </w:rPr>
        <w:t> </w:t>
      </w:r>
      <w:r w:rsidRPr="00FF0C4A">
        <w:rPr>
          <w:rFonts w:asciiTheme="majorHAnsi" w:hAnsiTheme="majorHAnsi" w:cstheme="majorHAnsi"/>
          <w:sz w:val="24"/>
          <w:szCs w:val="24"/>
        </w:rPr>
        <w:t>920</w:t>
      </w:r>
      <w:r w:rsidR="00D44113">
        <w:rPr>
          <w:rFonts w:asciiTheme="majorHAnsi" w:hAnsiTheme="majorHAnsi" w:cstheme="majorHAnsi"/>
          <w:sz w:val="24"/>
          <w:szCs w:val="24"/>
        </w:rPr>
        <w:t xml:space="preserve">, </w:t>
      </w:r>
      <w:r w:rsidRPr="00FF0C4A">
        <w:rPr>
          <w:rFonts w:asciiTheme="majorHAnsi" w:hAnsiTheme="majorHAnsi" w:cstheme="majorHAnsi"/>
          <w:sz w:val="24"/>
          <w:szCs w:val="24"/>
        </w:rPr>
        <w:t>T: +420 222 221</w:t>
      </w:r>
      <w:r w:rsidR="00D44113">
        <w:rPr>
          <w:rFonts w:asciiTheme="majorHAnsi" w:hAnsiTheme="majorHAnsi" w:cstheme="majorHAnsi"/>
          <w:sz w:val="24"/>
          <w:szCs w:val="24"/>
        </w:rPr>
        <w:t> </w:t>
      </w:r>
      <w:r w:rsidRPr="00FF0C4A">
        <w:rPr>
          <w:rFonts w:asciiTheme="majorHAnsi" w:hAnsiTheme="majorHAnsi" w:cstheme="majorHAnsi"/>
          <w:sz w:val="24"/>
          <w:szCs w:val="24"/>
        </w:rPr>
        <w:t>746</w:t>
      </w:r>
      <w:r w:rsidR="00D44113">
        <w:rPr>
          <w:rFonts w:asciiTheme="majorHAnsi" w:hAnsiTheme="majorHAnsi" w:cstheme="majorHAnsi"/>
          <w:sz w:val="24"/>
          <w:szCs w:val="24"/>
        </w:rPr>
        <w:t xml:space="preserve">, </w:t>
      </w:r>
      <w:r w:rsidRPr="00FF0C4A">
        <w:rPr>
          <w:rFonts w:asciiTheme="majorHAnsi" w:hAnsiTheme="majorHAnsi" w:cstheme="majorHAnsi"/>
          <w:sz w:val="24"/>
          <w:szCs w:val="24"/>
        </w:rPr>
        <w:t>E: klara@gjf.cz</w:t>
      </w:r>
    </w:p>
    <w:p w14:paraId="0B536153" w14:textId="77777777" w:rsidR="00D2296C" w:rsidRPr="00FF0C4A" w:rsidRDefault="00D2296C" w:rsidP="00774520">
      <w:pPr>
        <w:jc w:val="both"/>
        <w:rPr>
          <w:rFonts w:asciiTheme="majorHAnsi" w:hAnsiTheme="majorHAnsi" w:cstheme="majorHAnsi"/>
          <w:sz w:val="24"/>
          <w:szCs w:val="24"/>
        </w:rPr>
      </w:pPr>
    </w:p>
    <w:sectPr w:rsidR="00D2296C" w:rsidRPr="00FF0C4A" w:rsidSect="00032585">
      <w:headerReference w:type="default" r:id="rId18"/>
      <w:headerReference w:type="first" r:id="rId19"/>
      <w:pgSz w:w="11909" w:h="16834"/>
      <w:pgMar w:top="1417" w:right="994" w:bottom="567"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23C4" w14:textId="77777777" w:rsidR="00264119" w:rsidRDefault="00264119" w:rsidP="00D2296C">
      <w:pPr>
        <w:spacing w:line="240" w:lineRule="auto"/>
      </w:pPr>
      <w:r>
        <w:separator/>
      </w:r>
    </w:p>
  </w:endnote>
  <w:endnote w:type="continuationSeparator" w:id="0">
    <w:p w14:paraId="2ACB9F65" w14:textId="77777777" w:rsidR="00264119" w:rsidRDefault="00264119" w:rsidP="00D22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entonSans-Medium">
    <w:altName w:val="Times New Roman"/>
    <w:charset w:val="4D"/>
    <w:family w:val="auto"/>
    <w:pitch w:val="default"/>
    <w:sig w:usb0="00000003" w:usb1="00000000" w:usb2="00000000" w:usb3="00000000" w:csb0="00000001" w:csb1="00000000"/>
  </w:font>
  <w:font w:name="TitlingGothicFBNormal-Thin">
    <w:charset w:val="4D"/>
    <w:family w:val="auto"/>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463E" w14:textId="77777777" w:rsidR="00264119" w:rsidRDefault="00264119" w:rsidP="00D2296C">
      <w:pPr>
        <w:spacing w:line="240" w:lineRule="auto"/>
      </w:pPr>
      <w:r>
        <w:separator/>
      </w:r>
    </w:p>
  </w:footnote>
  <w:footnote w:type="continuationSeparator" w:id="0">
    <w:p w14:paraId="626C85E9" w14:textId="77777777" w:rsidR="00264119" w:rsidRDefault="00264119" w:rsidP="00D229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0DA1" w14:textId="77777777" w:rsidR="00BC5FDA" w:rsidRDefault="00BC5FDA">
    <w:pPr>
      <w:pStyle w:val="Zhlav"/>
    </w:pPr>
  </w:p>
  <w:p w14:paraId="7773BFC3" w14:textId="77777777" w:rsidR="00BC5FDA" w:rsidRDefault="00BC5F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07AC" w14:textId="77777777" w:rsidR="00BC5FDA" w:rsidRDefault="00BC5FDA" w:rsidP="00D2296C">
    <w:pPr>
      <w:pBdr>
        <w:bottom w:val="single" w:sz="1" w:space="0" w:color="000000"/>
      </w:pBdr>
      <w:rPr>
        <w:b/>
        <w:color w:val="999999"/>
      </w:rPr>
    </w:pPr>
    <w:r>
      <w:rPr>
        <w:b/>
        <w:color w:val="999999"/>
      </w:rPr>
      <w:t>Galerie Jaroslava Fragnera</w:t>
    </w:r>
  </w:p>
  <w:p w14:paraId="71415DE6" w14:textId="77777777" w:rsidR="00BC5FDA" w:rsidRDefault="00BC5FDA" w:rsidP="00D2296C">
    <w:pPr>
      <w:jc w:val="right"/>
    </w:pPr>
    <w:r>
      <w:rPr>
        <w:rStyle w:val="Standardnpsmoodstavce1"/>
        <w:b/>
        <w:noProof/>
        <w:color w:val="999999"/>
      </w:rPr>
      <w:drawing>
        <wp:inline distT="0" distB="0" distL="0" distR="0" wp14:anchorId="19D0DAB3" wp14:editId="7C62D785">
          <wp:extent cx="635000" cy="5461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546100"/>
                  </a:xfrm>
                  <a:prstGeom prst="rect">
                    <a:avLst/>
                  </a:prstGeom>
                  <a:solidFill>
                    <a:srgbClr val="FFFFFF"/>
                  </a:solidFill>
                  <a:ln>
                    <a:noFill/>
                  </a:ln>
                </pic:spPr>
              </pic:pic>
            </a:graphicData>
          </a:graphic>
        </wp:inline>
      </w:drawing>
    </w:r>
  </w:p>
  <w:p w14:paraId="73BC29AD" w14:textId="77777777" w:rsidR="00BC5FDA" w:rsidRDefault="00BC5FD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8C"/>
    <w:rsid w:val="0000606F"/>
    <w:rsid w:val="00032585"/>
    <w:rsid w:val="00077CFB"/>
    <w:rsid w:val="00097D14"/>
    <w:rsid w:val="00163404"/>
    <w:rsid w:val="00166160"/>
    <w:rsid w:val="00172ADF"/>
    <w:rsid w:val="001750A4"/>
    <w:rsid w:val="001802F7"/>
    <w:rsid w:val="00191F2F"/>
    <w:rsid w:val="001E0BCF"/>
    <w:rsid w:val="00200539"/>
    <w:rsid w:val="00214960"/>
    <w:rsid w:val="00231CB6"/>
    <w:rsid w:val="00244BDE"/>
    <w:rsid w:val="00245537"/>
    <w:rsid w:val="002606D6"/>
    <w:rsid w:val="00264119"/>
    <w:rsid w:val="00286658"/>
    <w:rsid w:val="002B6443"/>
    <w:rsid w:val="002D1E5A"/>
    <w:rsid w:val="002E26C5"/>
    <w:rsid w:val="00310120"/>
    <w:rsid w:val="00312C05"/>
    <w:rsid w:val="0031318C"/>
    <w:rsid w:val="003404C7"/>
    <w:rsid w:val="0034631B"/>
    <w:rsid w:val="003823D8"/>
    <w:rsid w:val="00420AA1"/>
    <w:rsid w:val="00422558"/>
    <w:rsid w:val="00434FC6"/>
    <w:rsid w:val="00442BBB"/>
    <w:rsid w:val="00475BA2"/>
    <w:rsid w:val="00487B93"/>
    <w:rsid w:val="004D135D"/>
    <w:rsid w:val="004F5505"/>
    <w:rsid w:val="004F6EBB"/>
    <w:rsid w:val="005465A3"/>
    <w:rsid w:val="00594548"/>
    <w:rsid w:val="005B60F8"/>
    <w:rsid w:val="005D0EAA"/>
    <w:rsid w:val="005D3C2C"/>
    <w:rsid w:val="005D7222"/>
    <w:rsid w:val="005E08C1"/>
    <w:rsid w:val="00650FD9"/>
    <w:rsid w:val="006A5509"/>
    <w:rsid w:val="006E4E4F"/>
    <w:rsid w:val="00754DD1"/>
    <w:rsid w:val="00774520"/>
    <w:rsid w:val="007B1E57"/>
    <w:rsid w:val="00824F82"/>
    <w:rsid w:val="008373C7"/>
    <w:rsid w:val="00847568"/>
    <w:rsid w:val="008A27B7"/>
    <w:rsid w:val="008E5359"/>
    <w:rsid w:val="00947CFF"/>
    <w:rsid w:val="009A4927"/>
    <w:rsid w:val="009B6EAA"/>
    <w:rsid w:val="009C4BC9"/>
    <w:rsid w:val="00A02C4B"/>
    <w:rsid w:val="00A06769"/>
    <w:rsid w:val="00A453A0"/>
    <w:rsid w:val="00A928A0"/>
    <w:rsid w:val="00A93DBD"/>
    <w:rsid w:val="00A94881"/>
    <w:rsid w:val="00A9675E"/>
    <w:rsid w:val="00AA1E24"/>
    <w:rsid w:val="00B224C9"/>
    <w:rsid w:val="00B34AB0"/>
    <w:rsid w:val="00B44C29"/>
    <w:rsid w:val="00B53EBB"/>
    <w:rsid w:val="00B62ED4"/>
    <w:rsid w:val="00B74451"/>
    <w:rsid w:val="00B92234"/>
    <w:rsid w:val="00BC5FDA"/>
    <w:rsid w:val="00C23A64"/>
    <w:rsid w:val="00C54D83"/>
    <w:rsid w:val="00CC4A5C"/>
    <w:rsid w:val="00CC5B5A"/>
    <w:rsid w:val="00CE4B45"/>
    <w:rsid w:val="00CF501E"/>
    <w:rsid w:val="00D1342A"/>
    <w:rsid w:val="00D2296C"/>
    <w:rsid w:val="00D44113"/>
    <w:rsid w:val="00D56508"/>
    <w:rsid w:val="00E00AE1"/>
    <w:rsid w:val="00E00C77"/>
    <w:rsid w:val="00E025DB"/>
    <w:rsid w:val="00E724DB"/>
    <w:rsid w:val="00EC3995"/>
    <w:rsid w:val="00EF2D82"/>
    <w:rsid w:val="00F0481F"/>
    <w:rsid w:val="00F223FB"/>
    <w:rsid w:val="00F66341"/>
    <w:rsid w:val="00FA7DD9"/>
    <w:rsid w:val="00FF0C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01A7"/>
  <w15:docId w15:val="{C11532A3-0DEE-4EF4-9D4B-01DC27DA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34AB0"/>
  </w:style>
  <w:style w:type="paragraph" w:styleId="Nadpis1">
    <w:name w:val="heading 1"/>
    <w:basedOn w:val="Normln"/>
    <w:next w:val="Normln"/>
    <w:rsid w:val="00B34AB0"/>
    <w:pPr>
      <w:keepNext/>
      <w:keepLines/>
      <w:spacing w:before="400" w:after="120"/>
      <w:outlineLvl w:val="0"/>
    </w:pPr>
    <w:rPr>
      <w:sz w:val="40"/>
      <w:szCs w:val="40"/>
    </w:rPr>
  </w:style>
  <w:style w:type="paragraph" w:styleId="Nadpis2">
    <w:name w:val="heading 2"/>
    <w:basedOn w:val="Normln"/>
    <w:next w:val="Normln"/>
    <w:rsid w:val="00B34AB0"/>
    <w:pPr>
      <w:keepNext/>
      <w:keepLines/>
      <w:spacing w:before="360" w:after="120"/>
      <w:outlineLvl w:val="1"/>
    </w:pPr>
    <w:rPr>
      <w:sz w:val="32"/>
      <w:szCs w:val="32"/>
    </w:rPr>
  </w:style>
  <w:style w:type="paragraph" w:styleId="Nadpis3">
    <w:name w:val="heading 3"/>
    <w:basedOn w:val="Normln"/>
    <w:next w:val="Normln"/>
    <w:rsid w:val="00B34AB0"/>
    <w:pPr>
      <w:keepNext/>
      <w:keepLines/>
      <w:spacing w:before="320" w:after="80"/>
      <w:outlineLvl w:val="2"/>
    </w:pPr>
    <w:rPr>
      <w:color w:val="434343"/>
      <w:sz w:val="28"/>
      <w:szCs w:val="28"/>
    </w:rPr>
  </w:style>
  <w:style w:type="paragraph" w:styleId="Nadpis4">
    <w:name w:val="heading 4"/>
    <w:basedOn w:val="Normln"/>
    <w:next w:val="Normln"/>
    <w:rsid w:val="00B34AB0"/>
    <w:pPr>
      <w:keepNext/>
      <w:keepLines/>
      <w:spacing w:before="280" w:after="80"/>
      <w:outlineLvl w:val="3"/>
    </w:pPr>
    <w:rPr>
      <w:color w:val="666666"/>
      <w:sz w:val="24"/>
      <w:szCs w:val="24"/>
    </w:rPr>
  </w:style>
  <w:style w:type="paragraph" w:styleId="Nadpis5">
    <w:name w:val="heading 5"/>
    <w:basedOn w:val="Normln"/>
    <w:next w:val="Normln"/>
    <w:rsid w:val="00B34AB0"/>
    <w:pPr>
      <w:keepNext/>
      <w:keepLines/>
      <w:spacing w:before="240" w:after="80"/>
      <w:outlineLvl w:val="4"/>
    </w:pPr>
    <w:rPr>
      <w:color w:val="666666"/>
    </w:rPr>
  </w:style>
  <w:style w:type="paragraph" w:styleId="Nadpis6">
    <w:name w:val="heading 6"/>
    <w:basedOn w:val="Normln"/>
    <w:next w:val="Normln"/>
    <w:rsid w:val="00B34AB0"/>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B34AB0"/>
    <w:tblPr>
      <w:tblCellMar>
        <w:top w:w="0" w:type="dxa"/>
        <w:left w:w="0" w:type="dxa"/>
        <w:bottom w:w="0" w:type="dxa"/>
        <w:right w:w="0" w:type="dxa"/>
      </w:tblCellMar>
    </w:tblPr>
  </w:style>
  <w:style w:type="paragraph" w:styleId="Nzev">
    <w:name w:val="Title"/>
    <w:basedOn w:val="Normln"/>
    <w:next w:val="Normln"/>
    <w:rsid w:val="00B34AB0"/>
    <w:pPr>
      <w:keepNext/>
      <w:keepLines/>
      <w:spacing w:after="60"/>
    </w:pPr>
    <w:rPr>
      <w:sz w:val="52"/>
      <w:szCs w:val="52"/>
    </w:rPr>
  </w:style>
  <w:style w:type="paragraph" w:styleId="Podnadpis">
    <w:name w:val="Subtitle"/>
    <w:basedOn w:val="Normln"/>
    <w:next w:val="Normln"/>
    <w:rsid w:val="00B34AB0"/>
    <w:pPr>
      <w:keepNext/>
      <w:keepLines/>
      <w:spacing w:after="320"/>
    </w:pPr>
    <w:rPr>
      <w:color w:val="666666"/>
      <w:sz w:val="30"/>
      <w:szCs w:val="30"/>
    </w:rPr>
  </w:style>
  <w:style w:type="character" w:styleId="Hypertextovodkaz">
    <w:name w:val="Hyperlink"/>
    <w:basedOn w:val="Standardnpsmoodstavce"/>
    <w:uiPriority w:val="99"/>
    <w:unhideWhenUsed/>
    <w:rsid w:val="00754DD1"/>
    <w:rPr>
      <w:color w:val="0000FF" w:themeColor="hyperlink"/>
      <w:u w:val="single"/>
    </w:rPr>
  </w:style>
  <w:style w:type="character" w:customStyle="1" w:styleId="Nevyeenzmnka1">
    <w:name w:val="Nevyřešená zmínka1"/>
    <w:basedOn w:val="Standardnpsmoodstavce"/>
    <w:uiPriority w:val="99"/>
    <w:semiHidden/>
    <w:unhideWhenUsed/>
    <w:rsid w:val="00754DD1"/>
    <w:rPr>
      <w:color w:val="605E5C"/>
      <w:shd w:val="clear" w:color="auto" w:fill="E1DFDD"/>
    </w:rPr>
  </w:style>
  <w:style w:type="paragraph" w:styleId="Normlnweb">
    <w:name w:val="Normal (Web)"/>
    <w:basedOn w:val="Normln"/>
    <w:uiPriority w:val="99"/>
    <w:unhideWhenUsed/>
    <w:rsid w:val="00754DD1"/>
    <w:pPr>
      <w:spacing w:before="100" w:beforeAutospacing="1" w:after="100" w:afterAutospacing="1" w:line="240" w:lineRule="auto"/>
    </w:pPr>
    <w:rPr>
      <w:rFonts w:ascii="Times New Roman" w:eastAsia="Times New Roman" w:hAnsi="Times New Roman" w:cs="Times New Roman"/>
      <w:sz w:val="24"/>
      <w:szCs w:val="24"/>
    </w:rPr>
  </w:style>
  <w:style w:type="character" w:styleId="Zdraznn">
    <w:name w:val="Emphasis"/>
    <w:basedOn w:val="Standardnpsmoodstavce"/>
    <w:uiPriority w:val="20"/>
    <w:qFormat/>
    <w:rsid w:val="00754DD1"/>
    <w:rPr>
      <w:i/>
      <w:iCs/>
    </w:rPr>
  </w:style>
  <w:style w:type="paragraph" w:customStyle="1" w:styleId="Standard">
    <w:name w:val="Standard"/>
    <w:rsid w:val="003404C7"/>
    <w:pPr>
      <w:suppressAutoHyphens/>
      <w:autoSpaceDN w:val="0"/>
      <w:spacing w:line="240" w:lineRule="auto"/>
      <w:textAlignment w:val="baseline"/>
    </w:pPr>
    <w:rPr>
      <w:rFonts w:ascii="Calibri" w:eastAsia="SimSun" w:hAnsi="Calibri" w:cs="Tahoma"/>
      <w:kern w:val="3"/>
      <w:sz w:val="24"/>
      <w:szCs w:val="24"/>
      <w:lang w:val="de-DE" w:eastAsia="en-US"/>
    </w:rPr>
  </w:style>
  <w:style w:type="paragraph" w:customStyle="1" w:styleId="Text1">
    <w:name w:val="Text1"/>
    <w:basedOn w:val="Standard"/>
    <w:rsid w:val="003404C7"/>
    <w:pPr>
      <w:spacing w:line="288" w:lineRule="auto"/>
    </w:pPr>
    <w:rPr>
      <w:rFonts w:ascii="BentonSans-Medium" w:hAnsi="BentonSans-Medium" w:cs="BentonSans-Medium"/>
      <w:color w:val="000000"/>
      <w:sz w:val="18"/>
      <w:szCs w:val="18"/>
    </w:rPr>
  </w:style>
  <w:style w:type="paragraph" w:customStyle="1" w:styleId="berschrift">
    <w:name w:val="Überschrift"/>
    <w:basedOn w:val="Standard"/>
    <w:rsid w:val="003404C7"/>
    <w:pPr>
      <w:spacing w:line="288" w:lineRule="auto"/>
    </w:pPr>
    <w:rPr>
      <w:rFonts w:ascii="TitlingGothicFBNormal-Thin" w:hAnsi="TitlingGothicFBNormal-Thin" w:cs="TitlingGothicFBNormal-Thin"/>
      <w:caps/>
      <w:color w:val="000000"/>
      <w:spacing w:val="105"/>
      <w:sz w:val="70"/>
      <w:szCs w:val="70"/>
    </w:rPr>
  </w:style>
  <w:style w:type="paragraph" w:customStyle="1" w:styleId="UNterschrift">
    <w:name w:val="UNterschrift"/>
    <w:basedOn w:val="berschrift"/>
    <w:rsid w:val="003404C7"/>
    <w:rPr>
      <w:spacing w:val="48"/>
      <w:sz w:val="32"/>
      <w:szCs w:val="32"/>
    </w:rPr>
  </w:style>
  <w:style w:type="character" w:styleId="Odkaznakoment">
    <w:name w:val="annotation reference"/>
    <w:basedOn w:val="Standardnpsmoodstavce"/>
    <w:uiPriority w:val="99"/>
    <w:semiHidden/>
    <w:unhideWhenUsed/>
    <w:rsid w:val="00B53EBB"/>
    <w:rPr>
      <w:sz w:val="16"/>
      <w:szCs w:val="16"/>
    </w:rPr>
  </w:style>
  <w:style w:type="paragraph" w:styleId="Textkomente">
    <w:name w:val="annotation text"/>
    <w:basedOn w:val="Normln"/>
    <w:link w:val="TextkomenteChar"/>
    <w:uiPriority w:val="99"/>
    <w:semiHidden/>
    <w:unhideWhenUsed/>
    <w:rsid w:val="00B53EBB"/>
    <w:pPr>
      <w:spacing w:line="240" w:lineRule="auto"/>
    </w:pPr>
    <w:rPr>
      <w:sz w:val="20"/>
      <w:szCs w:val="20"/>
    </w:rPr>
  </w:style>
  <w:style w:type="character" w:customStyle="1" w:styleId="TextkomenteChar">
    <w:name w:val="Text komentáře Char"/>
    <w:basedOn w:val="Standardnpsmoodstavce"/>
    <w:link w:val="Textkomente"/>
    <w:uiPriority w:val="99"/>
    <w:semiHidden/>
    <w:rsid w:val="00B53EBB"/>
    <w:rPr>
      <w:sz w:val="20"/>
      <w:szCs w:val="20"/>
    </w:rPr>
  </w:style>
  <w:style w:type="paragraph" w:styleId="Pedmtkomente">
    <w:name w:val="annotation subject"/>
    <w:basedOn w:val="Textkomente"/>
    <w:next w:val="Textkomente"/>
    <w:link w:val="PedmtkomenteChar"/>
    <w:uiPriority w:val="99"/>
    <w:semiHidden/>
    <w:unhideWhenUsed/>
    <w:rsid w:val="00B53EBB"/>
    <w:rPr>
      <w:b/>
      <w:bCs/>
    </w:rPr>
  </w:style>
  <w:style w:type="character" w:customStyle="1" w:styleId="PedmtkomenteChar">
    <w:name w:val="Předmět komentáře Char"/>
    <w:basedOn w:val="TextkomenteChar"/>
    <w:link w:val="Pedmtkomente"/>
    <w:uiPriority w:val="99"/>
    <w:semiHidden/>
    <w:rsid w:val="00B53EBB"/>
    <w:rPr>
      <w:b/>
      <w:bCs/>
      <w:sz w:val="20"/>
      <w:szCs w:val="20"/>
    </w:rPr>
  </w:style>
  <w:style w:type="paragraph" w:styleId="Zhlav">
    <w:name w:val="header"/>
    <w:basedOn w:val="Normln"/>
    <w:link w:val="ZhlavChar"/>
    <w:uiPriority w:val="99"/>
    <w:unhideWhenUsed/>
    <w:rsid w:val="00D2296C"/>
    <w:pPr>
      <w:tabs>
        <w:tab w:val="center" w:pos="4536"/>
        <w:tab w:val="right" w:pos="9072"/>
      </w:tabs>
      <w:spacing w:line="240" w:lineRule="auto"/>
    </w:pPr>
  </w:style>
  <w:style w:type="character" w:customStyle="1" w:styleId="ZhlavChar">
    <w:name w:val="Záhlaví Char"/>
    <w:basedOn w:val="Standardnpsmoodstavce"/>
    <w:link w:val="Zhlav"/>
    <w:uiPriority w:val="99"/>
    <w:rsid w:val="00D2296C"/>
  </w:style>
  <w:style w:type="paragraph" w:styleId="Zpat">
    <w:name w:val="footer"/>
    <w:basedOn w:val="Normln"/>
    <w:link w:val="ZpatChar"/>
    <w:uiPriority w:val="99"/>
    <w:unhideWhenUsed/>
    <w:rsid w:val="00D2296C"/>
    <w:pPr>
      <w:tabs>
        <w:tab w:val="center" w:pos="4536"/>
        <w:tab w:val="right" w:pos="9072"/>
      </w:tabs>
      <w:spacing w:line="240" w:lineRule="auto"/>
    </w:pPr>
  </w:style>
  <w:style w:type="character" w:customStyle="1" w:styleId="ZpatChar">
    <w:name w:val="Zápatí Char"/>
    <w:basedOn w:val="Standardnpsmoodstavce"/>
    <w:link w:val="Zpat"/>
    <w:uiPriority w:val="99"/>
    <w:rsid w:val="00D2296C"/>
  </w:style>
  <w:style w:type="character" w:customStyle="1" w:styleId="Standardnpsmoodstavce1">
    <w:name w:val="Standardní písmo odstavce1"/>
    <w:rsid w:val="00D2296C"/>
  </w:style>
  <w:style w:type="paragraph" w:styleId="Bezmezer">
    <w:name w:val="No Spacing"/>
    <w:qFormat/>
    <w:rsid w:val="00D2296C"/>
    <w:pPr>
      <w:spacing w:line="240" w:lineRule="auto"/>
    </w:pPr>
    <w:rPr>
      <w:rFonts w:ascii="Calibri" w:eastAsia="Calibri" w:hAnsi="Calibri" w:cs="Times New Roman"/>
      <w:sz w:val="24"/>
      <w:szCs w:val="24"/>
      <w:lang w:val="en-US" w:eastAsia="en-US"/>
    </w:rPr>
  </w:style>
  <w:style w:type="paragraph" w:styleId="Zkladntext">
    <w:name w:val="Body Text"/>
    <w:basedOn w:val="Normln"/>
    <w:link w:val="ZkladntextChar"/>
    <w:uiPriority w:val="1"/>
    <w:unhideWhenUsed/>
    <w:qFormat/>
    <w:rsid w:val="00EF2D82"/>
    <w:pPr>
      <w:widowControl w:val="0"/>
      <w:spacing w:line="240" w:lineRule="auto"/>
      <w:ind w:left="113"/>
    </w:pPr>
    <w:rPr>
      <w:rFonts w:ascii="Calibri" w:eastAsia="Calibri" w:hAnsi="Calibri" w:cstheme="minorBidi"/>
      <w:sz w:val="24"/>
      <w:szCs w:val="24"/>
      <w:lang w:val="en-US" w:eastAsia="en-US"/>
    </w:rPr>
  </w:style>
  <w:style w:type="character" w:customStyle="1" w:styleId="ZkladntextChar">
    <w:name w:val="Základní text Char"/>
    <w:basedOn w:val="Standardnpsmoodstavce"/>
    <w:link w:val="Zkladntext"/>
    <w:uiPriority w:val="1"/>
    <w:rsid w:val="00EF2D82"/>
    <w:rPr>
      <w:rFonts w:ascii="Calibri" w:eastAsia="Calibri" w:hAnsi="Calibri" w:cstheme="minorBidi"/>
      <w:sz w:val="24"/>
      <w:szCs w:val="24"/>
      <w:lang w:val="en-US" w:eastAsia="en-US"/>
    </w:rPr>
  </w:style>
  <w:style w:type="paragraph" w:styleId="Revize">
    <w:name w:val="Revision"/>
    <w:hidden/>
    <w:uiPriority w:val="99"/>
    <w:semiHidden/>
    <w:rsid w:val="008A27B7"/>
    <w:pPr>
      <w:spacing w:line="240" w:lineRule="auto"/>
    </w:pPr>
  </w:style>
  <w:style w:type="character" w:customStyle="1" w:styleId="Nevyeenzmnka2">
    <w:name w:val="Nevyřešená zmínka2"/>
    <w:basedOn w:val="Standardnpsmoodstavce"/>
    <w:uiPriority w:val="99"/>
    <w:semiHidden/>
    <w:unhideWhenUsed/>
    <w:rsid w:val="00774520"/>
    <w:rPr>
      <w:color w:val="605E5C"/>
      <w:shd w:val="clear" w:color="auto" w:fill="E1DFDD"/>
    </w:rPr>
  </w:style>
  <w:style w:type="paragraph" w:styleId="Textbubliny">
    <w:name w:val="Balloon Text"/>
    <w:basedOn w:val="Normln"/>
    <w:link w:val="TextbublinyChar"/>
    <w:uiPriority w:val="99"/>
    <w:semiHidden/>
    <w:unhideWhenUsed/>
    <w:rsid w:val="00CF501E"/>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CF501E"/>
    <w:rPr>
      <w:rFonts w:ascii="Lucida Grande" w:hAnsi="Lucida Grande"/>
      <w:sz w:val="18"/>
      <w:szCs w:val="18"/>
    </w:rPr>
  </w:style>
  <w:style w:type="character" w:styleId="Sledovanodkaz">
    <w:name w:val="FollowedHyperlink"/>
    <w:basedOn w:val="Standardnpsmoodstavce"/>
    <w:uiPriority w:val="99"/>
    <w:semiHidden/>
    <w:unhideWhenUsed/>
    <w:rsid w:val="00CF50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9102">
      <w:bodyDiv w:val="1"/>
      <w:marLeft w:val="0"/>
      <w:marRight w:val="0"/>
      <w:marTop w:val="0"/>
      <w:marBottom w:val="0"/>
      <w:divBdr>
        <w:top w:val="none" w:sz="0" w:space="0" w:color="auto"/>
        <w:left w:val="none" w:sz="0" w:space="0" w:color="auto"/>
        <w:bottom w:val="none" w:sz="0" w:space="0" w:color="auto"/>
        <w:right w:val="none" w:sz="0" w:space="0" w:color="auto"/>
      </w:divBdr>
    </w:div>
    <w:div w:id="353962687">
      <w:bodyDiv w:val="1"/>
      <w:marLeft w:val="0"/>
      <w:marRight w:val="0"/>
      <w:marTop w:val="0"/>
      <w:marBottom w:val="0"/>
      <w:divBdr>
        <w:top w:val="none" w:sz="0" w:space="0" w:color="auto"/>
        <w:left w:val="none" w:sz="0" w:space="0" w:color="auto"/>
        <w:bottom w:val="none" w:sz="0" w:space="0" w:color="auto"/>
        <w:right w:val="none" w:sz="0" w:space="0" w:color="auto"/>
      </w:divBdr>
    </w:div>
    <w:div w:id="752705836">
      <w:bodyDiv w:val="1"/>
      <w:marLeft w:val="0"/>
      <w:marRight w:val="0"/>
      <w:marTop w:val="0"/>
      <w:marBottom w:val="0"/>
      <w:divBdr>
        <w:top w:val="none" w:sz="0" w:space="0" w:color="auto"/>
        <w:left w:val="none" w:sz="0" w:space="0" w:color="auto"/>
        <w:bottom w:val="none" w:sz="0" w:space="0" w:color="auto"/>
        <w:right w:val="none" w:sz="0" w:space="0" w:color="auto"/>
      </w:divBdr>
    </w:div>
    <w:div w:id="1027873850">
      <w:bodyDiv w:val="1"/>
      <w:marLeft w:val="0"/>
      <w:marRight w:val="0"/>
      <w:marTop w:val="0"/>
      <w:marBottom w:val="0"/>
      <w:divBdr>
        <w:top w:val="none" w:sz="0" w:space="0" w:color="auto"/>
        <w:left w:val="none" w:sz="0" w:space="0" w:color="auto"/>
        <w:bottom w:val="none" w:sz="0" w:space="0" w:color="auto"/>
        <w:right w:val="none" w:sz="0" w:space="0" w:color="auto"/>
      </w:divBdr>
    </w:div>
    <w:div w:id="1687442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jf.cz" TargetMode="External"/><Relationship Id="rId13" Type="http://schemas.openxmlformats.org/officeDocument/2006/relationships/hyperlink" Target="https://www.klobouckalesni.cz/e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hitearkitekter.com/about-white/" TargetMode="External"/><Relationship Id="rId12" Type="http://schemas.openxmlformats.org/officeDocument/2006/relationships/hyperlink" Target="https://prodesidomesi.cz/" TargetMode="External"/><Relationship Id="rId17" Type="http://schemas.openxmlformats.org/officeDocument/2006/relationships/hyperlink" Target="http://www.skandinavskydum.cz/en/" TargetMode="External"/><Relationship Id="rId2" Type="http://schemas.openxmlformats.org/officeDocument/2006/relationships/settings" Target="settings.xml"/><Relationship Id="rId16" Type="http://schemas.openxmlformats.org/officeDocument/2006/relationships/hyperlink" Target="https://www.salondrevostaveb.cz/c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hitearkitekter.com/about-white/" TargetMode="External"/><Relationship Id="rId11" Type="http://schemas.openxmlformats.org/officeDocument/2006/relationships/hyperlink" Target="https://www.storaenso.com/en" TargetMode="External"/><Relationship Id="rId5" Type="http://schemas.openxmlformats.org/officeDocument/2006/relationships/endnotes" Target="endnotes.xml"/><Relationship Id="rId15" Type="http://schemas.openxmlformats.org/officeDocument/2006/relationships/hyperlink" Target="http://www.axism.cz/en/" TargetMode="External"/><Relationship Id="rId10" Type="http://schemas.openxmlformats.org/officeDocument/2006/relationships/hyperlink" Target="https://www.aedes-arc.de/cms/aedes/de"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hitearkitekter.com/about-white/" TargetMode="External"/><Relationship Id="rId14" Type="http://schemas.openxmlformats.org/officeDocument/2006/relationships/hyperlink" Target="https://www.kaspercz.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953</Words>
  <Characters>5624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Mrázová</dc:creator>
  <cp:lastModifiedBy>Silvie Marková</cp:lastModifiedBy>
  <cp:revision>3</cp:revision>
  <cp:lastPrinted>2021-08-18T12:51:00Z</cp:lastPrinted>
  <dcterms:created xsi:type="dcterms:W3CDTF">2022-01-10T13:33:00Z</dcterms:created>
  <dcterms:modified xsi:type="dcterms:W3CDTF">2022-01-10T14:37:00Z</dcterms:modified>
</cp:coreProperties>
</file>