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C9939" w14:textId="5EB4D319" w:rsidR="00967671" w:rsidRDefault="00332EBC">
      <w:r>
        <w:t>ERGONOMIE V PROSTŘEDÍ LIDOVÝCH PŘEDSUDKŮ</w:t>
      </w:r>
    </w:p>
    <w:p w14:paraId="04CF6916" w14:textId="23FF157C" w:rsidR="00332EBC" w:rsidRDefault="00332EBC"/>
    <w:p w14:paraId="0BE7FB22" w14:textId="1793EDF3" w:rsidR="00332EBC" w:rsidRDefault="00332EBC">
      <w:r>
        <w:t>Ergonomie jako stále ještě etablující se obor musí, zejména v méně rozvinutém českém prostředí čelit řadě předsudků</w:t>
      </w:r>
      <w:r w:rsidR="004938CE">
        <w:t>,</w:t>
      </w:r>
      <w:r>
        <w:t xml:space="preserve"> a to i ve značně vzdělaných kruzích. Výjimku netvoří bohužel ani architekti a designéři, kteří by měli patřit mezi šiřitele ergonomické vzdělanosti. Projektanti se například domnívají, že pro svou univerzální práci vystačí se subjektivními znalostmi lidského těla, a proto v ČR s výjimkou jedné progresívní školy nemají </w:t>
      </w:r>
      <w:r w:rsidR="004938CE">
        <w:t>obor zařazen ve svém vzdělávání. Návrháři zase zaostale považují za ergonomii jen její méně důležitý fyzický zlomek</w:t>
      </w:r>
      <w:r w:rsidR="008C57EA">
        <w:t xml:space="preserve"> o tvarování a rozměrech</w:t>
      </w:r>
      <w:r w:rsidR="004938CE">
        <w:t>. Nebude proto b</w:t>
      </w:r>
      <w:r w:rsidR="000A24DE">
        <w:t>e</w:t>
      </w:r>
      <w:r w:rsidR="004938CE">
        <w:t xml:space="preserve">z užitku, když se podíváme na </w:t>
      </w:r>
      <w:r w:rsidR="00133D39">
        <w:t xml:space="preserve">ilustrace </w:t>
      </w:r>
      <w:r w:rsidR="004938CE">
        <w:t>několik</w:t>
      </w:r>
      <w:r w:rsidR="00133D39">
        <w:t>a</w:t>
      </w:r>
      <w:r w:rsidR="004938CE">
        <w:t xml:space="preserve"> nejkřiklavějších příkladů, v nichž se předsudky, které by bylo vhodné nazvat až lidovými pověrami, projevují v praxi.</w:t>
      </w:r>
    </w:p>
    <w:p w14:paraId="55B3A5EB" w14:textId="67F117A3" w:rsidR="00823725" w:rsidRDefault="00823725"/>
    <w:p w14:paraId="2724BE4E" w14:textId="12FB814E" w:rsidR="00823725" w:rsidRDefault="00823725" w:rsidP="00823725">
      <w:pPr>
        <w:jc w:val="center"/>
      </w:pPr>
      <w:r>
        <w:rPr>
          <w:noProof/>
        </w:rPr>
        <w:drawing>
          <wp:inline distT="0" distB="0" distL="0" distR="0" wp14:anchorId="5CE735D7" wp14:editId="574F7621">
            <wp:extent cx="5074357" cy="2412712"/>
            <wp:effectExtent l="19050" t="19050" r="12065" b="2603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3" r="6577" b="46283"/>
                    <a:stretch/>
                  </pic:blipFill>
                  <pic:spPr bwMode="auto">
                    <a:xfrm>
                      <a:off x="0" y="0"/>
                      <a:ext cx="5112571" cy="24308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010A6" w14:textId="77777777" w:rsidR="00823725" w:rsidRDefault="00823725"/>
    <w:p w14:paraId="55E8A8AD" w14:textId="38C5282A" w:rsidR="00133D39" w:rsidRDefault="00133D39">
      <w:r>
        <w:tab/>
        <w:t xml:space="preserve">K prvnímu obrázku položíme rozhodující otázku: Co je </w:t>
      </w:r>
      <w:r w:rsidR="001D36A1">
        <w:t>ergonomicky nej</w:t>
      </w:r>
      <w:r>
        <w:t>důležit</w:t>
      </w:r>
      <w:r w:rsidR="001D36A1">
        <w:t>ější</w:t>
      </w:r>
      <w:r>
        <w:t xml:space="preserve"> na fotografii lav</w:t>
      </w:r>
      <w:r w:rsidR="001D36A1">
        <w:t>ičky u cesty? Těžk</w:t>
      </w:r>
      <w:r w:rsidR="00F34AC1">
        <w:t>o</w:t>
      </w:r>
      <w:r w:rsidR="001D36A1">
        <w:t xml:space="preserve"> se setkáte s jinou reakcí, než </w:t>
      </w:r>
      <w:r w:rsidR="000A24DE">
        <w:t>budou</w:t>
      </w:r>
      <w:r w:rsidR="001D36A1">
        <w:t xml:space="preserve"> </w:t>
      </w:r>
      <w:r w:rsidR="000A24DE">
        <w:t>myšlenky</w:t>
      </w:r>
      <w:r w:rsidR="001D36A1">
        <w:t xml:space="preserve"> o rozměrech a tvarování sedáku </w:t>
      </w:r>
      <w:r w:rsidR="00642EB0">
        <w:t>nebo</w:t>
      </w:r>
      <w:r w:rsidR="001D36A1">
        <w:t xml:space="preserve"> opěráku. I snadné úvahy o tepelné vodivosti materiálu většinou zůstanou stranou a bude-li se někdo zamýšlet nad barevností </w:t>
      </w:r>
      <w:r w:rsidR="00642EB0">
        <w:t>či</w:t>
      </w:r>
      <w:r w:rsidR="001D36A1">
        <w:t xml:space="preserve"> stylem, bude to považovat za nezávislou estetickou problem</w:t>
      </w:r>
      <w:r w:rsidR="00F34AC1">
        <w:t>a</w:t>
      </w:r>
      <w:r w:rsidR="001D36A1">
        <w:t xml:space="preserve">tiku. Přitom to, zda vás lavička bude </w:t>
      </w:r>
      <w:r w:rsidR="00B55B23">
        <w:t>chladit a způsobí vám lokální zánět, nebo zda vás bude barevně odpuzovat a dráždit patří k důležitým ergonomickým vlastnostem, které posouvají naši pozornost z čistě fyzické roviny k tématice kognitivní a psychické. Protože však tvarování větš</w:t>
      </w:r>
      <w:r w:rsidR="00F34AC1">
        <w:t>i</w:t>
      </w:r>
      <w:r w:rsidR="00B55B23">
        <w:t xml:space="preserve">ny laviček nabízí přijatelné </w:t>
      </w:r>
      <w:r w:rsidR="00642EB0">
        <w:t>fyzické kvality</w:t>
      </w:r>
      <w:r w:rsidR="00B55B23">
        <w:t xml:space="preserve"> sezení a na chladivost sedáků jsme v exteriéru </w:t>
      </w:r>
      <w:proofErr w:type="gramStart"/>
      <w:r w:rsidR="00B55B23">
        <w:t>zvyknutí</w:t>
      </w:r>
      <w:proofErr w:type="gramEnd"/>
      <w:r w:rsidR="00B55B23">
        <w:t xml:space="preserve"> </w:t>
      </w:r>
      <w:r w:rsidR="00642EB0">
        <w:t>neboť se s ním</w:t>
      </w:r>
      <w:r w:rsidR="00B55B23">
        <w:t xml:space="preserve"> dokážeme </w:t>
      </w:r>
      <w:r w:rsidR="0079099D">
        <w:t xml:space="preserve">prostřednictvím oděvu většinou přiměřeně vypořádat, bude problém lavičky na fotografii úplně jinde. </w:t>
      </w:r>
      <w:r w:rsidR="00F34AC1">
        <w:t xml:space="preserve">Je třeba si položit otázku: Jaký je hlavní účel laviček v parcích a přírodě? Jde o podporu relaxace v klidném přirozeném prostředí. Z toho vyplývá, že by lavičky měly umožňovat pohled do volné přírody, a ne na </w:t>
      </w:r>
      <w:r w:rsidR="000A24DE">
        <w:t>kolem</w:t>
      </w:r>
      <w:r w:rsidR="00F34AC1">
        <w:t xml:space="preserve">jdoucí po cestě. </w:t>
      </w:r>
      <w:r w:rsidR="00751FB2">
        <w:t>Ideální by bylo je umísťovat dále od cest, ale</w:t>
      </w:r>
      <w:r w:rsidR="00B66339">
        <w:t xml:space="preserve"> protože tomu stará tradice zákazu chození po trávě stále mnohde brání, tak by lavičky u cest měly být alespoň otočeny směrem do přírody. Jistě se najde někdo, kdo prohlásí, že někteří lidé raději zevlují po okolojdoucích a příroda je nezajímá. To je další podnět k pozornosti důležité ergonomické vlastnosti. Produk</w:t>
      </w:r>
      <w:r w:rsidR="001D1F34">
        <w:t>t</w:t>
      </w:r>
      <w:r w:rsidR="00B66339">
        <w:t xml:space="preserve">y mají umožňovat výběr různých </w:t>
      </w:r>
      <w:r w:rsidR="000A24DE">
        <w:t>verzí</w:t>
      </w:r>
      <w:r w:rsidR="00B66339">
        <w:t xml:space="preserve"> užití nebo mají být pro odlišné užití samy přizpůsobitelné. V parcích by proto měly být instalovány lavičky převážně směrem do přírody a menší množství také k pohledu na cestu. </w:t>
      </w:r>
      <w:r w:rsidR="006E0E6D">
        <w:t>Tato variabilita je potřebná i v další r</w:t>
      </w:r>
      <w:r w:rsidR="001D1F34">
        <w:t>o</w:t>
      </w:r>
      <w:r w:rsidR="006E0E6D">
        <w:t>vině. Budete-li vnímat české parky pozorně, všimnete si, že některé mají téměř všechny lavičky ve stínu a jiné na slunci. To je vlastnost velmi zásadní jak v parném létě, tak v chladném jarním nebo podzimním počasí. Půjdeme-li do důsledků, nebylo by zcela nutné pro uvedené účely studovat ergonomickou literaturu. K dobrému řešení může postačit, když vypneme mechanické da</w:t>
      </w:r>
      <w:r w:rsidR="001D1F34">
        <w:t>v</w:t>
      </w:r>
      <w:r w:rsidR="006E0E6D">
        <w:t xml:space="preserve">ové myšlení, střeseme ze sebe problematický civilizační nános způsobený </w:t>
      </w:r>
      <w:r w:rsidR="001D1F34">
        <w:t>vlivem techniky a dáme prostor své intrapersonální, sociální a ekologické inteligenci.</w:t>
      </w:r>
    </w:p>
    <w:p w14:paraId="584DA564" w14:textId="6B361C53" w:rsidR="00993678" w:rsidRDefault="00993678" w:rsidP="00993678">
      <w:pPr>
        <w:jc w:val="center"/>
      </w:pPr>
      <w:r>
        <w:rPr>
          <w:noProof/>
        </w:rPr>
        <w:lastRenderedPageBreak/>
        <w:drawing>
          <wp:inline distT="0" distB="0" distL="0" distR="0" wp14:anchorId="15E986DA" wp14:editId="4AB45105">
            <wp:extent cx="2385810" cy="1314737"/>
            <wp:effectExtent l="19050" t="19050" r="14605" b="19050"/>
            <wp:docPr id="2" name="obrázek 35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 l="965" r="1843" b="2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161" cy="1314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60477" w14:textId="77777777" w:rsidR="00993678" w:rsidRDefault="00993678"/>
    <w:p w14:paraId="779FF217" w14:textId="68FE0C7C" w:rsidR="006967E9" w:rsidRDefault="006967E9">
      <w:r>
        <w:tab/>
        <w:t xml:space="preserve">Pro druhý příklad nemusíme nikam chodit, máme jej každý doma. Jde o židli. K lidovým předsudkům patří, že je považována za </w:t>
      </w:r>
      <w:r w:rsidR="00A64CD1">
        <w:t xml:space="preserve">nejcharakterističtější </w:t>
      </w:r>
      <w:r>
        <w:t xml:space="preserve">symbol ergonomie. Obchodníci kolem ní </w:t>
      </w:r>
      <w:r w:rsidR="00BE4B8D">
        <w:t xml:space="preserve">ale </w:t>
      </w:r>
      <w:r>
        <w:t xml:space="preserve">nadělali </w:t>
      </w:r>
      <w:r w:rsidR="009B7A86">
        <w:t>tolik</w:t>
      </w:r>
      <w:r>
        <w:t xml:space="preserve"> marketinkových řečí, </w:t>
      </w:r>
      <w:r w:rsidR="009B7A86">
        <w:t>až se podle přísloví opakovaná lež stává pravdou. To je základní pravidlo reklamy. V</w:t>
      </w:r>
      <w:r>
        <w:t xml:space="preserve">ětšina lidí </w:t>
      </w:r>
      <w:r w:rsidR="009B7A86">
        <w:t xml:space="preserve">si </w:t>
      </w:r>
      <w:r w:rsidR="00BE4B8D">
        <w:t xml:space="preserve">proto </w:t>
      </w:r>
      <w:r>
        <w:t>myslí, že lze vyrobit ergonomick</w:t>
      </w:r>
      <w:r w:rsidR="009B7A86">
        <w:t>y dokonalou</w:t>
      </w:r>
      <w:r>
        <w:t xml:space="preserve"> židl</w:t>
      </w:r>
      <w:r w:rsidR="009B7A86">
        <w:t xml:space="preserve">i, tu si </w:t>
      </w:r>
      <w:r w:rsidR="00A64CD1">
        <w:t xml:space="preserve">s </w:t>
      </w:r>
      <w:r w:rsidR="009B7A86">
        <w:t xml:space="preserve">patřičně přehnaným příplatkem koupí a mají vystaráno. Pravda je ale </w:t>
      </w:r>
      <w:r w:rsidR="00A64CD1">
        <w:t>značně</w:t>
      </w:r>
      <w:r w:rsidR="00602257">
        <w:t xml:space="preserve"> </w:t>
      </w:r>
      <w:r w:rsidR="009B7A86">
        <w:t xml:space="preserve">jinde. </w:t>
      </w:r>
      <w:r w:rsidR="00602257">
        <w:t>V odborných textech se snadno dočtete, že lidské tělo se vyvíjelo v době, kdy bylo možné sedět přev</w:t>
      </w:r>
      <w:r w:rsidR="00AE61E7">
        <w:t>á</w:t>
      </w:r>
      <w:r w:rsidR="00602257">
        <w:t>žně jen na zemi a nebylo na to ani moc času. Sezení různé</w:t>
      </w:r>
      <w:r w:rsidR="00AE61E7">
        <w:t>h</w:t>
      </w:r>
      <w:r w:rsidR="00602257">
        <w:t xml:space="preserve">o typu je však příjemné, a proto má </w:t>
      </w:r>
      <w:r w:rsidR="00BE4B8D">
        <w:t xml:space="preserve">současný </w:t>
      </w:r>
      <w:r w:rsidR="00602257">
        <w:t xml:space="preserve">člověk tendenci k jeho přehánění. Lidský organismus si intuitivně vytvořil </w:t>
      </w:r>
      <w:r w:rsidR="008F41A1">
        <w:t>metodu přiměřeně zdravého sezení zejména díky méně pohodlným ž</w:t>
      </w:r>
      <w:r w:rsidR="00AE61E7">
        <w:t>i</w:t>
      </w:r>
      <w:r w:rsidR="008F41A1">
        <w:t>dlím v minulosti. Dnes, kdy převažují židle pohodné a zejména křesla, naše tělo směřuje do škodlivé pohybové pasivity. To erg</w:t>
      </w:r>
      <w:r w:rsidR="00457E8B">
        <w:t>o</w:t>
      </w:r>
      <w:r w:rsidR="008F41A1">
        <w:t>nomicky přínosné na sezení tedy není tvar</w:t>
      </w:r>
      <w:r w:rsidR="004F1375">
        <w:t>o</w:t>
      </w:r>
      <w:r w:rsidR="008F41A1">
        <w:t xml:space="preserve">vání sedacího nábytku ale tzv. dynamické sezení, při kterém střídáme různé polohy. Jinými slovy – neexistuje ergonomická židle, </w:t>
      </w:r>
      <w:r w:rsidR="00BE4B8D">
        <w:t>existuje</w:t>
      </w:r>
      <w:r w:rsidR="008F41A1">
        <w:t xml:space="preserve"> ergonomický způsob sezení. K tomu samozřejmě patří i regulace doby, po kterou sedíme. </w:t>
      </w:r>
      <w:r w:rsidR="00BE4B8D">
        <w:t>M</w:t>
      </w:r>
      <w:r w:rsidR="00457E8B">
        <w:t xml:space="preserve">áme-li práci, která vyžaduje dlouhodobou </w:t>
      </w:r>
      <w:r w:rsidR="00BE4B8D">
        <w:t>činnost</w:t>
      </w:r>
      <w:r w:rsidR="00457E8B">
        <w:t xml:space="preserve"> u stolu, je nezbytné při ní střídat sed, pobyt na klekačce a stoj v časovém poměru 3:2:1 nebo 2:1:1. Nejlépe je mít po ruce také pomůcku zvanou Relax-deska, která umožní v průběhu práce opakované sofistikované protažení ztuhlých vaziv. </w:t>
      </w:r>
      <w:r w:rsidR="00AE61E7">
        <w:t>Lidová pověra, že stačí si koupit „ergonomickou“ židli bohužel vede jinam.</w:t>
      </w:r>
      <w:r w:rsidR="000E029B">
        <w:t xml:space="preserve"> </w:t>
      </w:r>
      <w:r w:rsidR="00BE4B8D">
        <w:t xml:space="preserve">Proto </w:t>
      </w:r>
      <w:r w:rsidR="000E029B">
        <w:t xml:space="preserve">stojí za pozornost </w:t>
      </w:r>
      <w:r w:rsidR="00BE4B8D">
        <w:t>spíše</w:t>
      </w:r>
      <w:r w:rsidR="000E029B">
        <w:t xml:space="preserve"> „</w:t>
      </w:r>
      <w:proofErr w:type="spellStart"/>
      <w:r w:rsidR="000E029B">
        <w:t>neergonomičnost</w:t>
      </w:r>
      <w:proofErr w:type="spellEnd"/>
      <w:r w:rsidR="000E029B">
        <w:t>“</w:t>
      </w:r>
      <w:r w:rsidR="00AF33C1">
        <w:t xml:space="preserve"> sedacího nábytku</w:t>
      </w:r>
      <w:r w:rsidR="000E029B">
        <w:t>. Může spočívat zejména v příliš měkkém sedáku křesel</w:t>
      </w:r>
      <w:r w:rsidR="00AF33C1">
        <w:t xml:space="preserve">, který </w:t>
      </w:r>
      <w:proofErr w:type="spellStart"/>
      <w:r w:rsidR="00AF33C1">
        <w:t>disharmonizuje</w:t>
      </w:r>
      <w:proofErr w:type="spellEnd"/>
      <w:r w:rsidR="00AF33C1">
        <w:t xml:space="preserve"> napětí zádového svalstva</w:t>
      </w:r>
      <w:r w:rsidR="000E029B">
        <w:t xml:space="preserve"> nebo v nepřizpůsobivé výšce područek. S</w:t>
      </w:r>
      <w:r w:rsidR="00AF33C1">
        <w:t> takovými nedostatky</w:t>
      </w:r>
      <w:r w:rsidR="000E029B">
        <w:t xml:space="preserve"> si neporadí ani dynamické sezení.</w:t>
      </w:r>
      <w:r w:rsidR="00AE61E7">
        <w:t xml:space="preserve"> </w:t>
      </w:r>
      <w:r w:rsidR="00AF33C1">
        <w:tab/>
      </w:r>
      <w:r w:rsidR="00AE61E7">
        <w:t xml:space="preserve">Inspirativní designéři také navrhli univerzálně přizpůsobitelný nábytkový produkt pro kombinaci sed-klek-stoj u stolu, stejně jako různé typy </w:t>
      </w:r>
      <w:proofErr w:type="spellStart"/>
      <w:r w:rsidR="00AE61E7">
        <w:t>relax</w:t>
      </w:r>
      <w:proofErr w:type="spellEnd"/>
      <w:r w:rsidR="00AE61E7">
        <w:t>-desek, ale ty se nevyrábějí. Síla lidových pověr je, jak známo, velká. Týká se to i dalšího příkladu.</w:t>
      </w:r>
    </w:p>
    <w:p w14:paraId="239E1875" w14:textId="031D042B" w:rsidR="00993678" w:rsidRDefault="00993678"/>
    <w:p w14:paraId="0B3599ED" w14:textId="36837CF8" w:rsidR="00993678" w:rsidRDefault="00466265" w:rsidP="00993678">
      <w:pPr>
        <w:jc w:val="center"/>
      </w:pPr>
      <w:r>
        <w:rPr>
          <w:noProof/>
        </w:rPr>
        <w:drawing>
          <wp:inline distT="0" distB="0" distL="0" distR="0" wp14:anchorId="2E6DE639" wp14:editId="24CE7386">
            <wp:extent cx="2142770" cy="1921601"/>
            <wp:effectExtent l="19050" t="19050" r="10160" b="2159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22"/>
                    <a:stretch/>
                  </pic:blipFill>
                  <pic:spPr bwMode="auto">
                    <a:xfrm>
                      <a:off x="0" y="0"/>
                      <a:ext cx="2156696" cy="193408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EDA4C" w14:textId="77777777" w:rsidR="00993678" w:rsidRDefault="00993678"/>
    <w:p w14:paraId="6EF0FEBE" w14:textId="6F8232BB" w:rsidR="004F1375" w:rsidRDefault="004F1375">
      <w:r>
        <w:tab/>
        <w:t xml:space="preserve">Za symbol ergonomie bývá také trochu více oprávněně považováno tzv. počítačové pracoviště. K jeho </w:t>
      </w:r>
      <w:r w:rsidR="00AF33C1">
        <w:t>promyšlení</w:t>
      </w:r>
      <w:r>
        <w:t xml:space="preserve"> došlo v době před masívním nástupem notebooků. Do</w:t>
      </w:r>
      <w:r w:rsidR="000E029B">
        <w:t>d</w:t>
      </w:r>
      <w:r>
        <w:t>nes visí na internetu stovky zobrazení, na kterých je proti kancelářské ž</w:t>
      </w:r>
      <w:r w:rsidR="000E029B">
        <w:t>i</w:t>
      </w:r>
      <w:r>
        <w:t>dli se správně nastavenou výškou sedáku a po</w:t>
      </w:r>
      <w:r w:rsidR="000E029B">
        <w:t>d</w:t>
      </w:r>
      <w:r>
        <w:t>pěrek rukou nakreslen kombinovaný stůl s pracovní deskou pro klávesnici a dalšími des</w:t>
      </w:r>
      <w:r w:rsidR="000E029B">
        <w:t>kam</w:t>
      </w:r>
      <w:r>
        <w:t xml:space="preserve">i </w:t>
      </w:r>
      <w:r w:rsidR="000E029B">
        <w:t>na</w:t>
      </w:r>
      <w:r>
        <w:t xml:space="preserve"> monitor, tiskárnu a další pomůcky. </w:t>
      </w:r>
      <w:r w:rsidR="00632F1B">
        <w:t xml:space="preserve">Obrázky jsou doprovázeny přesnými číselnými údaji vzdáleností i úhlů, propočítanými pro různé typy postav. Domnělou dokonalost ergonomického řešení však narušují dva zásadní problémy. Jednak už zmíněná potřeba změny tří různých poloh při práci, ale pak </w:t>
      </w:r>
      <w:r w:rsidR="00632F1B">
        <w:lastRenderedPageBreak/>
        <w:t xml:space="preserve">také další podobná. Uvedená schémata staví na zásadním omylu, že všechny pracovní prvky musejí být umístěny na dosah </w:t>
      </w:r>
      <w:r w:rsidR="00AF33C1">
        <w:t xml:space="preserve">rukou </w:t>
      </w:r>
      <w:r w:rsidR="00632F1B">
        <w:t xml:space="preserve">sedící osoby. </w:t>
      </w:r>
      <w:r w:rsidR="00166A89">
        <w:t>To platí zcela výjimečně jen u opakovaných pohybů velké frekvence. Běžné užití tiskáren naopak umožňuje, aby člověk zdra</w:t>
      </w:r>
      <w:r w:rsidR="00573D65">
        <w:t>v</w:t>
      </w:r>
      <w:r w:rsidR="00166A89">
        <w:t>ě vstal a obsloužil tiskárnu na jiném místě. V pří</w:t>
      </w:r>
      <w:r w:rsidR="00573D65">
        <w:t>p</w:t>
      </w:r>
      <w:r w:rsidR="00166A89">
        <w:t>adě občasného tisku jsou dokonce ideální dnešní ekonomicky výhodné síťové tiskárny instalované v podnicích často o poschodí níže či výše, než je většina počítačových prac</w:t>
      </w:r>
      <w:r w:rsidR="00573D65">
        <w:t>o</w:t>
      </w:r>
      <w:r w:rsidR="00166A89">
        <w:t>v</w:t>
      </w:r>
      <w:r w:rsidR="00573D65">
        <w:t>iš</w:t>
      </w:r>
      <w:r w:rsidR="00166A89">
        <w:t>ť. Ale pozor. K pointě toho příkladu teprve dospějeme.</w:t>
      </w:r>
      <w:r w:rsidR="00E64427">
        <w:t xml:space="preserve"> </w:t>
      </w:r>
      <w:r w:rsidR="00C874D3">
        <w:t>Když se podařilo stolním počítačům obsadit i poslední kancelář technicky nejzaostalejšího podniku, začalo postupně masové šíření notebooků. Ty se na počítačové stolky nedaly umístit. A tak bylo poměrně promyšlené ergonomic</w:t>
      </w:r>
      <w:r w:rsidR="00573D65">
        <w:t>k</w:t>
      </w:r>
      <w:r w:rsidR="00C874D3">
        <w:t xml:space="preserve">é řešení počítačového pracoviště mechanicky lhostejně zapomenuto. </w:t>
      </w:r>
      <w:r w:rsidR="00006F11">
        <w:t xml:space="preserve">Řešení přitom existují. Jde zejména o stoly s měnitelnou výškou pracovní desky. Vedle předražených se servomotorem existují i levné ručně nastavitelné. Také je možné vytvořit v kancelářích sestavu stolů s nižší a vyšší pracovní deskou. V úplně krajním případě by pomohlo jen zvýšení sedáku pracovní stoličky </w:t>
      </w:r>
      <w:r w:rsidR="00573D65">
        <w:t>s</w:t>
      </w:r>
      <w:r w:rsidR="00006F11">
        <w:t xml:space="preserve"> přistrčením potřebné podložky pod nohy. Ale vidíte to někde? Na</w:t>
      </w:r>
      <w:r w:rsidR="00573D65">
        <w:t>bízí</w:t>
      </w:r>
      <w:r w:rsidR="00006F11">
        <w:t xml:space="preserve"> se em</w:t>
      </w:r>
      <w:r w:rsidR="00573D65">
        <w:t>otivn</w:t>
      </w:r>
      <w:r w:rsidR="00006F11">
        <w:t xml:space="preserve">í odpověď: Ani náhodou! </w:t>
      </w:r>
    </w:p>
    <w:p w14:paraId="1BFD82DC" w14:textId="6791E6E5" w:rsidR="005230AA" w:rsidRDefault="005230AA"/>
    <w:p w14:paraId="6353C923" w14:textId="0E914799" w:rsidR="005230AA" w:rsidRDefault="005230AA" w:rsidP="005230AA">
      <w:pPr>
        <w:jc w:val="center"/>
      </w:pPr>
      <w:r>
        <w:rPr>
          <w:noProof/>
        </w:rPr>
        <w:drawing>
          <wp:inline distT="0" distB="0" distL="0" distR="0" wp14:anchorId="767461A4" wp14:editId="235E8E7C">
            <wp:extent cx="2853458" cy="2223422"/>
            <wp:effectExtent l="0" t="0" r="4445" b="571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800" t="6688" r="17780" b="4075"/>
                    <a:stretch/>
                  </pic:blipFill>
                  <pic:spPr bwMode="auto">
                    <a:xfrm>
                      <a:off x="0" y="0"/>
                      <a:ext cx="2893027" cy="225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6AAA5" w14:textId="77777777" w:rsidR="005230AA" w:rsidRDefault="005230AA"/>
    <w:p w14:paraId="1072F033" w14:textId="77777777" w:rsidR="00212B8F" w:rsidRDefault="00006F11">
      <w:r>
        <w:tab/>
        <w:t xml:space="preserve">A podobně bychom se mohli rozepsat o ergonomicky promyšlených úpravách </w:t>
      </w:r>
      <w:r w:rsidR="001F17A9">
        <w:t xml:space="preserve">komplexní soustavy ovladačů počítače nebo v jiné oblasti např. o řešení hygienických zařízení. To, co upoutá zájem trhu, jsou vždy spíše povrchní luxusní </w:t>
      </w:r>
      <w:proofErr w:type="gramStart"/>
      <w:r w:rsidR="001F17A9">
        <w:t>formy,</w:t>
      </w:r>
      <w:proofErr w:type="gramEnd"/>
      <w:r w:rsidR="001F17A9">
        <w:t xml:space="preserve"> než kvality vznikající pod kontrolou lékařské vědy. Ergonomové jsou však odborníci a musejí umět </w:t>
      </w:r>
      <w:r w:rsidR="00212B8F">
        <w:t xml:space="preserve">také </w:t>
      </w:r>
      <w:r w:rsidR="001F17A9">
        <w:t xml:space="preserve">pochopit, proč tomu tak je. Vše vychází samozřejmě ze znalosti dlouhodobého vývoje lidského organismu v primitivním přírodním prostředí. Boj o život byl v dávných dobách tak náročný, že </w:t>
      </w:r>
      <w:r w:rsidR="00212B8F">
        <w:t xml:space="preserve">pohodlný </w:t>
      </w:r>
      <w:r w:rsidR="001F17A9">
        <w:t>odpočinek v</w:t>
      </w:r>
      <w:r w:rsidR="00212B8F">
        <w:t> krátkých chvílích</w:t>
      </w:r>
      <w:r w:rsidR="001F17A9">
        <w:t xml:space="preserve"> krátké je zafixován v našem vědomí jako jednoznačně příjemný. </w:t>
      </w:r>
      <w:r w:rsidR="00011DE8">
        <w:t xml:space="preserve">Lidské tělo se vyvíjí přirozeně velmi pomalu, včetně </w:t>
      </w:r>
      <w:r w:rsidR="00212B8F">
        <w:t>své</w:t>
      </w:r>
      <w:r w:rsidR="00011DE8">
        <w:t xml:space="preserve"> psychiky. Proto ještě nestačilo zareagovat</w:t>
      </w:r>
      <w:r w:rsidR="00212B8F">
        <w:t xml:space="preserve"> přizpůsobením</w:t>
      </w:r>
      <w:r w:rsidR="00011DE8">
        <w:t xml:space="preserve"> na změny, které přinesla civilizace a technologie. Až tomu tak bude, budeme na mnohé dnes příjemně vnímané podněty reagovat s potřebným odporem. D</w:t>
      </w:r>
      <w:r w:rsidR="00573D65">
        <w:t>o</w:t>
      </w:r>
      <w:r w:rsidR="00011DE8">
        <w:t xml:space="preserve"> té doby se však budeme potýkat s riziky, které nám změny přinášejí. </w:t>
      </w:r>
    </w:p>
    <w:p w14:paraId="7CFF697B" w14:textId="28449728" w:rsidR="00006F11" w:rsidRDefault="00212B8F">
      <w:r>
        <w:tab/>
      </w:r>
      <w:r w:rsidR="00011DE8">
        <w:t xml:space="preserve">Celá problematika je samozřejmě </w:t>
      </w:r>
      <w:r>
        <w:t xml:space="preserve">odborně </w:t>
      </w:r>
      <w:r w:rsidR="00011DE8">
        <w:t>mnohem komplikovanější než lze vyjádřit několika větami. Jistě však stojí za to upo</w:t>
      </w:r>
      <w:r w:rsidR="00573D65">
        <w:t>zo</w:t>
      </w:r>
      <w:r w:rsidR="00011DE8">
        <w:t>rnit na mimořádnou schopnost lidského</w:t>
      </w:r>
      <w:r w:rsidR="000F4BAB">
        <w:t xml:space="preserve"> </w:t>
      </w:r>
      <w:r w:rsidR="00011DE8">
        <w:t>těla operat</w:t>
      </w:r>
      <w:r w:rsidR="000F4BAB">
        <w:t>i</w:t>
      </w:r>
      <w:r w:rsidR="00011DE8">
        <w:t xml:space="preserve">vně </w:t>
      </w:r>
      <w:r w:rsidR="00573D65">
        <w:t xml:space="preserve">se </w:t>
      </w:r>
      <w:r w:rsidR="00011DE8">
        <w:t>přizpůsobit velmi r</w:t>
      </w:r>
      <w:r w:rsidR="00573D65">
        <w:t>ů</w:t>
      </w:r>
      <w:r w:rsidR="00011DE8">
        <w:t>znorodým podmínká</w:t>
      </w:r>
      <w:r w:rsidR="00573D65">
        <w:t>m</w:t>
      </w:r>
      <w:r w:rsidR="00011DE8">
        <w:t xml:space="preserve"> prostředí a překonat za účelem aktuálního problému přežití vel</w:t>
      </w:r>
      <w:r w:rsidR="00A71DAB">
        <w:t>k</w:t>
      </w:r>
      <w:r w:rsidR="00011DE8">
        <w:t xml:space="preserve">é překážky. Při tom je ale třeba si uvědomit </w:t>
      </w:r>
      <w:r w:rsidR="00A71DAB">
        <w:t xml:space="preserve">principiální </w:t>
      </w:r>
      <w:r w:rsidR="00011DE8">
        <w:t xml:space="preserve">rozdíl mezi </w:t>
      </w:r>
      <w:r w:rsidR="006C7FF9">
        <w:t>aktuální a dlouhodobou schopností přizpůsobení. To, že dokážeme úspěšně překonat kdejaké přek</w:t>
      </w:r>
      <w:r w:rsidR="00A71DAB">
        <w:t>á</w:t>
      </w:r>
      <w:r w:rsidR="006C7FF9">
        <w:t>žky, které ná</w:t>
      </w:r>
      <w:r w:rsidR="000F4BAB">
        <w:t>m</w:t>
      </w:r>
      <w:r w:rsidR="006C7FF9">
        <w:t xml:space="preserve"> klade do cest</w:t>
      </w:r>
      <w:r w:rsidR="00A71DAB">
        <w:t>y</w:t>
      </w:r>
      <w:r w:rsidR="006C7FF9">
        <w:t xml:space="preserve"> každ</w:t>
      </w:r>
      <w:r w:rsidR="000F4BAB">
        <w:t>o</w:t>
      </w:r>
      <w:r w:rsidR="006C7FF9">
        <w:t>denní život</w:t>
      </w:r>
      <w:r w:rsidR="000F4BAB">
        <w:t xml:space="preserve"> třeba právě při práci s počítačem</w:t>
      </w:r>
      <w:r w:rsidR="006C7FF9">
        <w:t xml:space="preserve"> neznamená, že se jim naše tělo může přizpůsobit dlouhodobě, aby se předčasně neopotřebovalo. </w:t>
      </w:r>
    </w:p>
    <w:p w14:paraId="518860A2" w14:textId="3CA1306E" w:rsidR="006C7FF9" w:rsidRDefault="006C7FF9">
      <w:r>
        <w:tab/>
        <w:t>Toho si mus</w:t>
      </w:r>
      <w:r w:rsidR="000F4BAB">
        <w:t>í</w:t>
      </w:r>
      <w:r>
        <w:t>me být vědomi při každé čin</w:t>
      </w:r>
      <w:r w:rsidR="000F4BAB">
        <w:t>n</w:t>
      </w:r>
      <w:r>
        <w:t>osti, kterou vykonáváme. Kontrolní psychický mechanismus</w:t>
      </w:r>
      <w:r w:rsidR="00A71DAB">
        <w:t xml:space="preserve"> využívaný při krátkodobé škodlivosti</w:t>
      </w:r>
      <w:r>
        <w:t xml:space="preserve"> nás přes účinné emotivní odezvy neumí upozornit na dlouhodobou škodlivost mnoha aktivit. Je nutné z</w:t>
      </w:r>
      <w:r w:rsidR="00A71DAB">
        <w:t>a</w:t>
      </w:r>
      <w:r>
        <w:t>pojit rozumovou ko</w:t>
      </w:r>
      <w:r w:rsidR="00A71DAB">
        <w:t>n</w:t>
      </w:r>
      <w:r>
        <w:t xml:space="preserve">trolu a dát namísto spontánnímu jednání prostor méně příjemnému programovému. </w:t>
      </w:r>
      <w:r w:rsidR="000F4BAB">
        <w:t>Byť je to psychicky často „nepohodlné“, je to to, co činí člověka člověkem.</w:t>
      </w:r>
    </w:p>
    <w:p w14:paraId="0ECBC488" w14:textId="429BC46F" w:rsidR="00466265" w:rsidRDefault="00466265">
      <w:r>
        <w:tab/>
        <w:t>Tomáš Fassati</w:t>
      </w:r>
    </w:p>
    <w:sectPr w:rsidR="004662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EBC"/>
    <w:rsid w:val="00006F11"/>
    <w:rsid w:val="00011DE8"/>
    <w:rsid w:val="00040D89"/>
    <w:rsid w:val="000A24DE"/>
    <w:rsid w:val="000E029B"/>
    <w:rsid w:val="000F4BAB"/>
    <w:rsid w:val="00133D39"/>
    <w:rsid w:val="00166A89"/>
    <w:rsid w:val="001D1F34"/>
    <w:rsid w:val="001D36A1"/>
    <w:rsid w:val="001F17A9"/>
    <w:rsid w:val="00212B8F"/>
    <w:rsid w:val="002F75BE"/>
    <w:rsid w:val="00332EBC"/>
    <w:rsid w:val="00457E8B"/>
    <w:rsid w:val="00466265"/>
    <w:rsid w:val="004938CE"/>
    <w:rsid w:val="004F1375"/>
    <w:rsid w:val="005230AA"/>
    <w:rsid w:val="00573D65"/>
    <w:rsid w:val="00602257"/>
    <w:rsid w:val="00632F1B"/>
    <w:rsid w:val="00642EB0"/>
    <w:rsid w:val="006967E9"/>
    <w:rsid w:val="006C7FF9"/>
    <w:rsid w:val="006E0E6D"/>
    <w:rsid w:val="00751FB2"/>
    <w:rsid w:val="0079099D"/>
    <w:rsid w:val="00823725"/>
    <w:rsid w:val="008C57EA"/>
    <w:rsid w:val="008F41A1"/>
    <w:rsid w:val="00993678"/>
    <w:rsid w:val="009B7A86"/>
    <w:rsid w:val="00A5787C"/>
    <w:rsid w:val="00A64CD1"/>
    <w:rsid w:val="00A71DAB"/>
    <w:rsid w:val="00AE61E7"/>
    <w:rsid w:val="00AF33C1"/>
    <w:rsid w:val="00B55B23"/>
    <w:rsid w:val="00B66339"/>
    <w:rsid w:val="00BE4B8D"/>
    <w:rsid w:val="00C358E7"/>
    <w:rsid w:val="00C874D3"/>
    <w:rsid w:val="00D15CBC"/>
    <w:rsid w:val="00DC579F"/>
    <w:rsid w:val="00E64427"/>
    <w:rsid w:val="00EB1321"/>
    <w:rsid w:val="00F34AC1"/>
    <w:rsid w:val="00F70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F9784"/>
  <w15:chartTrackingRefBased/>
  <w15:docId w15:val="{3D4DC49B-F746-43A4-88CC-B1E4BA235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3</Pages>
  <Words>1313</Words>
  <Characters>7753</Characters>
  <Application>Microsoft Office Word</Application>
  <DocSecurity>0</DocSecurity>
  <Lines>64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Fassati</dc:creator>
  <cp:keywords/>
  <dc:description/>
  <cp:lastModifiedBy>Tomáš Fassati</cp:lastModifiedBy>
  <cp:revision>15</cp:revision>
  <dcterms:created xsi:type="dcterms:W3CDTF">2022-02-01T12:23:00Z</dcterms:created>
  <dcterms:modified xsi:type="dcterms:W3CDTF">2022-02-02T22:04:00Z</dcterms:modified>
</cp:coreProperties>
</file>