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D469E" w14:textId="1B761C2D" w:rsidR="008F7622" w:rsidRPr="008F7622" w:rsidRDefault="00C80B2B" w:rsidP="731FEA2C">
      <w:pPr>
        <w:rPr>
          <w:rFonts w:ascii="Arial Narrow" w:hAnsi="Arial Narrow" w:cs="Arial"/>
          <w:b/>
          <w:bCs/>
          <w:sz w:val="24"/>
          <w:szCs w:val="24"/>
        </w:rPr>
      </w:pPr>
      <w:r w:rsidRPr="731FEA2C">
        <w:rPr>
          <w:rFonts w:ascii="Arial Narrow" w:hAnsi="Arial Narrow" w:cs="Arial"/>
          <w:b/>
          <w:bCs/>
          <w:sz w:val="24"/>
          <w:szCs w:val="24"/>
        </w:rPr>
        <w:t>TISKOVÁ ZPRÁVA</w:t>
      </w:r>
      <w:r>
        <w:br/>
      </w:r>
      <w:r w:rsidR="00743D74">
        <w:rPr>
          <w:rFonts w:ascii="Arial Narrow" w:hAnsi="Arial Narrow" w:cs="Arial"/>
          <w:b/>
          <w:bCs/>
          <w:sz w:val="24"/>
          <w:szCs w:val="24"/>
        </w:rPr>
        <w:t>1</w:t>
      </w:r>
      <w:r w:rsidR="0091387B">
        <w:rPr>
          <w:rFonts w:ascii="Arial Narrow" w:hAnsi="Arial Narrow" w:cs="Arial"/>
          <w:b/>
          <w:bCs/>
          <w:sz w:val="24"/>
          <w:szCs w:val="24"/>
        </w:rPr>
        <w:t>6</w:t>
      </w:r>
      <w:r w:rsidR="00057928" w:rsidRPr="731FEA2C">
        <w:rPr>
          <w:rFonts w:ascii="Arial Narrow" w:hAnsi="Arial Narrow" w:cs="Arial"/>
          <w:b/>
          <w:bCs/>
          <w:sz w:val="24"/>
          <w:szCs w:val="24"/>
        </w:rPr>
        <w:t>. 0</w:t>
      </w:r>
      <w:r w:rsidR="0091387B">
        <w:rPr>
          <w:rFonts w:ascii="Arial Narrow" w:hAnsi="Arial Narrow" w:cs="Arial"/>
          <w:b/>
          <w:bCs/>
          <w:sz w:val="24"/>
          <w:szCs w:val="24"/>
        </w:rPr>
        <w:t>5</w:t>
      </w:r>
      <w:r w:rsidR="00057928" w:rsidRPr="731FEA2C">
        <w:rPr>
          <w:rFonts w:ascii="Arial Narrow" w:hAnsi="Arial Narrow" w:cs="Arial"/>
          <w:b/>
          <w:bCs/>
          <w:sz w:val="24"/>
          <w:szCs w:val="24"/>
        </w:rPr>
        <w:t>. 2025</w:t>
      </w:r>
    </w:p>
    <w:p w14:paraId="5DBAF8C2" w14:textId="77777777" w:rsidR="00C80B2B" w:rsidRPr="008F7622" w:rsidRDefault="00C80B2B">
      <w:pPr>
        <w:rPr>
          <w:rFonts w:ascii="Arial Narrow" w:hAnsi="Arial Narrow" w:cs="Arial"/>
          <w:b/>
          <w:sz w:val="28"/>
        </w:rPr>
      </w:pPr>
    </w:p>
    <w:p w14:paraId="68E610C0" w14:textId="34638862" w:rsidR="000A6E7E" w:rsidRPr="008F7622" w:rsidRDefault="0091387B" w:rsidP="000A6E7E">
      <w:pPr>
        <w:jc w:val="center"/>
        <w:rPr>
          <w:rFonts w:ascii="Arial Narrow" w:hAnsi="Arial Narrow" w:cs="Arial"/>
          <w:b/>
          <w:sz w:val="28"/>
        </w:rPr>
      </w:pPr>
      <w:r>
        <w:rPr>
          <w:rFonts w:ascii="Arial Narrow" w:hAnsi="Arial Narrow" w:cs="Arial"/>
          <w:b/>
          <w:sz w:val="28"/>
        </w:rPr>
        <w:t xml:space="preserve">STUDENTI A PEDAGOGOVÉ </w:t>
      </w:r>
      <w:r w:rsidR="00CC1F2D">
        <w:rPr>
          <w:rFonts w:ascii="Arial Narrow" w:hAnsi="Arial Narrow" w:cs="Arial"/>
          <w:b/>
          <w:sz w:val="28"/>
        </w:rPr>
        <w:t>FAKULTY MULTIMEDIÁLNÍCH KOMUNIKACÍ UTB VE ZLÍNĚ SPOLEČNĚ S MCAE SYSTEMS VYSTAVUJÍ NA BERLIN DESIGN WEEK 2025</w:t>
      </w:r>
    </w:p>
    <w:p w14:paraId="5D1D93A1" w14:textId="77777777" w:rsidR="000A6E7E" w:rsidRPr="008F7622" w:rsidRDefault="000A6E7E">
      <w:pPr>
        <w:rPr>
          <w:rFonts w:ascii="Arial Narrow" w:hAnsi="Arial Narrow" w:cs="Arial"/>
          <w:b/>
          <w:sz w:val="28"/>
        </w:rPr>
      </w:pPr>
    </w:p>
    <w:p w14:paraId="52B56752" w14:textId="6520B39B" w:rsidR="000A6E7E" w:rsidRPr="008F7622" w:rsidRDefault="004426F5" w:rsidP="004426F5">
      <w:pPr>
        <w:tabs>
          <w:tab w:val="left" w:pos="9214"/>
        </w:tabs>
        <w:jc w:val="both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Berlín</w:t>
      </w:r>
      <w:r w:rsidR="000A6E7E" w:rsidRPr="731FEA2C">
        <w:rPr>
          <w:rFonts w:ascii="Arial Narrow" w:hAnsi="Arial Narrow" w:cs="Arial"/>
          <w:b/>
          <w:bCs/>
          <w:sz w:val="24"/>
          <w:szCs w:val="24"/>
        </w:rPr>
        <w:t xml:space="preserve"> – </w:t>
      </w:r>
      <w:r w:rsidRPr="004426F5">
        <w:rPr>
          <w:rFonts w:ascii="Arial Narrow" w:hAnsi="Arial Narrow" w:cs="Arial"/>
          <w:b/>
          <w:bCs/>
          <w:sz w:val="24"/>
          <w:szCs w:val="24"/>
        </w:rPr>
        <w:t>Studenti a pedagogové Fakulty multimediálních komunikací Univerzity Tomáše Bati ve Zlíně společně s MCAE Systems, společností zabývající se profesionálním 3D tiskem, představí na prestižní mezinárodní přehlídce designu BERLIN DESIGN WEEK 2025 výstavní projekt s názvem FOCUS, který prezentuje designérské návrhy produktů, pomáhající prohloubit koncentraci. Realizovaná kolekce produktů, navržená studenty a pedagogy ateliéru Průmyslový design FMK UTB ve Zlíně, vznikla díky moderním aditivním technologiím.</w:t>
      </w:r>
      <w:r w:rsidR="00317245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Pr="004426F5">
        <w:rPr>
          <w:rFonts w:ascii="Arial Narrow" w:hAnsi="Arial Narrow" w:cs="Arial"/>
          <w:b/>
          <w:bCs/>
          <w:sz w:val="24"/>
          <w:szCs w:val="24"/>
        </w:rPr>
        <w:t xml:space="preserve">Expozici výstavního projektu FOCUS je možno navštívit v termínu 15. – 18. května 2025 ve výstavním prostoru </w:t>
      </w:r>
      <w:proofErr w:type="spellStart"/>
      <w:r w:rsidRPr="004426F5">
        <w:rPr>
          <w:rFonts w:ascii="Arial Narrow" w:hAnsi="Arial Narrow" w:cs="Arial"/>
          <w:b/>
          <w:bCs/>
          <w:sz w:val="24"/>
          <w:szCs w:val="24"/>
        </w:rPr>
        <w:t>KalleHalle</w:t>
      </w:r>
      <w:proofErr w:type="spellEnd"/>
      <w:r w:rsidRPr="004426F5">
        <w:rPr>
          <w:rFonts w:ascii="Arial Narrow" w:hAnsi="Arial Narrow" w:cs="Arial"/>
          <w:b/>
          <w:bCs/>
          <w:sz w:val="24"/>
          <w:szCs w:val="24"/>
        </w:rPr>
        <w:t xml:space="preserve">, Karl Marx </w:t>
      </w:r>
      <w:proofErr w:type="spellStart"/>
      <w:r w:rsidRPr="004426F5">
        <w:rPr>
          <w:rFonts w:ascii="Arial Narrow" w:hAnsi="Arial Narrow" w:cs="Arial"/>
          <w:b/>
          <w:bCs/>
          <w:sz w:val="24"/>
          <w:szCs w:val="24"/>
        </w:rPr>
        <w:t>Straße</w:t>
      </w:r>
      <w:proofErr w:type="spellEnd"/>
      <w:r w:rsidRPr="004426F5">
        <w:rPr>
          <w:rFonts w:ascii="Arial Narrow" w:hAnsi="Arial Narrow" w:cs="Arial"/>
          <w:b/>
          <w:bCs/>
          <w:sz w:val="24"/>
          <w:szCs w:val="24"/>
        </w:rPr>
        <w:t xml:space="preserve"> 101, </w:t>
      </w:r>
      <w:proofErr w:type="spellStart"/>
      <w:r w:rsidRPr="004426F5">
        <w:rPr>
          <w:rFonts w:ascii="Arial Narrow" w:hAnsi="Arial Narrow" w:cs="Arial"/>
          <w:b/>
          <w:bCs/>
          <w:sz w:val="24"/>
          <w:szCs w:val="24"/>
        </w:rPr>
        <w:t>Neukölln</w:t>
      </w:r>
      <w:proofErr w:type="spellEnd"/>
      <w:r w:rsidRPr="004426F5">
        <w:rPr>
          <w:rFonts w:ascii="Arial Narrow" w:hAnsi="Arial Narrow" w:cs="Arial"/>
          <w:b/>
          <w:bCs/>
          <w:sz w:val="24"/>
          <w:szCs w:val="24"/>
        </w:rPr>
        <w:t xml:space="preserve"> v Berlíně.</w:t>
      </w:r>
    </w:p>
    <w:p w14:paraId="1FEBDD8F" w14:textId="30AE2D03" w:rsidR="009D665F" w:rsidRPr="009D665F" w:rsidRDefault="00134E57" w:rsidP="009D665F">
      <w:pPr>
        <w:tabs>
          <w:tab w:val="left" w:pos="9214"/>
        </w:tabs>
        <w:jc w:val="both"/>
        <w:rPr>
          <w:rFonts w:ascii="Arial Narrow" w:hAnsi="Arial Narrow" w:cs="Arial"/>
          <w:sz w:val="24"/>
        </w:rPr>
      </w:pPr>
      <w:r w:rsidRPr="00134E57">
        <w:rPr>
          <w:rFonts w:ascii="Arial Narrow" w:hAnsi="Arial Narrow" w:cs="Arial"/>
          <w:sz w:val="24"/>
        </w:rPr>
        <w:t xml:space="preserve">„Projekt FOCUS otevírá téma, které se týká každého z nás bez ohledu na věk – schopnosti soustředit se.“ říká vedoucí ateliéru Průmyslový design FMK UTB ve Zlíně doc. MgA. Martin Surman, </w:t>
      </w:r>
      <w:proofErr w:type="spellStart"/>
      <w:r w:rsidRPr="00134E57">
        <w:rPr>
          <w:rFonts w:ascii="Arial Narrow" w:hAnsi="Arial Narrow" w:cs="Arial"/>
          <w:sz w:val="24"/>
        </w:rPr>
        <w:t>ArtD</w:t>
      </w:r>
      <w:proofErr w:type="spellEnd"/>
      <w:r w:rsidRPr="00134E57">
        <w:rPr>
          <w:rFonts w:ascii="Arial Narrow" w:hAnsi="Arial Narrow" w:cs="Arial"/>
          <w:sz w:val="24"/>
        </w:rPr>
        <w:t>. „Designérské návrhy se věnují různým aspektům soustředění, některé pomáhají mysl zklidnit, jiné ji podněcují k aktivnímu zapojení. Mají však jednotný cíl, umožnit nám zpomalit a soustředit se na to, co je opravdu důležité. V dnešní době je jednoduché ztratit pozornost, ale je možné ji také vědomě nasměrovat. A právě výstavní designérský projekt FOCUS nabízí možnost se na chvíli zastavit a znovu objevit, jaké to je být plně soustředěni,“ pokračuje doc. Surman. „Společnost MCAE Systems disponuje nejširším portfoliem 3D tiskáren v České i Slovenské republice, vhodných jak pro výrobu prototypů, tak sériovou produkci funkčních dílů. A právě aditivní technologie nám otevřely nové možnosti, především v oblasti rychlé a vysoce individualizované produkce, a dokázaly proměnit naše vize v reálné produkty. Osobně si velmi cením dlouhodobé spolupráce našeho ateliéru s touto českou technologickou společností, která vyústila ve společný výstavní projekt</w:t>
      </w:r>
      <w:r w:rsidR="005C62FE">
        <w:rPr>
          <w:rFonts w:ascii="Arial Narrow" w:hAnsi="Arial Narrow" w:cs="Arial"/>
          <w:sz w:val="24"/>
        </w:rPr>
        <w:t>,</w:t>
      </w:r>
      <w:r w:rsidRPr="00134E57">
        <w:rPr>
          <w:rFonts w:ascii="Arial Narrow" w:hAnsi="Arial Narrow" w:cs="Arial"/>
          <w:sz w:val="24"/>
        </w:rPr>
        <w:t>“ dodává doc. Surman</w:t>
      </w:r>
      <w:r w:rsidR="00154C51">
        <w:rPr>
          <w:rFonts w:ascii="Arial Narrow" w:hAnsi="Arial Narrow" w:cs="Arial"/>
          <w:sz w:val="24"/>
        </w:rPr>
        <w:t>.</w:t>
      </w:r>
    </w:p>
    <w:p w14:paraId="7231C06D" w14:textId="77777777" w:rsidR="00A1014C" w:rsidRDefault="00A1014C" w:rsidP="009D665F">
      <w:pPr>
        <w:tabs>
          <w:tab w:val="left" w:pos="9214"/>
        </w:tabs>
        <w:jc w:val="both"/>
        <w:rPr>
          <w:rFonts w:ascii="Arial Narrow" w:hAnsi="Arial Narrow" w:cs="Arial"/>
          <w:sz w:val="24"/>
        </w:rPr>
      </w:pPr>
      <w:r w:rsidRPr="00A1014C">
        <w:rPr>
          <w:rFonts w:ascii="Arial Narrow" w:hAnsi="Arial Narrow" w:cs="Arial"/>
          <w:sz w:val="24"/>
        </w:rPr>
        <w:t xml:space="preserve">„Těší nás, že jsme součástí prestižní přehlídky </w:t>
      </w:r>
      <w:proofErr w:type="spellStart"/>
      <w:r w:rsidRPr="00A1014C">
        <w:rPr>
          <w:rFonts w:ascii="Arial Narrow" w:hAnsi="Arial Narrow" w:cs="Arial"/>
          <w:sz w:val="24"/>
        </w:rPr>
        <w:t>Berlin</w:t>
      </w:r>
      <w:proofErr w:type="spellEnd"/>
      <w:r w:rsidRPr="00A1014C">
        <w:rPr>
          <w:rFonts w:ascii="Arial Narrow" w:hAnsi="Arial Narrow" w:cs="Arial"/>
          <w:sz w:val="24"/>
        </w:rPr>
        <w:t xml:space="preserve"> Design Week a že spolu s Univerzitou Tomáše Bati můžeme široké veřejnosti ukázat, jak moderní aditivní technologie obohacují svět umění,“ uvedl Jan Drápela, Rapid </w:t>
      </w:r>
      <w:proofErr w:type="spellStart"/>
      <w:r w:rsidRPr="00A1014C">
        <w:rPr>
          <w:rFonts w:ascii="Arial Narrow" w:hAnsi="Arial Narrow" w:cs="Arial"/>
          <w:sz w:val="24"/>
        </w:rPr>
        <w:t>Prototyping</w:t>
      </w:r>
      <w:proofErr w:type="spellEnd"/>
      <w:r w:rsidRPr="00A1014C">
        <w:rPr>
          <w:rFonts w:ascii="Arial Narrow" w:hAnsi="Arial Narrow" w:cs="Arial"/>
          <w:sz w:val="24"/>
        </w:rPr>
        <w:t xml:space="preserve"> Sales Manager ze společnosti MCAE Systems. „Studenti i pedagogové maximálně využili všech možností, které průmyslový 3D tisk nabízí. Výsledné artefakty mají jedinečné kouzlo a jsme rádi, že jsme mohli být u jejich zrodu.“</w:t>
      </w:r>
    </w:p>
    <w:p w14:paraId="0C128F45" w14:textId="3EF8F9F5" w:rsidR="0037582E" w:rsidRDefault="0037582E" w:rsidP="009D665F">
      <w:pPr>
        <w:tabs>
          <w:tab w:val="left" w:pos="9214"/>
        </w:tabs>
        <w:jc w:val="both"/>
        <w:rPr>
          <w:rFonts w:ascii="Arial Narrow" w:hAnsi="Arial Narrow" w:cs="Arial"/>
          <w:sz w:val="24"/>
        </w:rPr>
      </w:pPr>
      <w:r w:rsidRPr="0037582E">
        <w:rPr>
          <w:rFonts w:ascii="Arial Narrow" w:hAnsi="Arial Narrow" w:cs="Arial"/>
          <w:sz w:val="24"/>
        </w:rPr>
        <w:t>„Díky překotnému rozvoji technologií jsme vystavováni velkému množství rušivých vlivů, které negativně ovlivňují naši schopnost soustředění a uzurpují si naši pozornost. Ta se tříští na malé kousky a nutí nás neustále přeskakovat z jedné věci na druhou. Už si ani nepamatujeme, kdy jsme byli skutečně koncentrovaní, kdy jsme se plně a dlouhodobě ponořili do jedné činnosti, aniž by nám mysl utíkala jinam</w:t>
      </w:r>
      <w:r>
        <w:rPr>
          <w:rFonts w:ascii="Arial Narrow" w:hAnsi="Arial Narrow" w:cs="Arial"/>
          <w:sz w:val="24"/>
        </w:rPr>
        <w:t>,</w:t>
      </w:r>
      <w:r w:rsidRPr="0037582E">
        <w:rPr>
          <w:rFonts w:ascii="Arial Narrow" w:hAnsi="Arial Narrow" w:cs="Arial"/>
          <w:sz w:val="24"/>
        </w:rPr>
        <w:t xml:space="preserve">“ říká vedoucí projektu FOCUS MgA. Ondřej </w:t>
      </w:r>
      <w:proofErr w:type="spellStart"/>
      <w:r w:rsidRPr="0037582E">
        <w:rPr>
          <w:rFonts w:ascii="Arial Narrow" w:hAnsi="Arial Narrow" w:cs="Arial"/>
          <w:sz w:val="24"/>
        </w:rPr>
        <w:t>Puchta</w:t>
      </w:r>
      <w:proofErr w:type="spellEnd"/>
      <w:r w:rsidRPr="0037582E">
        <w:rPr>
          <w:rFonts w:ascii="Arial Narrow" w:hAnsi="Arial Narrow" w:cs="Arial"/>
          <w:sz w:val="24"/>
        </w:rPr>
        <w:t>, Ph.D. „Studenti k řešené problematice soustředění přistoupili komplexně, kolekci produktů doplňuje design mobiliáře expozice, design vizuální identity projektu a produktové fotografie, přičemž všechny tyto součásti hravě pracují s pozorností návštěvníků výstavního projektu FOCUS na BERLIN DESIGN WEEK.“</w:t>
      </w:r>
    </w:p>
    <w:p w14:paraId="08EFD0E4" w14:textId="336F15AD" w:rsidR="000525D5" w:rsidRPr="00786863" w:rsidRDefault="00786863" w:rsidP="003C0724">
      <w:pPr>
        <w:tabs>
          <w:tab w:val="left" w:pos="9214"/>
        </w:tabs>
        <w:jc w:val="both"/>
        <w:rPr>
          <w:rFonts w:ascii="Arial Narrow" w:hAnsi="Arial Narrow" w:cs="Arial"/>
          <w:b/>
          <w:bCs/>
          <w:sz w:val="24"/>
        </w:rPr>
      </w:pPr>
      <w:r w:rsidRPr="00786863">
        <w:rPr>
          <w:rFonts w:ascii="Arial Narrow" w:hAnsi="Arial Narrow" w:cs="Arial"/>
          <w:b/>
          <w:bCs/>
          <w:sz w:val="24"/>
        </w:rPr>
        <w:lastRenderedPageBreak/>
        <w:t>O projektu FOCUS</w:t>
      </w:r>
    </w:p>
    <w:p w14:paraId="46F1085A" w14:textId="3DC339EF" w:rsidR="00786863" w:rsidRDefault="00786863" w:rsidP="00786863">
      <w:pPr>
        <w:tabs>
          <w:tab w:val="left" w:pos="9214"/>
        </w:tabs>
        <w:jc w:val="both"/>
        <w:rPr>
          <w:rFonts w:ascii="Arial Narrow" w:hAnsi="Arial Narrow" w:cs="Arial"/>
          <w:sz w:val="24"/>
        </w:rPr>
      </w:pPr>
      <w:r w:rsidRPr="00786863">
        <w:rPr>
          <w:rFonts w:ascii="Arial Narrow" w:hAnsi="Arial Narrow" w:cs="Arial"/>
          <w:sz w:val="24"/>
        </w:rPr>
        <w:t>Výstavní designérský projekt FOCUS studentů a pedagogů Fakulty multimediálních komunikací Univerzity Tomáše Bati ve Zlíně a společnosti MCAE Systems představuje sérii deseti produktů podporujících koncentraci.</w:t>
      </w:r>
      <w:r>
        <w:rPr>
          <w:rFonts w:ascii="Arial Narrow" w:hAnsi="Arial Narrow" w:cs="Arial"/>
          <w:sz w:val="24"/>
        </w:rPr>
        <w:t xml:space="preserve"> </w:t>
      </w:r>
      <w:r w:rsidRPr="00786863">
        <w:rPr>
          <w:rFonts w:ascii="Arial Narrow" w:hAnsi="Arial Narrow" w:cs="Arial"/>
          <w:sz w:val="24"/>
        </w:rPr>
        <w:t>Designérské návrhy jsou zaměřeny na oblasti, jež pozitivně ovlivňují naši pozornost a efektivitu.</w:t>
      </w:r>
      <w:r>
        <w:rPr>
          <w:rFonts w:ascii="Arial Narrow" w:hAnsi="Arial Narrow" w:cs="Arial"/>
          <w:sz w:val="24"/>
        </w:rPr>
        <w:t xml:space="preserve"> </w:t>
      </w:r>
      <w:r w:rsidRPr="00786863">
        <w:rPr>
          <w:rFonts w:ascii="Arial Narrow" w:hAnsi="Arial Narrow" w:cs="Arial"/>
          <w:sz w:val="24"/>
        </w:rPr>
        <w:t xml:space="preserve">Mezi zvolené tematické okruhy patří SOUSTŘEDĚNOST – vnímání okolí, interakce s prostředím v průběhu práce a </w:t>
      </w:r>
      <w:proofErr w:type="spellStart"/>
      <w:r w:rsidRPr="00786863">
        <w:rPr>
          <w:rFonts w:ascii="Arial Narrow" w:hAnsi="Arial Narrow" w:cs="Arial"/>
          <w:sz w:val="24"/>
        </w:rPr>
        <w:t>singletasking</w:t>
      </w:r>
      <w:proofErr w:type="spellEnd"/>
      <w:r w:rsidRPr="00786863">
        <w:rPr>
          <w:rFonts w:ascii="Arial Narrow" w:hAnsi="Arial Narrow" w:cs="Arial"/>
          <w:sz w:val="24"/>
        </w:rPr>
        <w:t>, MOTIVACE a PLÁNOVÁNÍ – organizace práce, produktivita a trénink mozku a RELAXACE – meditaci mysli, fyzický odpočinek a odbourávání stresu.</w:t>
      </w:r>
      <w:r w:rsidR="00CF212C">
        <w:rPr>
          <w:rFonts w:ascii="Arial Narrow" w:hAnsi="Arial Narrow" w:cs="Arial"/>
          <w:sz w:val="24"/>
        </w:rPr>
        <w:t xml:space="preserve"> </w:t>
      </w:r>
      <w:r w:rsidRPr="00786863">
        <w:rPr>
          <w:rFonts w:ascii="Arial Narrow" w:hAnsi="Arial Narrow" w:cs="Arial"/>
          <w:sz w:val="24"/>
        </w:rPr>
        <w:t>Většina produktů expozice FOCUS byla vyrobena 3D tiskem v kuřimské společnosti MCAE Systems, s.r.o.</w:t>
      </w:r>
      <w:r w:rsidR="00CF212C">
        <w:rPr>
          <w:rFonts w:ascii="Arial Narrow" w:hAnsi="Arial Narrow" w:cs="Arial"/>
          <w:sz w:val="24"/>
        </w:rPr>
        <w:t xml:space="preserve"> </w:t>
      </w:r>
      <w:r w:rsidRPr="00786863">
        <w:rPr>
          <w:rFonts w:ascii="Arial Narrow" w:hAnsi="Arial Narrow" w:cs="Arial"/>
          <w:sz w:val="24"/>
        </w:rPr>
        <w:t>Projekt FOCUS je zcela jedinečnou ukázkou komplexního designérského přístupu v rámci řešené problematiky pozornosti a soustředění od počátečních myšlenek, výzkumu mnoha dalších souvisejících aspektů, přes hledání konkrétních řešení a východisek až po vývoj a realizaci designérských návrhů užitných produktů, výstavní expozice a medializace. Komplexnost řešené problematiky názorně demonstruje řada kooperací a workshopů s předními odborníky z oblasti 3D tisku.</w:t>
      </w:r>
    </w:p>
    <w:p w14:paraId="36E10EDB" w14:textId="1B7F1C7E" w:rsidR="00632C2F" w:rsidRPr="00786863" w:rsidRDefault="00632C2F" w:rsidP="00632C2F">
      <w:pPr>
        <w:tabs>
          <w:tab w:val="left" w:pos="9214"/>
        </w:tabs>
        <w:jc w:val="both"/>
        <w:rPr>
          <w:rFonts w:ascii="Arial Narrow" w:hAnsi="Arial Narrow" w:cs="Arial"/>
          <w:b/>
          <w:bCs/>
          <w:sz w:val="24"/>
        </w:rPr>
      </w:pPr>
      <w:r w:rsidRPr="00786863">
        <w:rPr>
          <w:rFonts w:ascii="Arial Narrow" w:hAnsi="Arial Narrow" w:cs="Arial"/>
          <w:b/>
          <w:bCs/>
          <w:sz w:val="24"/>
        </w:rPr>
        <w:t>O pro</w:t>
      </w:r>
      <w:r>
        <w:rPr>
          <w:rFonts w:ascii="Arial Narrow" w:hAnsi="Arial Narrow" w:cs="Arial"/>
          <w:b/>
          <w:bCs/>
          <w:sz w:val="24"/>
        </w:rPr>
        <w:t>duktech</w:t>
      </w:r>
      <w:r w:rsidRPr="00786863">
        <w:rPr>
          <w:rFonts w:ascii="Arial Narrow" w:hAnsi="Arial Narrow" w:cs="Arial"/>
          <w:b/>
          <w:bCs/>
          <w:sz w:val="24"/>
        </w:rPr>
        <w:t xml:space="preserve"> FOCUS</w:t>
      </w:r>
    </w:p>
    <w:p w14:paraId="36E59E3D" w14:textId="4CEE6740" w:rsidR="00632C2F" w:rsidRDefault="00852654" w:rsidP="00852654">
      <w:pPr>
        <w:tabs>
          <w:tab w:val="left" w:pos="9214"/>
        </w:tabs>
        <w:jc w:val="both"/>
        <w:rPr>
          <w:rFonts w:ascii="Arial Narrow" w:hAnsi="Arial Narrow" w:cs="Arial"/>
          <w:sz w:val="24"/>
        </w:rPr>
      </w:pPr>
      <w:r w:rsidRPr="00852654">
        <w:rPr>
          <w:rFonts w:ascii="Arial Narrow" w:hAnsi="Arial Narrow" w:cs="Arial"/>
          <w:sz w:val="24"/>
        </w:rPr>
        <w:t xml:space="preserve">Produkty expozice FOCUS byly vyrobeny ze široké škály materiálů – z </w:t>
      </w:r>
      <w:proofErr w:type="gramStart"/>
      <w:r w:rsidRPr="00852654">
        <w:rPr>
          <w:rFonts w:ascii="Arial Narrow" w:hAnsi="Arial Narrow" w:cs="Arial"/>
          <w:sz w:val="24"/>
        </w:rPr>
        <w:t>3D</w:t>
      </w:r>
      <w:proofErr w:type="gramEnd"/>
      <w:r w:rsidRPr="00852654">
        <w:rPr>
          <w:rFonts w:ascii="Arial Narrow" w:hAnsi="Arial Narrow" w:cs="Arial"/>
          <w:sz w:val="24"/>
        </w:rPr>
        <w:t xml:space="preserve"> tištěných plastů v </w:t>
      </w:r>
      <w:proofErr w:type="spellStart"/>
      <w:r w:rsidRPr="00852654">
        <w:rPr>
          <w:rFonts w:ascii="Arial Narrow" w:hAnsi="Arial Narrow" w:cs="Arial"/>
          <w:sz w:val="24"/>
        </w:rPr>
        <w:t>multibarevném</w:t>
      </w:r>
      <w:proofErr w:type="spellEnd"/>
      <w:r w:rsidRPr="00852654">
        <w:rPr>
          <w:rFonts w:ascii="Arial Narrow" w:hAnsi="Arial Narrow" w:cs="Arial"/>
          <w:sz w:val="24"/>
        </w:rPr>
        <w:t xml:space="preserve"> a transparentním provedení, z kovu, textilií a akustických materiálů.</w:t>
      </w:r>
      <w:r w:rsidR="000057E8">
        <w:rPr>
          <w:rFonts w:ascii="Arial Narrow" w:hAnsi="Arial Narrow" w:cs="Arial"/>
          <w:sz w:val="24"/>
        </w:rPr>
        <w:t xml:space="preserve"> </w:t>
      </w:r>
      <w:r w:rsidRPr="00852654">
        <w:rPr>
          <w:rFonts w:ascii="Arial Narrow" w:hAnsi="Arial Narrow" w:cs="Arial"/>
          <w:sz w:val="24"/>
        </w:rPr>
        <w:t xml:space="preserve">Pro výrobu produktů byla po dohodě s MCAE Systems zvolena aditivní technologie </w:t>
      </w:r>
      <w:proofErr w:type="spellStart"/>
      <w:r w:rsidRPr="00852654">
        <w:rPr>
          <w:rFonts w:ascii="Arial Narrow" w:hAnsi="Arial Narrow" w:cs="Arial"/>
          <w:sz w:val="24"/>
        </w:rPr>
        <w:t>PolyJet</w:t>
      </w:r>
      <w:proofErr w:type="spellEnd"/>
      <w:r w:rsidRPr="00852654">
        <w:rPr>
          <w:rFonts w:ascii="Arial Narrow" w:hAnsi="Arial Narrow" w:cs="Arial"/>
          <w:sz w:val="24"/>
        </w:rPr>
        <w:t xml:space="preserve">, která funguje na principu nanášení kapek </w:t>
      </w:r>
      <w:proofErr w:type="spellStart"/>
      <w:r w:rsidRPr="00852654">
        <w:rPr>
          <w:rFonts w:ascii="Arial Narrow" w:hAnsi="Arial Narrow" w:cs="Arial"/>
          <w:sz w:val="24"/>
        </w:rPr>
        <w:t>fotopolymerního</w:t>
      </w:r>
      <w:proofErr w:type="spellEnd"/>
      <w:r w:rsidRPr="00852654">
        <w:rPr>
          <w:rFonts w:ascii="Arial Narrow" w:hAnsi="Arial Narrow" w:cs="Arial"/>
          <w:sz w:val="24"/>
        </w:rPr>
        <w:t xml:space="preserve"> materiálu, vytvrzovaného UV světlem. Velkou výhodou této technologie je velmi přesný 3D tisk z více než 600 000 barevných odstínu a možnost kombinovat průhledné, flexibilní a tvrdé materiály.</w:t>
      </w:r>
      <w:r w:rsidR="000057E8">
        <w:rPr>
          <w:rFonts w:ascii="Arial Narrow" w:hAnsi="Arial Narrow" w:cs="Arial"/>
          <w:sz w:val="24"/>
        </w:rPr>
        <w:t xml:space="preserve"> </w:t>
      </w:r>
      <w:r w:rsidRPr="00852654">
        <w:rPr>
          <w:rFonts w:ascii="Arial Narrow" w:hAnsi="Arial Narrow" w:cs="Arial"/>
          <w:sz w:val="24"/>
        </w:rPr>
        <w:t xml:space="preserve">Další technologií použitou pro realizaci vybraných designérských návrhů je 3D tisk z kovů, jenž umožňuje tisk z nerezové oceli, titanu i hliníku. Kovový práškový materiál je selektivně spékán pomocí laseru, bezpečně a </w:t>
      </w:r>
      <w:r w:rsidR="000057E8" w:rsidRPr="00852654">
        <w:rPr>
          <w:rFonts w:ascii="Arial Narrow" w:hAnsi="Arial Narrow" w:cs="Arial"/>
          <w:sz w:val="24"/>
        </w:rPr>
        <w:t>efektivně</w:t>
      </w:r>
      <w:r w:rsidR="000057E8">
        <w:rPr>
          <w:rFonts w:ascii="Arial Narrow" w:hAnsi="Arial Narrow" w:cs="Arial"/>
          <w:sz w:val="24"/>
        </w:rPr>
        <w:t xml:space="preserve"> – obsluha</w:t>
      </w:r>
      <w:r w:rsidRPr="00852654">
        <w:rPr>
          <w:rFonts w:ascii="Arial Narrow" w:hAnsi="Arial Narrow" w:cs="Arial"/>
          <w:sz w:val="24"/>
        </w:rPr>
        <w:t xml:space="preserve"> tak s materiálem nepřijde do styku. Aplikace těchto technologií umožňuje rychlou výrobu produktů se specifickými materiálovými a vizuálními vlastnostmi a propracovanými detaily. Pro průmyslový design tyto technologie nabízí nové možnosti především v oblasti realistického prototypování a při výrobě individualizovaných produktů.</w:t>
      </w:r>
    </w:p>
    <w:p w14:paraId="01494A9B" w14:textId="6C4ABB1A" w:rsidR="00FA3405" w:rsidRDefault="00FA3405" w:rsidP="00FA3405">
      <w:pPr>
        <w:tabs>
          <w:tab w:val="left" w:pos="9214"/>
        </w:tabs>
        <w:jc w:val="both"/>
        <w:rPr>
          <w:rFonts w:ascii="Arial Narrow" w:hAnsi="Arial Narrow" w:cs="Arial"/>
          <w:b/>
          <w:bCs/>
          <w:sz w:val="24"/>
        </w:rPr>
      </w:pPr>
      <w:r w:rsidRPr="00786863">
        <w:rPr>
          <w:rFonts w:ascii="Arial Narrow" w:hAnsi="Arial Narrow" w:cs="Arial"/>
          <w:b/>
          <w:bCs/>
          <w:sz w:val="24"/>
        </w:rPr>
        <w:t xml:space="preserve">O </w:t>
      </w:r>
      <w:r>
        <w:rPr>
          <w:rFonts w:ascii="Arial Narrow" w:hAnsi="Arial Narrow" w:cs="Arial"/>
          <w:b/>
          <w:bCs/>
          <w:sz w:val="24"/>
        </w:rPr>
        <w:t xml:space="preserve">akci </w:t>
      </w:r>
      <w:proofErr w:type="spellStart"/>
      <w:r>
        <w:rPr>
          <w:rFonts w:ascii="Arial Narrow" w:hAnsi="Arial Narrow" w:cs="Arial"/>
          <w:b/>
          <w:bCs/>
          <w:sz w:val="24"/>
        </w:rPr>
        <w:t>Berlin</w:t>
      </w:r>
      <w:proofErr w:type="spellEnd"/>
      <w:r>
        <w:rPr>
          <w:rFonts w:ascii="Arial Narrow" w:hAnsi="Arial Narrow" w:cs="Arial"/>
          <w:b/>
          <w:bCs/>
          <w:sz w:val="24"/>
        </w:rPr>
        <w:t xml:space="preserve"> Design Week</w:t>
      </w:r>
    </w:p>
    <w:p w14:paraId="68C24E78" w14:textId="44751FDF" w:rsidR="00FA3405" w:rsidRDefault="00997F8E" w:rsidP="00852654">
      <w:pPr>
        <w:tabs>
          <w:tab w:val="left" w:pos="9214"/>
        </w:tabs>
        <w:jc w:val="both"/>
        <w:rPr>
          <w:rFonts w:ascii="Arial Narrow" w:hAnsi="Arial Narrow" w:cs="Arial"/>
          <w:sz w:val="24"/>
        </w:rPr>
      </w:pPr>
      <w:r w:rsidRPr="00997F8E">
        <w:rPr>
          <w:rFonts w:ascii="Arial Narrow" w:hAnsi="Arial Narrow" w:cs="Arial"/>
          <w:sz w:val="24"/>
        </w:rPr>
        <w:t xml:space="preserve">Mezinárodní přehlídka designu </w:t>
      </w:r>
      <w:proofErr w:type="spellStart"/>
      <w:r w:rsidRPr="00997F8E">
        <w:rPr>
          <w:rFonts w:ascii="Arial Narrow" w:hAnsi="Arial Narrow" w:cs="Arial"/>
          <w:sz w:val="24"/>
        </w:rPr>
        <w:t>Berlin</w:t>
      </w:r>
      <w:proofErr w:type="spellEnd"/>
      <w:r w:rsidRPr="00997F8E">
        <w:rPr>
          <w:rFonts w:ascii="Arial Narrow" w:hAnsi="Arial Narrow" w:cs="Arial"/>
          <w:sz w:val="24"/>
        </w:rPr>
        <w:t xml:space="preserve"> Design Week 2025 představuje interdisciplinární platformu pro prezentaci a diskuzi v oblasti současného designu. S letošním tématem „</w:t>
      </w:r>
      <w:proofErr w:type="spellStart"/>
      <w:r w:rsidRPr="00997F8E">
        <w:rPr>
          <w:rFonts w:ascii="Arial Narrow" w:hAnsi="Arial Narrow" w:cs="Arial"/>
          <w:sz w:val="24"/>
        </w:rPr>
        <w:t>Common</w:t>
      </w:r>
      <w:proofErr w:type="spellEnd"/>
      <w:r w:rsidRPr="00997F8E">
        <w:rPr>
          <w:rFonts w:ascii="Arial Narrow" w:hAnsi="Arial Narrow" w:cs="Arial"/>
          <w:sz w:val="24"/>
        </w:rPr>
        <w:t xml:space="preserve"> </w:t>
      </w:r>
      <w:proofErr w:type="spellStart"/>
      <w:r w:rsidRPr="00997F8E">
        <w:rPr>
          <w:rFonts w:ascii="Arial Narrow" w:hAnsi="Arial Narrow" w:cs="Arial"/>
          <w:sz w:val="24"/>
        </w:rPr>
        <w:t>Sense</w:t>
      </w:r>
      <w:proofErr w:type="spellEnd"/>
      <w:r w:rsidRPr="00997F8E">
        <w:rPr>
          <w:rFonts w:ascii="Arial Narrow" w:hAnsi="Arial Narrow" w:cs="Arial"/>
          <w:sz w:val="24"/>
        </w:rPr>
        <w:t>“ akcentuje význam odpovědného a etického přístupu k designérské praxi v kontextu aktuálních společenských výzev. Akce tradičně probíhá v rozmanitých lokalitách po celém Berlíně, přičemž se zaměřuje na propojení designu s vědou, výzkumem a technologiemi, což demonstruje i specializovaný formát DESIGN + SCIENCE. V rámci programu BERLIN DESIGN WEEK se uskuteční hybridní formát DESIGN POOL (17.–18. května), zaměřený na malosériovou produkci a unikátní materiály, a BERLIN DESIGN NIGHTS (15. května), otevírající designérská studia a instituce odborné i široké veřejnosti. Tuto akci každoročně navštíví desítky tisíc návštěvníků a shlédnou práce stovek designérů z celého světa.</w:t>
      </w:r>
    </w:p>
    <w:p w14:paraId="6013E61D" w14:textId="737F8940" w:rsidR="00386DFB" w:rsidRPr="0038021A" w:rsidRDefault="00723B21" w:rsidP="00386DFB">
      <w:pPr>
        <w:tabs>
          <w:tab w:val="left" w:pos="9214"/>
        </w:tabs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b/>
          <w:bCs/>
          <w:sz w:val="24"/>
        </w:rPr>
        <w:t>Odkaz na fotografie produktů</w:t>
      </w:r>
      <w:r w:rsidR="0023665B" w:rsidRPr="00C64E4D">
        <w:rPr>
          <w:rFonts w:ascii="Arial Narrow" w:hAnsi="Arial Narrow" w:cs="Arial"/>
          <w:b/>
          <w:bCs/>
          <w:sz w:val="24"/>
        </w:rPr>
        <w:t>:</w:t>
      </w:r>
      <w:r w:rsidR="0023665B">
        <w:rPr>
          <w:rFonts w:ascii="Arial Narrow" w:hAnsi="Arial Narrow" w:cs="Arial"/>
          <w:sz w:val="24"/>
        </w:rPr>
        <w:t xml:space="preserve"> </w:t>
      </w:r>
      <w:hyperlink r:id="rId6" w:history="1">
        <w:r w:rsidR="0038021A" w:rsidRPr="00D877AD">
          <w:rPr>
            <w:rStyle w:val="Hypertextovodkaz"/>
            <w:rFonts w:ascii="Arial Narrow" w:hAnsi="Arial Narrow" w:cs="Arial"/>
            <w:sz w:val="24"/>
          </w:rPr>
          <w:t>https://drive.google.c</w:t>
        </w:r>
        <w:r w:rsidR="0038021A" w:rsidRPr="00D877AD">
          <w:rPr>
            <w:rStyle w:val="Hypertextovodkaz"/>
            <w:rFonts w:ascii="Arial Narrow" w:hAnsi="Arial Narrow" w:cs="Arial"/>
            <w:sz w:val="24"/>
          </w:rPr>
          <w:t>o</w:t>
        </w:r>
        <w:r w:rsidR="0038021A" w:rsidRPr="00D877AD">
          <w:rPr>
            <w:rStyle w:val="Hypertextovodkaz"/>
            <w:rFonts w:ascii="Arial Narrow" w:hAnsi="Arial Narrow" w:cs="Arial"/>
            <w:sz w:val="24"/>
          </w:rPr>
          <w:t>m/drive/folders/1wpj-s1Lumht1kcyoIholbAjOeUcQPZZp?usp=sharing</w:t>
        </w:r>
      </w:hyperlink>
      <w:r w:rsidR="0038021A">
        <w:rPr>
          <w:rFonts w:ascii="Arial Narrow" w:hAnsi="Arial Narrow" w:cs="Arial"/>
          <w:sz w:val="24"/>
        </w:rPr>
        <w:br/>
      </w:r>
      <w:r w:rsidR="0038021A">
        <w:rPr>
          <w:rFonts w:ascii="Arial Narrow" w:hAnsi="Arial Narrow" w:cs="Arial"/>
          <w:b/>
          <w:bCs/>
          <w:sz w:val="24"/>
        </w:rPr>
        <w:t>Odkaz na katalog FOCUS</w:t>
      </w:r>
      <w:r w:rsidR="002F5553" w:rsidRPr="00C64E4D">
        <w:rPr>
          <w:rFonts w:ascii="Arial Narrow" w:hAnsi="Arial Narrow" w:cs="Arial"/>
          <w:b/>
          <w:bCs/>
          <w:sz w:val="24"/>
        </w:rPr>
        <w:t>:</w:t>
      </w:r>
      <w:r w:rsidR="008B5B7E">
        <w:rPr>
          <w:rFonts w:ascii="Arial Narrow" w:hAnsi="Arial Narrow" w:cs="Arial"/>
          <w:sz w:val="24"/>
        </w:rPr>
        <w:t xml:space="preserve"> </w:t>
      </w:r>
      <w:hyperlink r:id="rId7" w:history="1">
        <w:r w:rsidR="00461968" w:rsidRPr="00D877AD">
          <w:rPr>
            <w:rStyle w:val="Hypertextovodkaz"/>
            <w:rFonts w:ascii="Arial Narrow" w:hAnsi="Arial Narrow" w:cs="Arial"/>
            <w:sz w:val="24"/>
          </w:rPr>
          <w:t>https://drive.google.com/drive/folders/11IkNE</w:t>
        </w:r>
        <w:r w:rsidR="00461968" w:rsidRPr="00D877AD">
          <w:rPr>
            <w:rStyle w:val="Hypertextovodkaz"/>
            <w:rFonts w:ascii="Arial Narrow" w:hAnsi="Arial Narrow" w:cs="Arial"/>
            <w:sz w:val="24"/>
          </w:rPr>
          <w:t>q</w:t>
        </w:r>
        <w:r w:rsidR="00461968" w:rsidRPr="00D877AD">
          <w:rPr>
            <w:rStyle w:val="Hypertextovodkaz"/>
            <w:rFonts w:ascii="Arial Narrow" w:hAnsi="Arial Narrow" w:cs="Arial"/>
            <w:sz w:val="24"/>
          </w:rPr>
          <w:t>SmJ2OCksyQooya9QNQYFl7DdBr?usp=share_link</w:t>
        </w:r>
      </w:hyperlink>
      <w:r w:rsidR="00461968">
        <w:rPr>
          <w:rFonts w:ascii="Arial Narrow" w:hAnsi="Arial Narrow" w:cs="Arial"/>
          <w:sz w:val="24"/>
        </w:rPr>
        <w:br/>
      </w:r>
      <w:r w:rsidR="00461968">
        <w:rPr>
          <w:rFonts w:ascii="Arial Narrow" w:hAnsi="Arial Narrow" w:cs="Arial"/>
          <w:b/>
          <w:bCs/>
          <w:sz w:val="24"/>
        </w:rPr>
        <w:t>Společnost MCAE</w:t>
      </w:r>
      <w:r w:rsidR="0023665B" w:rsidRPr="00C64E4D">
        <w:rPr>
          <w:rFonts w:ascii="Arial Narrow" w:hAnsi="Arial Narrow" w:cs="Arial"/>
          <w:b/>
          <w:bCs/>
          <w:sz w:val="24"/>
        </w:rPr>
        <w:t>:</w:t>
      </w:r>
      <w:r w:rsidR="00DA138F">
        <w:rPr>
          <w:rFonts w:ascii="Arial Narrow" w:hAnsi="Arial Narrow" w:cs="Arial"/>
          <w:sz w:val="24"/>
        </w:rPr>
        <w:t xml:space="preserve"> </w:t>
      </w:r>
      <w:hyperlink r:id="rId8" w:history="1">
        <w:r w:rsidR="00DB03C0" w:rsidRPr="00D877AD">
          <w:rPr>
            <w:rStyle w:val="Hypertextovodkaz"/>
            <w:rFonts w:ascii="Arial Narrow" w:hAnsi="Arial Narrow" w:cs="Arial"/>
            <w:sz w:val="24"/>
          </w:rPr>
          <w:t>www.mc</w:t>
        </w:r>
        <w:r w:rsidR="00DB03C0" w:rsidRPr="00D877AD">
          <w:rPr>
            <w:rStyle w:val="Hypertextovodkaz"/>
            <w:rFonts w:ascii="Arial Narrow" w:hAnsi="Arial Narrow" w:cs="Arial"/>
            <w:sz w:val="24"/>
          </w:rPr>
          <w:t>a</w:t>
        </w:r>
        <w:r w:rsidR="00DB03C0" w:rsidRPr="00D877AD">
          <w:rPr>
            <w:rStyle w:val="Hypertextovodkaz"/>
            <w:rFonts w:ascii="Arial Narrow" w:hAnsi="Arial Narrow" w:cs="Arial"/>
            <w:sz w:val="24"/>
          </w:rPr>
          <w:t>e.cz</w:t>
        </w:r>
      </w:hyperlink>
    </w:p>
    <w:p w14:paraId="3BC32B8D" w14:textId="77777777" w:rsidR="00386DFB" w:rsidRDefault="00386DFB" w:rsidP="00386DFB">
      <w:pPr>
        <w:tabs>
          <w:tab w:val="left" w:pos="9214"/>
        </w:tabs>
        <w:rPr>
          <w:rFonts w:ascii="Arial Narrow" w:hAnsi="Arial Narrow" w:cs="Arial"/>
          <w:b/>
          <w:bCs/>
          <w:sz w:val="24"/>
        </w:rPr>
      </w:pPr>
    </w:p>
    <w:p w14:paraId="566D2D06" w14:textId="766FD820" w:rsidR="009A0A08" w:rsidRPr="00386DFB" w:rsidRDefault="009A0A08" w:rsidP="00386DFB">
      <w:pPr>
        <w:tabs>
          <w:tab w:val="left" w:pos="9214"/>
        </w:tabs>
        <w:rPr>
          <w:rFonts w:ascii="Arial Narrow" w:hAnsi="Arial Narrow" w:cs="Arial"/>
          <w:b/>
          <w:bCs/>
          <w:sz w:val="24"/>
        </w:rPr>
      </w:pPr>
      <w:r w:rsidRPr="00C61C47">
        <w:rPr>
          <w:rFonts w:ascii="Arial Narrow" w:hAnsi="Arial Narrow" w:cs="Arial"/>
          <w:b/>
          <w:sz w:val="24"/>
        </w:rPr>
        <w:lastRenderedPageBreak/>
        <w:t>Kontakt pro média</w:t>
      </w:r>
    </w:p>
    <w:p w14:paraId="27349B67" w14:textId="507A1741" w:rsidR="005620BE" w:rsidRPr="008F7622" w:rsidRDefault="005620BE" w:rsidP="005620BE">
      <w:pPr>
        <w:tabs>
          <w:tab w:val="left" w:pos="9214"/>
        </w:tabs>
        <w:rPr>
          <w:rFonts w:ascii="Arial Narrow" w:hAnsi="Arial Narrow" w:cs="Arial"/>
          <w:sz w:val="24"/>
        </w:rPr>
      </w:pPr>
      <w:r w:rsidRPr="003D3AE6">
        <w:rPr>
          <w:rFonts w:ascii="Arial Narrow" w:hAnsi="Arial Narrow" w:cs="Arial"/>
          <w:sz w:val="24"/>
        </w:rPr>
        <w:t xml:space="preserve">doc. MgA. Martin Surman, </w:t>
      </w:r>
      <w:proofErr w:type="spellStart"/>
      <w:r w:rsidRPr="003D3AE6">
        <w:rPr>
          <w:rFonts w:ascii="Arial Narrow" w:hAnsi="Arial Narrow" w:cs="Arial"/>
          <w:sz w:val="24"/>
        </w:rPr>
        <w:t>ArtD</w:t>
      </w:r>
      <w:proofErr w:type="spellEnd"/>
      <w:r w:rsidRPr="003D3AE6">
        <w:rPr>
          <w:rFonts w:ascii="Arial Narrow" w:hAnsi="Arial Narrow" w:cs="Arial"/>
          <w:sz w:val="24"/>
        </w:rPr>
        <w:t>.</w:t>
      </w:r>
      <w:r>
        <w:rPr>
          <w:rFonts w:ascii="Arial Narrow" w:hAnsi="Arial Narrow" w:cs="Arial"/>
          <w:sz w:val="24"/>
        </w:rPr>
        <w:br/>
        <w:t>Vedoucí ateliéru Průmyslový design</w:t>
      </w:r>
      <w:r w:rsidRPr="00C61C47">
        <w:rPr>
          <w:rFonts w:ascii="Arial Narrow" w:hAnsi="Arial Narrow" w:cs="Arial"/>
          <w:sz w:val="24"/>
        </w:rPr>
        <w:t xml:space="preserve"> </w:t>
      </w:r>
      <w:r>
        <w:rPr>
          <w:rFonts w:ascii="Arial Narrow" w:hAnsi="Arial Narrow" w:cs="Arial"/>
          <w:sz w:val="24"/>
        </w:rPr>
        <w:br/>
        <w:t>surman</w:t>
      </w:r>
      <w:r w:rsidRPr="00C61C47">
        <w:rPr>
          <w:rFonts w:ascii="Arial Narrow" w:hAnsi="Arial Narrow" w:cs="Arial"/>
          <w:sz w:val="24"/>
        </w:rPr>
        <w:t>@utb.cz</w:t>
      </w:r>
      <w:r>
        <w:rPr>
          <w:rFonts w:ascii="Arial Narrow" w:hAnsi="Arial Narrow" w:cs="Arial"/>
          <w:sz w:val="24"/>
        </w:rPr>
        <w:br/>
      </w:r>
      <w:r w:rsidRPr="00C61C47">
        <w:rPr>
          <w:rFonts w:ascii="Arial Narrow" w:hAnsi="Arial Narrow" w:cs="Arial"/>
          <w:sz w:val="24"/>
        </w:rPr>
        <w:t xml:space="preserve">tel: </w:t>
      </w:r>
      <w:r w:rsidRPr="00E80850">
        <w:rPr>
          <w:rFonts w:ascii="Arial Narrow" w:hAnsi="Arial Narrow" w:cs="Arial"/>
          <w:sz w:val="24"/>
        </w:rPr>
        <w:t>+420 733 690</w:t>
      </w:r>
      <w:r>
        <w:rPr>
          <w:rFonts w:ascii="Arial Narrow" w:hAnsi="Arial Narrow" w:cs="Arial"/>
          <w:sz w:val="24"/>
        </w:rPr>
        <w:t> </w:t>
      </w:r>
      <w:r w:rsidRPr="00E80850">
        <w:rPr>
          <w:rFonts w:ascii="Arial Narrow" w:hAnsi="Arial Narrow" w:cs="Arial"/>
          <w:sz w:val="24"/>
        </w:rPr>
        <w:t>836</w:t>
      </w:r>
    </w:p>
    <w:p w14:paraId="3DCDA849" w14:textId="590B7281" w:rsidR="00C61C47" w:rsidRPr="008F7622" w:rsidRDefault="00C61C47" w:rsidP="005620BE">
      <w:pPr>
        <w:tabs>
          <w:tab w:val="left" w:pos="9214"/>
        </w:tabs>
        <w:rPr>
          <w:rFonts w:ascii="Arial Narrow" w:hAnsi="Arial Narrow" w:cs="Arial"/>
          <w:sz w:val="24"/>
        </w:rPr>
      </w:pPr>
    </w:p>
    <w:sectPr w:rsidR="00C61C47" w:rsidRPr="008F7622" w:rsidSect="000A6E7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05CBF" w14:textId="77777777" w:rsidR="0012657A" w:rsidRDefault="0012657A" w:rsidP="00E21A89">
      <w:pPr>
        <w:spacing w:after="0" w:line="240" w:lineRule="auto"/>
      </w:pPr>
      <w:r>
        <w:separator/>
      </w:r>
    </w:p>
  </w:endnote>
  <w:endnote w:type="continuationSeparator" w:id="0">
    <w:p w14:paraId="6F59BF2D" w14:textId="77777777" w:rsidR="0012657A" w:rsidRDefault="0012657A" w:rsidP="00E21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4A0B9" w14:textId="77777777" w:rsidR="000A6E7E" w:rsidRPr="000A6E7E" w:rsidRDefault="000A6E7E" w:rsidP="000A6E7E">
    <w:pPr>
      <w:pStyle w:val="Zpat"/>
      <w:ind w:right="708"/>
      <w:rPr>
        <w:rFonts w:ascii="Arial" w:hAnsi="Arial" w:cs="Arial"/>
      </w:rPr>
    </w:pPr>
    <w:r w:rsidRPr="000A6E7E">
      <w:rPr>
        <w:rFonts w:ascii="Arial" w:hAnsi="Arial" w:cs="Arial"/>
      </w:rPr>
      <w:t>Univerzita Tomáše Bati ve Zlíně</w:t>
    </w:r>
  </w:p>
  <w:p w14:paraId="0A56C2C9" w14:textId="77777777" w:rsidR="000A6E7E" w:rsidRDefault="000A6E7E" w:rsidP="000A6E7E">
    <w:pPr>
      <w:pStyle w:val="Zpat"/>
      <w:ind w:right="708"/>
      <w:rPr>
        <w:rFonts w:ascii="Arial" w:hAnsi="Arial" w:cs="Arial"/>
      </w:rPr>
    </w:pPr>
    <w:r w:rsidRPr="000A6E7E">
      <w:rPr>
        <w:rFonts w:ascii="Arial" w:hAnsi="Arial" w:cs="Arial"/>
      </w:rPr>
      <w:t>nám. T. G. Masaryka 5555</w:t>
    </w:r>
    <w:r>
      <w:rPr>
        <w:rFonts w:ascii="Arial" w:hAnsi="Arial" w:cs="Arial"/>
      </w:rPr>
      <w:t xml:space="preserve">, </w:t>
    </w:r>
    <w:r w:rsidRPr="000A6E7E">
      <w:rPr>
        <w:rFonts w:ascii="Arial" w:hAnsi="Arial" w:cs="Arial"/>
      </w:rPr>
      <w:t>760 01 Zlín</w:t>
    </w:r>
  </w:p>
  <w:p w14:paraId="3D7B49E0" w14:textId="77777777" w:rsidR="00C80B2B" w:rsidRPr="000A6E7E" w:rsidRDefault="000A6E7E" w:rsidP="000A6E7E">
    <w:pPr>
      <w:pStyle w:val="Zpat"/>
      <w:ind w:right="708"/>
      <w:rPr>
        <w:rFonts w:ascii="Arial" w:hAnsi="Arial" w:cs="Arial"/>
      </w:rPr>
    </w:pPr>
    <w:r w:rsidRPr="000A6E7E">
      <w:rPr>
        <w:rFonts w:ascii="Arial" w:hAnsi="Arial" w:cs="Arial"/>
      </w:rPr>
      <w:t>www.utb.cz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2B6D9" w14:textId="77777777" w:rsidR="0012657A" w:rsidRDefault="0012657A" w:rsidP="00E21A89">
      <w:pPr>
        <w:spacing w:after="0" w:line="240" w:lineRule="auto"/>
      </w:pPr>
      <w:r>
        <w:separator/>
      </w:r>
    </w:p>
  </w:footnote>
  <w:footnote w:type="continuationSeparator" w:id="0">
    <w:p w14:paraId="2258576E" w14:textId="77777777" w:rsidR="0012657A" w:rsidRDefault="0012657A" w:rsidP="00E21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01F25" w14:textId="77777777" w:rsidR="00E21A89" w:rsidRDefault="0097744E" w:rsidP="004C43FC">
    <w:pPr>
      <w:pStyle w:val="Zhlav"/>
      <w:tabs>
        <w:tab w:val="left" w:pos="1985"/>
      </w:tabs>
      <w:ind w:left="-141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409B7B" wp14:editId="4799773A">
          <wp:simplePos x="0" y="0"/>
          <wp:positionH relativeFrom="page">
            <wp:align>right</wp:align>
          </wp:positionH>
          <wp:positionV relativeFrom="paragraph">
            <wp:posOffset>-449259</wp:posOffset>
          </wp:positionV>
          <wp:extent cx="7559675" cy="1019810"/>
          <wp:effectExtent l="0" t="0" r="3175" b="8890"/>
          <wp:wrapTight wrapText="bothSides">
            <wp:wrapPolygon edited="0">
              <wp:start x="0" y="0"/>
              <wp:lineTo x="0" y="21385"/>
              <wp:lineTo x="21555" y="21385"/>
              <wp:lineTo x="21555" y="0"/>
              <wp:lineTo x="0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isková zpráva (3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19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A89"/>
    <w:rsid w:val="000057E8"/>
    <w:rsid w:val="000266D1"/>
    <w:rsid w:val="0004259D"/>
    <w:rsid w:val="00043AA8"/>
    <w:rsid w:val="000525D5"/>
    <w:rsid w:val="00057928"/>
    <w:rsid w:val="00064DB9"/>
    <w:rsid w:val="00077E30"/>
    <w:rsid w:val="0008351B"/>
    <w:rsid w:val="000A6E7E"/>
    <w:rsid w:val="000D307C"/>
    <w:rsid w:val="000E4F2F"/>
    <w:rsid w:val="001028A4"/>
    <w:rsid w:val="00123DE4"/>
    <w:rsid w:val="0012657A"/>
    <w:rsid w:val="00132AC6"/>
    <w:rsid w:val="00134E57"/>
    <w:rsid w:val="00154C51"/>
    <w:rsid w:val="00171353"/>
    <w:rsid w:val="0017439E"/>
    <w:rsid w:val="001A70F1"/>
    <w:rsid w:val="001B082B"/>
    <w:rsid w:val="001B1887"/>
    <w:rsid w:val="002221A5"/>
    <w:rsid w:val="00234323"/>
    <w:rsid w:val="0023665B"/>
    <w:rsid w:val="00246ECD"/>
    <w:rsid w:val="00253ECE"/>
    <w:rsid w:val="002C57A6"/>
    <w:rsid w:val="002F5553"/>
    <w:rsid w:val="00306412"/>
    <w:rsid w:val="003169A9"/>
    <w:rsid w:val="00317245"/>
    <w:rsid w:val="003221BC"/>
    <w:rsid w:val="00364F4F"/>
    <w:rsid w:val="00375277"/>
    <w:rsid w:val="0037582E"/>
    <w:rsid w:val="003773E1"/>
    <w:rsid w:val="0038021A"/>
    <w:rsid w:val="00386DFB"/>
    <w:rsid w:val="003A6886"/>
    <w:rsid w:val="003C0724"/>
    <w:rsid w:val="003D0473"/>
    <w:rsid w:val="003E2721"/>
    <w:rsid w:val="003E7953"/>
    <w:rsid w:val="004426F5"/>
    <w:rsid w:val="00453FD5"/>
    <w:rsid w:val="00461968"/>
    <w:rsid w:val="0047451D"/>
    <w:rsid w:val="004942B8"/>
    <w:rsid w:val="00496A8C"/>
    <w:rsid w:val="004A3B34"/>
    <w:rsid w:val="004B0B28"/>
    <w:rsid w:val="004C43FC"/>
    <w:rsid w:val="00514850"/>
    <w:rsid w:val="005576CC"/>
    <w:rsid w:val="005620BE"/>
    <w:rsid w:val="005847BC"/>
    <w:rsid w:val="00596B4E"/>
    <w:rsid w:val="005B2C53"/>
    <w:rsid w:val="005C62FE"/>
    <w:rsid w:val="00632C2F"/>
    <w:rsid w:val="007235D6"/>
    <w:rsid w:val="00723B21"/>
    <w:rsid w:val="00743D74"/>
    <w:rsid w:val="00753261"/>
    <w:rsid w:val="00786863"/>
    <w:rsid w:val="007A15BC"/>
    <w:rsid w:val="007E6038"/>
    <w:rsid w:val="008018CA"/>
    <w:rsid w:val="00816F91"/>
    <w:rsid w:val="00820F97"/>
    <w:rsid w:val="00824F1B"/>
    <w:rsid w:val="00837328"/>
    <w:rsid w:val="00852654"/>
    <w:rsid w:val="00865762"/>
    <w:rsid w:val="008675AE"/>
    <w:rsid w:val="008B5B7E"/>
    <w:rsid w:val="008E49A4"/>
    <w:rsid w:val="008E4FDC"/>
    <w:rsid w:val="008F586A"/>
    <w:rsid w:val="008F7622"/>
    <w:rsid w:val="008F7E84"/>
    <w:rsid w:val="0091387B"/>
    <w:rsid w:val="00921A6E"/>
    <w:rsid w:val="00962361"/>
    <w:rsid w:val="0097744E"/>
    <w:rsid w:val="00997F8E"/>
    <w:rsid w:val="009A0A08"/>
    <w:rsid w:val="009C0F2B"/>
    <w:rsid w:val="009D665F"/>
    <w:rsid w:val="00A1014C"/>
    <w:rsid w:val="00A54B80"/>
    <w:rsid w:val="00A6363C"/>
    <w:rsid w:val="00AA09A1"/>
    <w:rsid w:val="00AB297B"/>
    <w:rsid w:val="00B06F2C"/>
    <w:rsid w:val="00B61357"/>
    <w:rsid w:val="00B63B3E"/>
    <w:rsid w:val="00B93C9E"/>
    <w:rsid w:val="00BA0457"/>
    <w:rsid w:val="00BB6CBC"/>
    <w:rsid w:val="00C041F1"/>
    <w:rsid w:val="00C05C30"/>
    <w:rsid w:val="00C2340C"/>
    <w:rsid w:val="00C30C1B"/>
    <w:rsid w:val="00C47DB5"/>
    <w:rsid w:val="00C61C47"/>
    <w:rsid w:val="00C64E4D"/>
    <w:rsid w:val="00C677FC"/>
    <w:rsid w:val="00C76653"/>
    <w:rsid w:val="00C80B2B"/>
    <w:rsid w:val="00CB7804"/>
    <w:rsid w:val="00CC1F2D"/>
    <w:rsid w:val="00CF212C"/>
    <w:rsid w:val="00D06775"/>
    <w:rsid w:val="00D4144B"/>
    <w:rsid w:val="00D72728"/>
    <w:rsid w:val="00D80E60"/>
    <w:rsid w:val="00D87B65"/>
    <w:rsid w:val="00DA138F"/>
    <w:rsid w:val="00DB03C0"/>
    <w:rsid w:val="00DF61FA"/>
    <w:rsid w:val="00E0506E"/>
    <w:rsid w:val="00E21A89"/>
    <w:rsid w:val="00E40273"/>
    <w:rsid w:val="00E5224A"/>
    <w:rsid w:val="00E53028"/>
    <w:rsid w:val="00E84D5C"/>
    <w:rsid w:val="00EE7B6A"/>
    <w:rsid w:val="00EF3BFE"/>
    <w:rsid w:val="00FA3405"/>
    <w:rsid w:val="00FC4389"/>
    <w:rsid w:val="00FC6F34"/>
    <w:rsid w:val="00FF759F"/>
    <w:rsid w:val="2C94E183"/>
    <w:rsid w:val="5CE57318"/>
    <w:rsid w:val="721498B1"/>
    <w:rsid w:val="731FE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692F7"/>
  <w15:chartTrackingRefBased/>
  <w15:docId w15:val="{C3460C6A-D42F-4714-816C-4A75234D3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1A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1A89"/>
  </w:style>
  <w:style w:type="paragraph" w:styleId="Zpat">
    <w:name w:val="footer"/>
    <w:basedOn w:val="Normln"/>
    <w:link w:val="ZpatChar"/>
    <w:uiPriority w:val="99"/>
    <w:unhideWhenUsed/>
    <w:rsid w:val="00E21A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1A89"/>
  </w:style>
  <w:style w:type="character" w:styleId="Hypertextovodkaz">
    <w:name w:val="Hyperlink"/>
    <w:basedOn w:val="Standardnpsmoodstavce"/>
    <w:uiPriority w:val="99"/>
    <w:unhideWhenUsed/>
    <w:rsid w:val="00C80B2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80B2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86D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7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a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drive/folders/11IkNEqSmJ2OCksyQooya9QNQYFl7DdBr?usp=share_lin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1wpj-s1Lumht1kcyoIholbAjOeUcQPZZp?usp=sharin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1009</Words>
  <Characters>5954</Characters>
  <Application>Microsoft Office Word</Application>
  <DocSecurity>0</DocSecurity>
  <Lines>49</Lines>
  <Paragraphs>13</Paragraphs>
  <ScaleCrop>false</ScaleCrop>
  <Company/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Kos</dc:creator>
  <cp:keywords/>
  <dc:description/>
  <cp:lastModifiedBy>Filip Zachar</cp:lastModifiedBy>
  <cp:revision>26</cp:revision>
  <dcterms:created xsi:type="dcterms:W3CDTF">2025-05-16T08:21:00Z</dcterms:created>
  <dcterms:modified xsi:type="dcterms:W3CDTF">2025-05-16T08:50:00Z</dcterms:modified>
</cp:coreProperties>
</file>