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B3B" w:rsidRPr="00931684" w:rsidRDefault="00250B3B" w:rsidP="00931684">
      <w:pPr>
        <w:pStyle w:val="Nadpis2"/>
        <w:rPr>
          <w:rFonts w:ascii="Skanska Sans East Regular" w:hAnsi="Skanska Sans East Regular"/>
          <w:i w:val="0"/>
          <w:sz w:val="22"/>
          <w:szCs w:val="22"/>
        </w:rPr>
      </w:pPr>
      <w:r>
        <w:rPr>
          <w:rFonts w:ascii="Skanska Sans East Regular" w:hAnsi="Skanska Sans East Regular"/>
          <w:i w:val="0"/>
        </w:rPr>
        <w:t>Švédské velvyslanectví</w:t>
      </w:r>
      <w:r w:rsidR="007307E0">
        <w:rPr>
          <w:rFonts w:ascii="Skanska Sans East Regular" w:hAnsi="Skanska Sans East Regular"/>
          <w:i w:val="0"/>
        </w:rPr>
        <w:t xml:space="preserve"> v Praze</w:t>
      </w:r>
      <w:r>
        <w:rPr>
          <w:rFonts w:ascii="Skanska Sans East Regular" w:hAnsi="Skanska Sans East Regular"/>
          <w:i w:val="0"/>
        </w:rPr>
        <w:t xml:space="preserve">, Skanska a </w:t>
      </w:r>
      <w:r w:rsidR="000A08B7">
        <w:rPr>
          <w:rFonts w:ascii="Skanska Sans East Regular" w:hAnsi="Skanska Sans East Regular"/>
          <w:i w:val="0"/>
        </w:rPr>
        <w:t xml:space="preserve">IKEA </w:t>
      </w:r>
      <w:r>
        <w:rPr>
          <w:rFonts w:ascii="Skanska Sans East Regular" w:hAnsi="Skanska Sans East Regular"/>
          <w:i w:val="0"/>
        </w:rPr>
        <w:t>podporují české studenty</w:t>
      </w:r>
      <w:r w:rsidR="00931684">
        <w:rPr>
          <w:rFonts w:ascii="Skanska Sans East Regular" w:hAnsi="Skanska Sans East Regular"/>
          <w:i w:val="0"/>
        </w:rPr>
        <w:br/>
      </w:r>
    </w:p>
    <w:p w:rsidR="007307E0" w:rsidRPr="00931684" w:rsidRDefault="00AB3B73" w:rsidP="007307E0">
      <w:pPr>
        <w:rPr>
          <w:sz w:val="22"/>
          <w:szCs w:val="22"/>
        </w:rPr>
      </w:pPr>
      <w:r w:rsidRPr="00931684">
        <w:rPr>
          <w:rFonts w:cs="Arial"/>
          <w:b/>
          <w:sz w:val="22"/>
          <w:szCs w:val="22"/>
        </w:rPr>
        <w:t>P r a h a (</w:t>
      </w:r>
      <w:r w:rsidR="00250B3B" w:rsidRPr="00931684">
        <w:rPr>
          <w:rFonts w:cs="Arial"/>
          <w:b/>
          <w:sz w:val="22"/>
          <w:szCs w:val="22"/>
        </w:rPr>
        <w:t>2</w:t>
      </w:r>
      <w:r w:rsidR="00931684" w:rsidRPr="00931684">
        <w:rPr>
          <w:rFonts w:cs="Arial"/>
          <w:b/>
          <w:sz w:val="22"/>
          <w:szCs w:val="22"/>
        </w:rPr>
        <w:t>5</w:t>
      </w:r>
      <w:r w:rsidR="00650D3F" w:rsidRPr="00931684">
        <w:rPr>
          <w:rFonts w:cs="Arial"/>
          <w:b/>
          <w:sz w:val="22"/>
          <w:szCs w:val="22"/>
        </w:rPr>
        <w:t>. března</w:t>
      </w:r>
      <w:r w:rsidR="00F070EC" w:rsidRPr="00931684">
        <w:rPr>
          <w:rFonts w:cs="Arial"/>
          <w:b/>
          <w:sz w:val="22"/>
          <w:szCs w:val="22"/>
        </w:rPr>
        <w:t xml:space="preserve"> </w:t>
      </w:r>
      <w:r w:rsidRPr="00931684">
        <w:rPr>
          <w:rFonts w:cs="Arial"/>
          <w:b/>
          <w:sz w:val="22"/>
          <w:szCs w:val="22"/>
        </w:rPr>
        <w:t>20</w:t>
      </w:r>
      <w:r w:rsidR="004C59CB" w:rsidRPr="00931684">
        <w:rPr>
          <w:rFonts w:cs="Arial"/>
          <w:b/>
          <w:sz w:val="22"/>
          <w:szCs w:val="22"/>
        </w:rPr>
        <w:t>1</w:t>
      </w:r>
      <w:r w:rsidR="00F070EC" w:rsidRPr="00931684">
        <w:rPr>
          <w:rFonts w:cs="Arial"/>
          <w:b/>
          <w:sz w:val="22"/>
          <w:szCs w:val="22"/>
        </w:rPr>
        <w:t>5</w:t>
      </w:r>
      <w:r w:rsidRPr="00931684">
        <w:rPr>
          <w:rFonts w:cs="Arial"/>
          <w:b/>
          <w:sz w:val="22"/>
          <w:szCs w:val="22"/>
        </w:rPr>
        <w:t>) –</w:t>
      </w:r>
      <w:r w:rsidR="00250B3B" w:rsidRPr="00931684">
        <w:rPr>
          <w:rFonts w:cs="Arial"/>
          <w:b/>
          <w:sz w:val="22"/>
          <w:szCs w:val="22"/>
        </w:rPr>
        <w:t xml:space="preserve"> Švédské velvyslanectví v Praze, Skanska a I</w:t>
      </w:r>
      <w:r w:rsidR="000A08B7" w:rsidRPr="00931684">
        <w:rPr>
          <w:rFonts w:cs="Arial"/>
          <w:b/>
          <w:sz w:val="22"/>
          <w:szCs w:val="22"/>
        </w:rPr>
        <w:t xml:space="preserve">KEA ČR </w:t>
      </w:r>
      <w:r w:rsidR="00250B3B" w:rsidRPr="00931684">
        <w:rPr>
          <w:rFonts w:cs="Arial"/>
          <w:b/>
          <w:sz w:val="22"/>
          <w:szCs w:val="22"/>
        </w:rPr>
        <w:t xml:space="preserve">společně </w:t>
      </w:r>
      <w:r w:rsidR="000A08B7" w:rsidRPr="00931684">
        <w:rPr>
          <w:rFonts w:cs="Arial"/>
          <w:b/>
          <w:sz w:val="22"/>
          <w:szCs w:val="22"/>
        </w:rPr>
        <w:t>uskutečnili</w:t>
      </w:r>
      <w:r w:rsidR="00955A4C" w:rsidRPr="00931684">
        <w:rPr>
          <w:rFonts w:cs="Arial"/>
          <w:b/>
          <w:sz w:val="22"/>
          <w:szCs w:val="22"/>
        </w:rPr>
        <w:t xml:space="preserve"> </w:t>
      </w:r>
      <w:r w:rsidR="00777DD2" w:rsidRPr="00931684">
        <w:rPr>
          <w:rFonts w:cs="Arial"/>
          <w:b/>
          <w:sz w:val="22"/>
          <w:szCs w:val="22"/>
        </w:rPr>
        <w:t xml:space="preserve">třetí ročník </w:t>
      </w:r>
      <w:r w:rsidR="00250B3B" w:rsidRPr="00931684">
        <w:rPr>
          <w:rFonts w:cs="Arial"/>
          <w:b/>
          <w:sz w:val="22"/>
          <w:szCs w:val="22"/>
        </w:rPr>
        <w:t>soutěž</w:t>
      </w:r>
      <w:r w:rsidR="00777DD2" w:rsidRPr="00931684">
        <w:rPr>
          <w:rFonts w:cs="Arial"/>
          <w:b/>
          <w:sz w:val="22"/>
          <w:szCs w:val="22"/>
        </w:rPr>
        <w:t>e</w:t>
      </w:r>
      <w:r w:rsidR="00250B3B" w:rsidRPr="00931684">
        <w:rPr>
          <w:rFonts w:cs="Arial"/>
          <w:b/>
          <w:sz w:val="22"/>
          <w:szCs w:val="22"/>
        </w:rPr>
        <w:t xml:space="preserve"> </w:t>
      </w:r>
      <w:r w:rsidR="00250B3B" w:rsidRPr="00931684">
        <w:rPr>
          <w:b/>
          <w:sz w:val="22"/>
          <w:szCs w:val="22"/>
        </w:rPr>
        <w:t>Swedish Innovation Prize</w:t>
      </w:r>
      <w:r w:rsidR="00777DD2" w:rsidRPr="00931684">
        <w:rPr>
          <w:rFonts w:cs="Arial"/>
          <w:b/>
          <w:sz w:val="22"/>
          <w:szCs w:val="22"/>
        </w:rPr>
        <w:t xml:space="preserve">, jejímž cílem je podpořit talentované české studenty. </w:t>
      </w:r>
      <w:r w:rsidR="007307E0" w:rsidRPr="00931684">
        <w:rPr>
          <w:b/>
          <w:sz w:val="22"/>
          <w:szCs w:val="22"/>
        </w:rPr>
        <w:t xml:space="preserve">Cena pro vítěze dvou soutěžních kategorií, souvisejících se zaměřením obou pořádajících </w:t>
      </w:r>
      <w:proofErr w:type="gramStart"/>
      <w:r w:rsidR="007307E0" w:rsidRPr="00931684">
        <w:rPr>
          <w:b/>
          <w:sz w:val="22"/>
          <w:szCs w:val="22"/>
        </w:rPr>
        <w:t xml:space="preserve">firem, </w:t>
      </w:r>
      <w:r w:rsidR="008950CF">
        <w:rPr>
          <w:b/>
          <w:sz w:val="22"/>
          <w:szCs w:val="22"/>
        </w:rPr>
        <w:t xml:space="preserve"> </w:t>
      </w:r>
      <w:r w:rsidR="007307E0" w:rsidRPr="00931684">
        <w:rPr>
          <w:b/>
          <w:sz w:val="22"/>
          <w:szCs w:val="22"/>
        </w:rPr>
        <w:t>je</w:t>
      </w:r>
      <w:proofErr w:type="gramEnd"/>
      <w:r w:rsidR="007307E0" w:rsidRPr="00931684">
        <w:rPr>
          <w:b/>
          <w:sz w:val="22"/>
          <w:szCs w:val="22"/>
        </w:rPr>
        <w:t xml:space="preserve"> pětidenní cesta do Švédska s návštěvami centrál společností Skanska a IKEA. </w:t>
      </w:r>
    </w:p>
    <w:p w:rsidR="007307E0" w:rsidRDefault="007307E0" w:rsidP="007307E0"/>
    <w:p w:rsidR="00D21198" w:rsidRPr="00931684" w:rsidRDefault="00777DD2" w:rsidP="00D21198">
      <w:pPr>
        <w:rPr>
          <w:sz w:val="21"/>
          <w:szCs w:val="21"/>
        </w:rPr>
      </w:pPr>
      <w:r w:rsidRPr="00931684">
        <w:rPr>
          <w:rFonts w:cs="Arial"/>
          <w:sz w:val="21"/>
          <w:szCs w:val="21"/>
        </w:rPr>
        <w:t xml:space="preserve">V kategorii Lepší domovy pro všechny, kterou pořádala společnost Skanska, bylo zadáním navrhnout byt 3+kk s důrazem na potřeby rodiny s malým dítětem. </w:t>
      </w:r>
      <w:r w:rsidR="00FB7AC1" w:rsidRPr="00931684">
        <w:rPr>
          <w:rFonts w:cs="Arial"/>
          <w:sz w:val="21"/>
          <w:szCs w:val="21"/>
        </w:rPr>
        <w:t xml:space="preserve">V kategorii Průmyslový design, jejímž patronem byla společnost </w:t>
      </w:r>
      <w:r w:rsidR="000A08B7" w:rsidRPr="00931684">
        <w:rPr>
          <w:rFonts w:cs="Arial"/>
          <w:sz w:val="21"/>
          <w:szCs w:val="21"/>
        </w:rPr>
        <w:t>IKEA Česká republika</w:t>
      </w:r>
      <w:r w:rsidR="00FB7AC1" w:rsidRPr="00931684">
        <w:rPr>
          <w:rFonts w:cs="Arial"/>
          <w:sz w:val="21"/>
          <w:szCs w:val="21"/>
        </w:rPr>
        <w:t xml:space="preserve">, studenti navrhovali </w:t>
      </w:r>
      <w:r w:rsidR="00F53C49">
        <w:rPr>
          <w:rFonts w:cs="Arial"/>
          <w:sz w:val="21"/>
          <w:szCs w:val="21"/>
        </w:rPr>
        <w:t>výrobky</w:t>
      </w:r>
      <w:r w:rsidR="00FB7AC1" w:rsidRPr="00931684">
        <w:rPr>
          <w:rFonts w:cs="Arial"/>
          <w:sz w:val="21"/>
          <w:szCs w:val="21"/>
        </w:rPr>
        <w:t xml:space="preserve"> v souladu s</w:t>
      </w:r>
      <w:r w:rsidR="00D21198" w:rsidRPr="00931684">
        <w:rPr>
          <w:rFonts w:cs="Arial"/>
          <w:sz w:val="21"/>
          <w:szCs w:val="21"/>
        </w:rPr>
        <w:t xml:space="preserve">  </w:t>
      </w:r>
      <w:r w:rsidR="00FB7AC1" w:rsidRPr="00931684">
        <w:rPr>
          <w:rFonts w:cs="Arial"/>
          <w:sz w:val="21"/>
          <w:szCs w:val="21"/>
        </w:rPr>
        <w:t>principy demokratického designu</w:t>
      </w:r>
      <w:r w:rsidR="000A08B7" w:rsidRPr="00931684">
        <w:rPr>
          <w:rFonts w:cs="Arial"/>
          <w:sz w:val="21"/>
          <w:szCs w:val="21"/>
        </w:rPr>
        <w:t>. T</w:t>
      </w:r>
      <w:r w:rsidR="00F53C49">
        <w:rPr>
          <w:rFonts w:cs="Arial"/>
          <w:sz w:val="21"/>
          <w:szCs w:val="21"/>
        </w:rPr>
        <w:t xml:space="preserve">en </w:t>
      </w:r>
      <w:r w:rsidR="000A08B7" w:rsidRPr="00931684">
        <w:rPr>
          <w:rFonts w:cs="Arial"/>
          <w:sz w:val="21"/>
          <w:szCs w:val="21"/>
        </w:rPr>
        <w:t>kombinuj</w:t>
      </w:r>
      <w:r w:rsidR="00F53C49">
        <w:rPr>
          <w:rFonts w:cs="Arial"/>
          <w:sz w:val="21"/>
          <w:szCs w:val="21"/>
        </w:rPr>
        <w:t>e</w:t>
      </w:r>
      <w:r w:rsidR="00FB7AC1" w:rsidRPr="00931684">
        <w:rPr>
          <w:rFonts w:cs="Arial"/>
          <w:sz w:val="21"/>
          <w:szCs w:val="21"/>
        </w:rPr>
        <w:t xml:space="preserve"> </w:t>
      </w:r>
      <w:r w:rsidR="007307E0" w:rsidRPr="00931684">
        <w:rPr>
          <w:rFonts w:cs="Arial"/>
          <w:sz w:val="21"/>
          <w:szCs w:val="21"/>
        </w:rPr>
        <w:t>form</w:t>
      </w:r>
      <w:r w:rsidR="000A08B7" w:rsidRPr="00931684">
        <w:rPr>
          <w:rFonts w:cs="Arial"/>
          <w:sz w:val="21"/>
          <w:szCs w:val="21"/>
        </w:rPr>
        <w:t>u</w:t>
      </w:r>
      <w:r w:rsidR="00D21198" w:rsidRPr="00931684">
        <w:rPr>
          <w:rFonts w:cs="Arial"/>
          <w:sz w:val="21"/>
          <w:szCs w:val="21"/>
        </w:rPr>
        <w:t>, funkc</w:t>
      </w:r>
      <w:r w:rsidR="000A08B7" w:rsidRPr="00931684">
        <w:rPr>
          <w:rFonts w:cs="Arial"/>
          <w:sz w:val="21"/>
          <w:szCs w:val="21"/>
        </w:rPr>
        <w:t>i</w:t>
      </w:r>
      <w:r w:rsidR="00D21198" w:rsidRPr="00931684">
        <w:rPr>
          <w:rFonts w:cs="Arial"/>
          <w:sz w:val="21"/>
          <w:szCs w:val="21"/>
        </w:rPr>
        <w:t>, kvalit</w:t>
      </w:r>
      <w:r w:rsidR="00E100EF" w:rsidRPr="00931684">
        <w:rPr>
          <w:rFonts w:cs="Arial"/>
          <w:sz w:val="21"/>
          <w:szCs w:val="21"/>
        </w:rPr>
        <w:t>u</w:t>
      </w:r>
      <w:r w:rsidR="00D21198" w:rsidRPr="00931684">
        <w:rPr>
          <w:rFonts w:cs="Arial"/>
          <w:sz w:val="21"/>
          <w:szCs w:val="21"/>
        </w:rPr>
        <w:t>, udržitelnost a nízk</w:t>
      </w:r>
      <w:r w:rsidR="00E100EF" w:rsidRPr="00931684">
        <w:rPr>
          <w:rFonts w:cs="Arial"/>
          <w:sz w:val="21"/>
          <w:szCs w:val="21"/>
        </w:rPr>
        <w:t>ou</w:t>
      </w:r>
      <w:r w:rsidR="00D21198" w:rsidRPr="00931684">
        <w:rPr>
          <w:rFonts w:cs="Arial"/>
          <w:sz w:val="21"/>
          <w:szCs w:val="21"/>
        </w:rPr>
        <w:t xml:space="preserve"> cen</w:t>
      </w:r>
      <w:r w:rsidR="00E100EF" w:rsidRPr="00931684">
        <w:rPr>
          <w:rFonts w:cs="Arial"/>
          <w:sz w:val="21"/>
          <w:szCs w:val="21"/>
        </w:rPr>
        <w:t>u</w:t>
      </w:r>
      <w:r w:rsidR="000A08B7" w:rsidRPr="00931684">
        <w:rPr>
          <w:rFonts w:cs="Arial"/>
          <w:sz w:val="21"/>
          <w:szCs w:val="21"/>
        </w:rPr>
        <w:t xml:space="preserve">, </w:t>
      </w:r>
      <w:r w:rsidR="00E100EF" w:rsidRPr="00931684">
        <w:rPr>
          <w:rFonts w:cs="Arial"/>
          <w:sz w:val="21"/>
          <w:szCs w:val="21"/>
        </w:rPr>
        <w:t xml:space="preserve">tak </w:t>
      </w:r>
      <w:r w:rsidR="000A08B7" w:rsidRPr="00931684">
        <w:rPr>
          <w:rFonts w:cs="Arial"/>
          <w:sz w:val="21"/>
          <w:szCs w:val="21"/>
        </w:rPr>
        <w:t>aby byly designové produkty dostupné pro co nejvíce lidí</w:t>
      </w:r>
      <w:r w:rsidR="00D21198" w:rsidRPr="00931684">
        <w:rPr>
          <w:rFonts w:cs="Arial"/>
          <w:sz w:val="21"/>
          <w:szCs w:val="21"/>
        </w:rPr>
        <w:t xml:space="preserve">. Cenu společnosti Skanska vyhrál Tomáš Jelínek ze Stavební fakulty ČVUT s projektem bytu s flexibilní posuvnou stěnou mezi obývákem a ložnicí. V kategorii </w:t>
      </w:r>
      <w:r w:rsidR="00E16A7B" w:rsidRPr="00931684">
        <w:rPr>
          <w:rFonts w:cs="Arial"/>
          <w:sz w:val="21"/>
          <w:szCs w:val="21"/>
        </w:rPr>
        <w:t xml:space="preserve">společnosti </w:t>
      </w:r>
      <w:r w:rsidR="000A08B7" w:rsidRPr="00931684">
        <w:rPr>
          <w:rFonts w:cs="Arial"/>
          <w:sz w:val="21"/>
          <w:szCs w:val="21"/>
        </w:rPr>
        <w:t>IKEA</w:t>
      </w:r>
      <w:r w:rsidR="00D21198" w:rsidRPr="00931684">
        <w:rPr>
          <w:rFonts w:cs="Arial"/>
          <w:sz w:val="21"/>
          <w:szCs w:val="21"/>
        </w:rPr>
        <w:t xml:space="preserve"> </w:t>
      </w:r>
      <w:proofErr w:type="gramStart"/>
      <w:r w:rsidR="00D21198" w:rsidRPr="00931684">
        <w:rPr>
          <w:sz w:val="21"/>
          <w:szCs w:val="21"/>
        </w:rPr>
        <w:t>vyhrál</w:t>
      </w:r>
      <w:proofErr w:type="gramEnd"/>
      <w:r w:rsidR="00D21198" w:rsidRPr="00931684">
        <w:rPr>
          <w:sz w:val="21"/>
          <w:szCs w:val="21"/>
        </w:rPr>
        <w:t xml:space="preserve"> Michal </w:t>
      </w:r>
      <w:proofErr w:type="gramStart"/>
      <w:r w:rsidR="00D21198" w:rsidRPr="00931684">
        <w:rPr>
          <w:sz w:val="21"/>
          <w:szCs w:val="21"/>
        </w:rPr>
        <w:t>Marko</w:t>
      </w:r>
      <w:proofErr w:type="gramEnd"/>
      <w:r w:rsidR="00D21198" w:rsidRPr="00931684">
        <w:rPr>
          <w:sz w:val="21"/>
          <w:szCs w:val="21"/>
        </w:rPr>
        <w:t xml:space="preserve"> z Fakulty Multimediální komunikace UTB Zlín s projektem dotykově ovládané lampy pro nepřímé osvětlení interiéru (ambient light). </w:t>
      </w:r>
    </w:p>
    <w:p w:rsidR="00296870" w:rsidRPr="00931684" w:rsidRDefault="00D21198" w:rsidP="008A3408">
      <w:pPr>
        <w:rPr>
          <w:sz w:val="21"/>
          <w:szCs w:val="21"/>
        </w:rPr>
      </w:pPr>
      <w:r w:rsidRPr="00931684">
        <w:rPr>
          <w:rFonts w:cs="Arial"/>
          <w:b/>
          <w:sz w:val="21"/>
          <w:szCs w:val="21"/>
        </w:rPr>
        <w:t xml:space="preserve"> </w:t>
      </w:r>
      <w:r w:rsidR="00250B3B" w:rsidRPr="00931684">
        <w:rPr>
          <w:rFonts w:cs="Arial"/>
          <w:b/>
          <w:sz w:val="21"/>
          <w:szCs w:val="21"/>
        </w:rPr>
        <w:br/>
      </w:r>
      <w:r w:rsidR="004677AB" w:rsidRPr="00931684">
        <w:rPr>
          <w:rFonts w:cs="Arial"/>
          <w:i/>
          <w:color w:val="231F20"/>
          <w:sz w:val="21"/>
          <w:szCs w:val="21"/>
        </w:rPr>
        <w:t xml:space="preserve"> </w:t>
      </w:r>
      <w:r w:rsidR="000C07FC" w:rsidRPr="00931684">
        <w:rPr>
          <w:rFonts w:cs="Arial"/>
          <w:i/>
          <w:color w:val="231F20"/>
          <w:sz w:val="21"/>
          <w:szCs w:val="21"/>
        </w:rPr>
        <w:t>„</w:t>
      </w:r>
      <w:r w:rsidR="00A63774">
        <w:rPr>
          <w:rFonts w:cs="Arial"/>
          <w:i/>
          <w:color w:val="231F20"/>
          <w:sz w:val="21"/>
          <w:szCs w:val="21"/>
        </w:rPr>
        <w:t xml:space="preserve">Porotci ze </w:t>
      </w:r>
      <w:r w:rsidR="005514E8" w:rsidRPr="00931684">
        <w:rPr>
          <w:rFonts w:cs="Arial"/>
          <w:i/>
          <w:color w:val="231F20"/>
          <w:sz w:val="21"/>
          <w:szCs w:val="21"/>
        </w:rPr>
        <w:t>společnosti Skanska na vítězném projektu ocenil</w:t>
      </w:r>
      <w:r w:rsidR="00A63774">
        <w:rPr>
          <w:rFonts w:cs="Arial"/>
          <w:i/>
          <w:color w:val="231F20"/>
          <w:sz w:val="21"/>
          <w:szCs w:val="21"/>
        </w:rPr>
        <w:t>i</w:t>
      </w:r>
      <w:r w:rsidR="005514E8" w:rsidRPr="00931684">
        <w:rPr>
          <w:rFonts w:cs="Arial"/>
          <w:i/>
          <w:color w:val="231F20"/>
          <w:sz w:val="21"/>
          <w:szCs w:val="21"/>
        </w:rPr>
        <w:t xml:space="preserve"> </w:t>
      </w:r>
      <w:r w:rsidR="00E16A7B" w:rsidRPr="00931684">
        <w:rPr>
          <w:rFonts w:cs="Arial"/>
          <w:i/>
          <w:color w:val="231F20"/>
          <w:sz w:val="21"/>
          <w:szCs w:val="21"/>
        </w:rPr>
        <w:t xml:space="preserve">zejména </w:t>
      </w:r>
      <w:r w:rsidR="005514E8" w:rsidRPr="00931684">
        <w:rPr>
          <w:rFonts w:cs="Arial"/>
          <w:i/>
          <w:color w:val="231F20"/>
          <w:sz w:val="21"/>
          <w:szCs w:val="21"/>
        </w:rPr>
        <w:t>způsob</w:t>
      </w:r>
      <w:r w:rsidR="00E16A7B" w:rsidRPr="00931684">
        <w:rPr>
          <w:rFonts w:cs="Arial"/>
          <w:i/>
          <w:color w:val="231F20"/>
          <w:sz w:val="21"/>
          <w:szCs w:val="21"/>
        </w:rPr>
        <w:t>,</w:t>
      </w:r>
      <w:r w:rsidR="005514E8" w:rsidRPr="00931684">
        <w:rPr>
          <w:rFonts w:cs="Arial"/>
          <w:i/>
          <w:color w:val="231F20"/>
          <w:sz w:val="21"/>
          <w:szCs w:val="21"/>
        </w:rPr>
        <w:t xml:space="preserve"> jakým byl propsán životní styl rodiny do návrhu jejich domova,“ </w:t>
      </w:r>
      <w:r w:rsidR="005514E8" w:rsidRPr="00931684">
        <w:rPr>
          <w:rFonts w:cs="Arial"/>
          <w:color w:val="231F20"/>
          <w:sz w:val="21"/>
          <w:szCs w:val="21"/>
        </w:rPr>
        <w:t>uvedla Naďa Ptáčková, generální ředitelka Skanska Reality.</w:t>
      </w:r>
      <w:r w:rsidR="005514E8" w:rsidRPr="00931684">
        <w:rPr>
          <w:rFonts w:cs="Arial"/>
          <w:i/>
          <w:color w:val="231F20"/>
          <w:sz w:val="21"/>
          <w:szCs w:val="21"/>
        </w:rPr>
        <w:t xml:space="preserve"> „Potěšilo nás</w:t>
      </w:r>
      <w:r w:rsidR="00E16A7B" w:rsidRPr="00931684">
        <w:rPr>
          <w:rFonts w:cs="Arial"/>
          <w:i/>
          <w:color w:val="231F20"/>
          <w:sz w:val="21"/>
          <w:szCs w:val="21"/>
        </w:rPr>
        <w:t xml:space="preserve"> také, že projekt zohlednil </w:t>
      </w:r>
      <w:r w:rsidR="005514E8" w:rsidRPr="00931684">
        <w:rPr>
          <w:rFonts w:cs="Arial"/>
          <w:i/>
          <w:color w:val="231F20"/>
          <w:sz w:val="21"/>
          <w:szCs w:val="21"/>
        </w:rPr>
        <w:t>hodnoty, které jsou pro naši společnost klíčové</w:t>
      </w:r>
      <w:r w:rsidR="00C24B6E" w:rsidRPr="00931684">
        <w:rPr>
          <w:rFonts w:cs="Arial"/>
          <w:i/>
          <w:color w:val="231F20"/>
          <w:sz w:val="21"/>
          <w:szCs w:val="21"/>
        </w:rPr>
        <w:t xml:space="preserve"> – tzn. nízkoenergetické nároky na bydlení (v bytu byla naplánovaná rekuperace vzdu</w:t>
      </w:r>
      <w:r w:rsidR="00E16A7B" w:rsidRPr="00931684">
        <w:rPr>
          <w:rFonts w:cs="Arial"/>
          <w:i/>
          <w:color w:val="231F20"/>
          <w:sz w:val="21"/>
          <w:szCs w:val="21"/>
        </w:rPr>
        <w:t xml:space="preserve">chu) a důraz na účelně řešené dispozice s dostatkem úložných prostor,“ </w:t>
      </w:r>
      <w:r w:rsidR="00E16A7B" w:rsidRPr="00931684">
        <w:rPr>
          <w:rFonts w:cs="Arial"/>
          <w:color w:val="231F20"/>
          <w:sz w:val="21"/>
          <w:szCs w:val="21"/>
        </w:rPr>
        <w:t>doplnila závěrem.</w:t>
      </w:r>
      <w:r w:rsidR="00C24B6E" w:rsidRPr="00931684">
        <w:rPr>
          <w:rFonts w:cs="Arial"/>
          <w:i/>
          <w:color w:val="231F20"/>
          <w:sz w:val="21"/>
          <w:szCs w:val="21"/>
        </w:rPr>
        <w:t xml:space="preserve"> </w:t>
      </w:r>
      <w:r w:rsidR="005514E8" w:rsidRPr="00931684">
        <w:rPr>
          <w:rFonts w:cs="Arial"/>
          <w:i/>
          <w:color w:val="231F20"/>
          <w:sz w:val="21"/>
          <w:szCs w:val="21"/>
        </w:rPr>
        <w:br/>
      </w:r>
      <w:r w:rsidR="005514E8" w:rsidRPr="00931684">
        <w:rPr>
          <w:rFonts w:cs="Arial"/>
          <w:i/>
          <w:color w:val="231F20"/>
          <w:sz w:val="21"/>
          <w:szCs w:val="21"/>
        </w:rPr>
        <w:br/>
      </w:r>
      <w:r w:rsidR="000A08B7" w:rsidRPr="00931684">
        <w:rPr>
          <w:sz w:val="21"/>
          <w:szCs w:val="21"/>
        </w:rPr>
        <w:t xml:space="preserve">Letošní ročník </w:t>
      </w:r>
      <w:r w:rsidR="00E22603" w:rsidRPr="00931684">
        <w:rPr>
          <w:sz w:val="21"/>
          <w:szCs w:val="21"/>
        </w:rPr>
        <w:t xml:space="preserve">soutěže </w:t>
      </w:r>
      <w:r w:rsidR="000A08B7" w:rsidRPr="00931684">
        <w:rPr>
          <w:sz w:val="21"/>
          <w:szCs w:val="21"/>
        </w:rPr>
        <w:t>potvrdil, že je v České republice celá řada velmi talentovaných studentů a nadějných mladých designérů.</w:t>
      </w:r>
      <w:r w:rsidR="00E22603" w:rsidRPr="00931684">
        <w:rPr>
          <w:sz w:val="21"/>
          <w:szCs w:val="21"/>
        </w:rPr>
        <w:t xml:space="preserve"> </w:t>
      </w:r>
      <w:r w:rsidR="00E22603" w:rsidRPr="00F1704A">
        <w:rPr>
          <w:i/>
          <w:sz w:val="21"/>
          <w:szCs w:val="21"/>
        </w:rPr>
        <w:t xml:space="preserve">„Přihlášené návrhy a nápady </w:t>
      </w:r>
      <w:r w:rsidR="000A08B7" w:rsidRPr="00F1704A">
        <w:rPr>
          <w:i/>
          <w:sz w:val="21"/>
          <w:szCs w:val="21"/>
        </w:rPr>
        <w:t xml:space="preserve">ukázaly, že studenti zohledňují nejen </w:t>
      </w:r>
      <w:r w:rsidR="00E100EF" w:rsidRPr="00F1704A">
        <w:rPr>
          <w:i/>
          <w:sz w:val="21"/>
          <w:szCs w:val="21"/>
        </w:rPr>
        <w:t>to</w:t>
      </w:r>
      <w:r w:rsidR="006B6F71" w:rsidRPr="00F1704A">
        <w:rPr>
          <w:i/>
          <w:sz w:val="21"/>
          <w:szCs w:val="21"/>
        </w:rPr>
        <w:t>,</w:t>
      </w:r>
      <w:r w:rsidR="00E100EF" w:rsidRPr="00F1704A">
        <w:rPr>
          <w:i/>
          <w:sz w:val="21"/>
          <w:szCs w:val="21"/>
        </w:rPr>
        <w:t xml:space="preserve"> </w:t>
      </w:r>
      <w:r w:rsidR="000A08B7" w:rsidRPr="00F1704A">
        <w:rPr>
          <w:i/>
          <w:sz w:val="21"/>
          <w:szCs w:val="21"/>
        </w:rPr>
        <w:t xml:space="preserve">jak lidé doma </w:t>
      </w:r>
      <w:r w:rsidR="00E22603" w:rsidRPr="00F1704A">
        <w:rPr>
          <w:i/>
          <w:sz w:val="21"/>
          <w:szCs w:val="21"/>
        </w:rPr>
        <w:t>žijí a jaké mají sny, ale přemýšlí</w:t>
      </w:r>
      <w:r w:rsidR="00E100EF" w:rsidRPr="00F1704A">
        <w:rPr>
          <w:i/>
          <w:sz w:val="21"/>
          <w:szCs w:val="21"/>
        </w:rPr>
        <w:t xml:space="preserve"> i tom</w:t>
      </w:r>
      <w:r w:rsidR="00E22603" w:rsidRPr="00F1704A">
        <w:rPr>
          <w:i/>
          <w:sz w:val="21"/>
          <w:szCs w:val="21"/>
        </w:rPr>
        <w:t>, jak</w:t>
      </w:r>
      <w:r w:rsidR="000A08B7" w:rsidRPr="00F1704A">
        <w:rPr>
          <w:i/>
          <w:sz w:val="21"/>
          <w:szCs w:val="21"/>
        </w:rPr>
        <w:t xml:space="preserve"> jim designovými produkty </w:t>
      </w:r>
      <w:proofErr w:type="gramStart"/>
      <w:r w:rsidR="000A08B7" w:rsidRPr="00F1704A">
        <w:rPr>
          <w:i/>
          <w:sz w:val="21"/>
          <w:szCs w:val="21"/>
        </w:rPr>
        <w:t xml:space="preserve">zpříjemnit </w:t>
      </w:r>
      <w:r w:rsidR="0081084D" w:rsidRPr="00F1704A">
        <w:rPr>
          <w:i/>
          <w:sz w:val="21"/>
          <w:szCs w:val="21"/>
        </w:rPr>
        <w:t xml:space="preserve"> </w:t>
      </w:r>
      <w:r w:rsidR="00E100EF" w:rsidRPr="00F1704A">
        <w:rPr>
          <w:i/>
          <w:sz w:val="21"/>
          <w:szCs w:val="21"/>
        </w:rPr>
        <w:t>a</w:t>
      </w:r>
      <w:r w:rsidR="000A08B7" w:rsidRPr="00F1704A">
        <w:rPr>
          <w:i/>
          <w:sz w:val="21"/>
          <w:szCs w:val="21"/>
        </w:rPr>
        <w:t xml:space="preserve"> </w:t>
      </w:r>
      <w:r w:rsidR="00E22603" w:rsidRPr="00F1704A">
        <w:rPr>
          <w:i/>
          <w:sz w:val="21"/>
          <w:szCs w:val="21"/>
        </w:rPr>
        <w:t>u</w:t>
      </w:r>
      <w:r w:rsidR="000A08B7" w:rsidRPr="00F1704A">
        <w:rPr>
          <w:i/>
          <w:sz w:val="21"/>
          <w:szCs w:val="21"/>
        </w:rPr>
        <w:t>snadnit</w:t>
      </w:r>
      <w:proofErr w:type="gramEnd"/>
      <w:r w:rsidR="000A08B7" w:rsidRPr="00F1704A">
        <w:rPr>
          <w:i/>
          <w:sz w:val="21"/>
          <w:szCs w:val="21"/>
        </w:rPr>
        <w:t xml:space="preserve"> život</w:t>
      </w:r>
      <w:r w:rsidR="00E100EF" w:rsidRPr="00F1704A">
        <w:rPr>
          <w:i/>
          <w:sz w:val="21"/>
          <w:szCs w:val="21"/>
        </w:rPr>
        <w:t>.</w:t>
      </w:r>
      <w:r w:rsidR="00E22603" w:rsidRPr="00F1704A">
        <w:rPr>
          <w:i/>
          <w:sz w:val="21"/>
          <w:szCs w:val="21"/>
        </w:rPr>
        <w:t xml:space="preserve"> </w:t>
      </w:r>
      <w:r w:rsidR="00E100EF" w:rsidRPr="00F1704A">
        <w:rPr>
          <w:i/>
          <w:sz w:val="21"/>
          <w:szCs w:val="21"/>
        </w:rPr>
        <w:t>D</w:t>
      </w:r>
      <w:r w:rsidR="00E22603" w:rsidRPr="00F1704A">
        <w:rPr>
          <w:i/>
          <w:sz w:val="21"/>
          <w:szCs w:val="21"/>
        </w:rPr>
        <w:t xml:space="preserve">ůležitá je pro ně i </w:t>
      </w:r>
      <w:r w:rsidR="000A08B7" w:rsidRPr="00F1704A">
        <w:rPr>
          <w:i/>
          <w:sz w:val="21"/>
          <w:szCs w:val="21"/>
        </w:rPr>
        <w:t>efektivn</w:t>
      </w:r>
      <w:r w:rsidR="008950CF">
        <w:rPr>
          <w:i/>
          <w:sz w:val="21"/>
          <w:szCs w:val="21"/>
        </w:rPr>
        <w:t xml:space="preserve">í a </w:t>
      </w:r>
      <w:r w:rsidR="00E22603" w:rsidRPr="00F1704A">
        <w:rPr>
          <w:i/>
          <w:sz w:val="21"/>
          <w:szCs w:val="21"/>
        </w:rPr>
        <w:t>k životnímu prostředí šetrná výroba</w:t>
      </w:r>
      <w:r w:rsidR="000A08B7" w:rsidRPr="00F1704A">
        <w:rPr>
          <w:i/>
          <w:sz w:val="21"/>
          <w:szCs w:val="21"/>
        </w:rPr>
        <w:t>.</w:t>
      </w:r>
      <w:r w:rsidR="00E22603" w:rsidRPr="00F1704A">
        <w:rPr>
          <w:i/>
          <w:sz w:val="21"/>
          <w:szCs w:val="21"/>
        </w:rPr>
        <w:t xml:space="preserve"> Vítě</w:t>
      </w:r>
      <w:r w:rsidR="006B6F71" w:rsidRPr="00F1704A">
        <w:rPr>
          <w:i/>
          <w:sz w:val="21"/>
          <w:szCs w:val="21"/>
        </w:rPr>
        <w:t xml:space="preserve">z Michal </w:t>
      </w:r>
      <w:proofErr w:type="gramStart"/>
      <w:r w:rsidR="006B6F71" w:rsidRPr="00F1704A">
        <w:rPr>
          <w:i/>
          <w:sz w:val="21"/>
          <w:szCs w:val="21"/>
        </w:rPr>
        <w:t>Marko</w:t>
      </w:r>
      <w:proofErr w:type="gramEnd"/>
      <w:r w:rsidR="006B6F71" w:rsidRPr="00F1704A">
        <w:rPr>
          <w:i/>
          <w:sz w:val="21"/>
          <w:szCs w:val="21"/>
        </w:rPr>
        <w:t xml:space="preserve"> nejlépe </w:t>
      </w:r>
      <w:proofErr w:type="gramStart"/>
      <w:r w:rsidR="006B6F71" w:rsidRPr="00F1704A">
        <w:rPr>
          <w:i/>
          <w:sz w:val="21"/>
          <w:szCs w:val="21"/>
        </w:rPr>
        <w:t>propojil</w:t>
      </w:r>
      <w:proofErr w:type="gramEnd"/>
      <w:r w:rsidR="006B6F71" w:rsidRPr="00F1704A">
        <w:rPr>
          <w:i/>
          <w:sz w:val="21"/>
          <w:szCs w:val="21"/>
        </w:rPr>
        <w:t xml:space="preserve"> </w:t>
      </w:r>
      <w:r w:rsidR="00E22603" w:rsidRPr="00F1704A">
        <w:rPr>
          <w:i/>
          <w:sz w:val="21"/>
          <w:szCs w:val="21"/>
        </w:rPr>
        <w:t>aspekty de</w:t>
      </w:r>
      <w:r w:rsidR="00982016" w:rsidRPr="00F1704A">
        <w:rPr>
          <w:i/>
          <w:sz w:val="21"/>
          <w:szCs w:val="21"/>
        </w:rPr>
        <w:t>mokratického designu s inovací, ale i</w:t>
      </w:r>
      <w:r w:rsidR="00E22603" w:rsidRPr="00F1704A">
        <w:rPr>
          <w:i/>
          <w:sz w:val="21"/>
          <w:szCs w:val="21"/>
        </w:rPr>
        <w:t xml:space="preserve"> moderními technologiemi. Rozhodli jsme se však </w:t>
      </w:r>
      <w:r w:rsidR="00BB2C79" w:rsidRPr="00F1704A">
        <w:rPr>
          <w:i/>
          <w:sz w:val="21"/>
          <w:szCs w:val="21"/>
        </w:rPr>
        <w:t xml:space="preserve">na poznávací stáž </w:t>
      </w:r>
      <w:r w:rsidR="00E22603" w:rsidRPr="00F1704A">
        <w:rPr>
          <w:i/>
          <w:sz w:val="21"/>
          <w:szCs w:val="21"/>
        </w:rPr>
        <w:t xml:space="preserve">pozvat i další dvě finalistky, které též navštíví srdce IKEA v Almhultu </w:t>
      </w:r>
      <w:r w:rsidR="00931684" w:rsidRPr="00F1704A">
        <w:rPr>
          <w:i/>
          <w:sz w:val="21"/>
          <w:szCs w:val="21"/>
        </w:rPr>
        <w:br/>
      </w:r>
      <w:r w:rsidR="00E22603" w:rsidRPr="00F1704A">
        <w:rPr>
          <w:i/>
          <w:sz w:val="21"/>
          <w:szCs w:val="21"/>
        </w:rPr>
        <w:t>a s našimi designéry budou moci i prodiskutovat své návrhy a nápady,“</w:t>
      </w:r>
      <w:r w:rsidR="00E22603" w:rsidRPr="00931684">
        <w:rPr>
          <w:sz w:val="21"/>
          <w:szCs w:val="21"/>
        </w:rPr>
        <w:t xml:space="preserve"> říká Klára Hausenblasová, interiérová designérka v IKEA ČR.</w:t>
      </w:r>
    </w:p>
    <w:p w:rsidR="00296870" w:rsidRPr="00931684" w:rsidRDefault="00296870" w:rsidP="008A3408">
      <w:pPr>
        <w:rPr>
          <w:sz w:val="21"/>
          <w:szCs w:val="21"/>
        </w:rPr>
      </w:pPr>
    </w:p>
    <w:p w:rsidR="008A3408" w:rsidRDefault="008A3408" w:rsidP="005514E8">
      <w:r w:rsidRPr="00931684">
        <w:rPr>
          <w:sz w:val="21"/>
          <w:szCs w:val="21"/>
        </w:rPr>
        <w:t xml:space="preserve">Finálové kolo soutěže, ve kterém vybraní finalisté prezentovali své projekty před odbornou porotou, proběhlo 12. </w:t>
      </w:r>
      <w:r w:rsidR="00352ED0" w:rsidRPr="00931684">
        <w:rPr>
          <w:sz w:val="21"/>
          <w:szCs w:val="21"/>
        </w:rPr>
        <w:t>b</w:t>
      </w:r>
      <w:r w:rsidRPr="00931684">
        <w:rPr>
          <w:sz w:val="21"/>
          <w:szCs w:val="21"/>
        </w:rPr>
        <w:t xml:space="preserve">řezna 2015 v budově </w:t>
      </w:r>
      <w:r w:rsidR="006D61AB">
        <w:rPr>
          <w:sz w:val="21"/>
          <w:szCs w:val="21"/>
        </w:rPr>
        <w:t>š</w:t>
      </w:r>
      <w:r w:rsidRPr="00931684">
        <w:rPr>
          <w:sz w:val="21"/>
          <w:szCs w:val="21"/>
        </w:rPr>
        <w:t xml:space="preserve">védského velvyslanectví. Soutěž se konala pod záštitou </w:t>
      </w:r>
      <w:r w:rsidR="006D61AB">
        <w:rPr>
          <w:sz w:val="21"/>
          <w:szCs w:val="21"/>
        </w:rPr>
        <w:t>š</w:t>
      </w:r>
      <w:r w:rsidRPr="00931684">
        <w:rPr>
          <w:sz w:val="21"/>
          <w:szCs w:val="21"/>
        </w:rPr>
        <w:t xml:space="preserve">védské velvyslankyně v České </w:t>
      </w:r>
      <w:r w:rsidR="006D61AB">
        <w:rPr>
          <w:sz w:val="21"/>
          <w:szCs w:val="21"/>
        </w:rPr>
        <w:t>r</w:t>
      </w:r>
      <w:r w:rsidRPr="00931684">
        <w:rPr>
          <w:sz w:val="21"/>
          <w:szCs w:val="21"/>
        </w:rPr>
        <w:t xml:space="preserve">epublice, Její excelence Anniky Jagander, která v závěru </w:t>
      </w:r>
      <w:r w:rsidR="00296870" w:rsidRPr="00931684">
        <w:rPr>
          <w:sz w:val="21"/>
          <w:szCs w:val="21"/>
        </w:rPr>
        <w:t xml:space="preserve">blahopřála vítězům a povzbudila všechny ostatní </w:t>
      </w:r>
      <w:r w:rsidR="00296870" w:rsidRPr="00931684">
        <w:rPr>
          <w:rFonts w:cs="Helvetica"/>
          <w:sz w:val="21"/>
          <w:szCs w:val="21"/>
          <w:lang w:val="sv-SE"/>
        </w:rPr>
        <w:t xml:space="preserve">finalisty: </w:t>
      </w:r>
      <w:r w:rsidR="00296870" w:rsidRPr="00F1704A">
        <w:rPr>
          <w:rFonts w:cs="Helvetica"/>
          <w:i/>
          <w:sz w:val="21"/>
          <w:szCs w:val="21"/>
          <w:lang w:val="sv-SE"/>
        </w:rPr>
        <w:t xml:space="preserve">”Pro nás jste všichni vítězi, protože dostat se až do finále bylo vzhledem k velké konkurenci velmi těžké. Dobrým příkladem je vítězný Michal Marko v kategorii průmyslový design, který se soutěže letos účastnil potřetí. Do finále se dostal v roce 2013 i 2014 </w:t>
      </w:r>
      <w:bookmarkStart w:id="0" w:name="_GoBack"/>
      <w:bookmarkEnd w:id="0"/>
      <w:r w:rsidR="00296870" w:rsidRPr="00F1704A">
        <w:rPr>
          <w:rFonts w:cs="Helvetica"/>
          <w:i/>
          <w:sz w:val="21"/>
          <w:szCs w:val="21"/>
          <w:lang w:val="sv-SE"/>
        </w:rPr>
        <w:t>a konečně letošní účast mu přinesla úspěch. Nevzdávat se a pracovat na sobě, teprve to činí z člověka skutečného vítěze!”</w:t>
      </w:r>
    </w:p>
    <w:sectPr w:rsidR="008A3408" w:rsidSect="00931684">
      <w:headerReference w:type="default" r:id="rId8"/>
      <w:footerReference w:type="default" r:id="rId9"/>
      <w:pgSz w:w="11906" w:h="16838"/>
      <w:pgMar w:top="2517" w:right="1287" w:bottom="2155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5D8" w:rsidRDefault="00FD05D8">
      <w:r>
        <w:separator/>
      </w:r>
    </w:p>
  </w:endnote>
  <w:endnote w:type="continuationSeparator" w:id="0">
    <w:p w:rsidR="00FD05D8" w:rsidRDefault="00FD0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kanska Sans East Regular">
    <w:altName w:val="Lucida Sans Unicode"/>
    <w:charset w:val="EE"/>
    <w:family w:val="swiss"/>
    <w:pitch w:val="variable"/>
    <w:sig w:usb0="80000027" w:usb1="0000004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38F" w:rsidRDefault="00CA638F" w:rsidP="005D5F19">
    <w:pPr>
      <w:pStyle w:val="Nadpis1"/>
      <w:ind w:firstLine="0"/>
      <w:rPr>
        <w:i w:val="0"/>
        <w:color w:val="auto"/>
      </w:rPr>
    </w:pPr>
  </w:p>
  <w:p w:rsidR="00CA638F" w:rsidRDefault="00CA638F" w:rsidP="005D5F19">
    <w:pPr>
      <w:pStyle w:val="Nadpis1"/>
      <w:ind w:firstLine="0"/>
      <w:rPr>
        <w:i w:val="0"/>
        <w:color w:val="auto"/>
      </w:rPr>
    </w:pPr>
    <w:r>
      <w:rPr>
        <w:i w:val="0"/>
        <w:color w:val="auto"/>
      </w:rPr>
      <w:t>Další informace:</w:t>
    </w:r>
  </w:p>
  <w:p w:rsidR="00CA638F" w:rsidRPr="00CA638F" w:rsidRDefault="00CA638F" w:rsidP="00475393">
    <w:pPr>
      <w:ind w:firstLine="708"/>
      <w:rPr>
        <w:rFonts w:ascii="Arial" w:hAnsi="Arial" w:cs="Arial"/>
        <w:color w:val="000000"/>
        <w:sz w:val="16"/>
        <w:szCs w:val="16"/>
      </w:rPr>
    </w:pPr>
    <w:r w:rsidRPr="00CA638F">
      <w:rPr>
        <w:rFonts w:ascii="Arial" w:hAnsi="Arial" w:cs="Arial"/>
        <w:color w:val="000000"/>
        <w:sz w:val="16"/>
        <w:szCs w:val="16"/>
      </w:rPr>
      <w:t>Ondřej Svatoň, vedoucí oddělení marketingu a komunikace divize Skanska Reality</w:t>
    </w:r>
  </w:p>
  <w:p w:rsidR="00CA638F" w:rsidRPr="00CA638F" w:rsidRDefault="00CA638F" w:rsidP="00475393">
    <w:pPr>
      <w:ind w:firstLine="708"/>
      <w:rPr>
        <w:rFonts w:ascii="Arial" w:hAnsi="Arial" w:cs="Arial"/>
        <w:color w:val="000000"/>
        <w:sz w:val="16"/>
        <w:szCs w:val="16"/>
      </w:rPr>
    </w:pPr>
    <w:r w:rsidRPr="00CA638F">
      <w:rPr>
        <w:rFonts w:ascii="Arial" w:hAnsi="Arial" w:cs="Arial"/>
        <w:color w:val="000000"/>
        <w:sz w:val="16"/>
        <w:szCs w:val="16"/>
      </w:rPr>
      <w:t xml:space="preserve">+420 737 256 304, </w:t>
    </w:r>
    <w:hyperlink r:id="rId1" w:history="1">
      <w:r w:rsidRPr="00CA638F">
        <w:rPr>
          <w:rStyle w:val="Hypertextovodkaz"/>
          <w:rFonts w:ascii="Arial" w:hAnsi="Arial" w:cs="Arial"/>
          <w:color w:val="1F497D" w:themeColor="text2"/>
          <w:sz w:val="16"/>
          <w:szCs w:val="16"/>
        </w:rPr>
        <w:t>ondrej.svaton</w:t>
      </w:r>
      <w:r w:rsidRPr="008950CF">
        <w:rPr>
          <w:rStyle w:val="Hypertextovodkaz"/>
          <w:rFonts w:ascii="Arial" w:hAnsi="Arial" w:cs="Arial"/>
          <w:color w:val="1F497D" w:themeColor="text2"/>
          <w:sz w:val="16"/>
          <w:szCs w:val="16"/>
        </w:rPr>
        <w:t>@</w:t>
      </w:r>
      <w:r w:rsidRPr="00CA638F">
        <w:rPr>
          <w:rStyle w:val="Hypertextovodkaz"/>
          <w:rFonts w:ascii="Arial" w:hAnsi="Arial" w:cs="Arial"/>
          <w:color w:val="1F497D" w:themeColor="text2"/>
          <w:sz w:val="16"/>
          <w:szCs w:val="16"/>
        </w:rPr>
        <w:t>skanska.cz</w:t>
      </w:r>
    </w:hyperlink>
    <w:r w:rsidRPr="00CA638F">
      <w:rPr>
        <w:rFonts w:ascii="Arial" w:hAnsi="Arial" w:cs="Arial"/>
        <w:color w:val="000000"/>
        <w:sz w:val="16"/>
        <w:szCs w:val="16"/>
      </w:rPr>
      <w:t xml:space="preserve">, </w:t>
    </w:r>
    <w:hyperlink r:id="rId2" w:history="1">
      <w:r w:rsidRPr="00CA638F">
        <w:rPr>
          <w:rStyle w:val="Hypertextovodkaz"/>
          <w:rFonts w:ascii="Arial" w:hAnsi="Arial" w:cs="Arial"/>
          <w:color w:val="auto"/>
          <w:sz w:val="16"/>
          <w:szCs w:val="16"/>
          <w:u w:val="none"/>
        </w:rPr>
        <w:t>www.skanska.cz/reality</w:t>
      </w:r>
    </w:hyperlink>
  </w:p>
  <w:p w:rsidR="00CA638F" w:rsidRPr="00CA638F" w:rsidRDefault="00CA638F" w:rsidP="00931684">
    <w:pPr>
      <w:pStyle w:val="Nadpis1"/>
      <w:ind w:firstLine="0"/>
      <w:rPr>
        <w:rFonts w:cs="Arial"/>
        <w:b w:val="0"/>
        <w:i w:val="0"/>
        <w:sz w:val="16"/>
        <w:szCs w:val="16"/>
      </w:rPr>
    </w:pPr>
    <w:r w:rsidRPr="00CA638F">
      <w:rPr>
        <w:rFonts w:cs="Arial"/>
        <w:b w:val="0"/>
        <w:i w:val="0"/>
        <w:color w:val="auto"/>
        <w:sz w:val="16"/>
        <w:szCs w:val="16"/>
      </w:rPr>
      <w:t xml:space="preserve">Tomáš Kubík, </w:t>
    </w:r>
    <w:proofErr w:type="spellStart"/>
    <w:r w:rsidRPr="00CA638F">
      <w:rPr>
        <w:rFonts w:cs="Arial"/>
        <w:b w:val="0"/>
        <w:i w:val="0"/>
        <w:sz w:val="16"/>
        <w:szCs w:val="16"/>
      </w:rPr>
      <w:t>PR&amp;Communication</w:t>
    </w:r>
    <w:proofErr w:type="spellEnd"/>
    <w:r w:rsidRPr="00CA638F">
      <w:rPr>
        <w:rFonts w:cs="Arial"/>
        <w:b w:val="0"/>
        <w:i w:val="0"/>
        <w:sz w:val="16"/>
        <w:szCs w:val="16"/>
      </w:rPr>
      <w:t xml:space="preserve"> Manager IKEA</w:t>
    </w:r>
    <w:r w:rsidRPr="00CA638F">
      <w:rPr>
        <w:rFonts w:cs="Arial"/>
        <w:b w:val="0"/>
        <w:i w:val="0"/>
        <w:color w:val="auto"/>
        <w:sz w:val="16"/>
        <w:szCs w:val="16"/>
      </w:rPr>
      <w:br/>
    </w:r>
    <w:r w:rsidRPr="00CA638F">
      <w:rPr>
        <w:rFonts w:cs="Arial"/>
        <w:b w:val="0"/>
        <w:i w:val="0"/>
        <w:sz w:val="16"/>
        <w:szCs w:val="16"/>
      </w:rPr>
      <w:t xml:space="preserve">+420 725 879 526, </w:t>
    </w:r>
    <w:hyperlink r:id="rId3" w:history="1">
      <w:r w:rsidRPr="00CA638F">
        <w:rPr>
          <w:rStyle w:val="Hypertextovodkaz"/>
          <w:rFonts w:cs="Arial"/>
          <w:b w:val="0"/>
          <w:i w:val="0"/>
          <w:color w:val="1F497D" w:themeColor="text2"/>
          <w:sz w:val="16"/>
          <w:szCs w:val="16"/>
        </w:rPr>
        <w:t>tomas.kubik@ikea.com</w:t>
      </w:r>
    </w:hyperlink>
    <w:r w:rsidRPr="00CA638F">
      <w:rPr>
        <w:rFonts w:cs="Arial"/>
        <w:b w:val="0"/>
        <w:i w:val="0"/>
        <w:color w:val="1F497D" w:themeColor="text2"/>
        <w:sz w:val="16"/>
        <w:szCs w:val="16"/>
      </w:rPr>
      <w:t>,</w:t>
    </w:r>
    <w:r w:rsidRPr="00CA638F">
      <w:rPr>
        <w:rFonts w:cs="Arial"/>
        <w:b w:val="0"/>
        <w:i w:val="0"/>
        <w:sz w:val="16"/>
        <w:szCs w:val="16"/>
      </w:rPr>
      <w:t xml:space="preserve"> </w:t>
    </w:r>
    <w:hyperlink r:id="rId4" w:history="1">
      <w:r w:rsidRPr="00CA638F">
        <w:rPr>
          <w:rStyle w:val="Hypertextovodkaz"/>
          <w:rFonts w:cs="Arial"/>
          <w:b w:val="0"/>
          <w:i w:val="0"/>
          <w:color w:val="auto"/>
          <w:sz w:val="16"/>
          <w:szCs w:val="16"/>
          <w:u w:val="none"/>
        </w:rPr>
        <w:t>www.ikea.cz</w:t>
      </w:r>
    </w:hyperlink>
  </w:p>
  <w:p w:rsidR="00CA638F" w:rsidRPr="00CA638F" w:rsidRDefault="00CA638F" w:rsidP="00CA638F">
    <w:pPr>
      <w:keepNext/>
      <w:autoSpaceDE w:val="0"/>
      <w:autoSpaceDN w:val="0"/>
      <w:spacing w:line="276" w:lineRule="auto"/>
      <w:rPr>
        <w:rFonts w:ascii="Arial" w:hAnsi="Arial" w:cs="Arial"/>
        <w:color w:val="595959"/>
        <w:sz w:val="16"/>
        <w:szCs w:val="16"/>
      </w:rPr>
    </w:pPr>
    <w:r w:rsidRPr="00CA638F">
      <w:rPr>
        <w:rFonts w:ascii="Arial" w:hAnsi="Arial" w:cs="Arial"/>
        <w:sz w:val="16"/>
        <w:szCs w:val="16"/>
      </w:rPr>
      <w:tab/>
      <w:t xml:space="preserve">Amelii </w:t>
    </w:r>
    <w:proofErr w:type="spellStart"/>
    <w:r w:rsidRPr="00CA638F">
      <w:rPr>
        <w:rFonts w:ascii="Arial" w:hAnsi="Arial" w:cs="Arial"/>
        <w:sz w:val="16"/>
        <w:szCs w:val="16"/>
      </w:rPr>
      <w:t>Heinsjö</w:t>
    </w:r>
    <w:proofErr w:type="spellEnd"/>
    <w:r w:rsidRPr="00CA638F">
      <w:rPr>
        <w:rFonts w:ascii="Arial" w:hAnsi="Arial" w:cs="Arial"/>
        <w:sz w:val="16"/>
        <w:szCs w:val="16"/>
      </w:rPr>
      <w:t>, Rada velvyslanectví, Kultura a obchodní vztahy</w:t>
    </w:r>
    <w:r w:rsidRPr="00CA638F">
      <w:rPr>
        <w:rFonts w:ascii="Arial" w:hAnsi="Arial" w:cs="Arial"/>
        <w:sz w:val="16"/>
        <w:szCs w:val="16"/>
      </w:rPr>
      <w:br/>
    </w:r>
    <w:r w:rsidRPr="00CA638F">
      <w:rPr>
        <w:rFonts w:ascii="Arial" w:hAnsi="Arial" w:cs="Arial"/>
        <w:sz w:val="16"/>
        <w:szCs w:val="16"/>
      </w:rPr>
      <w:tab/>
    </w:r>
    <w:r w:rsidRPr="008950CF">
      <w:rPr>
        <w:rFonts w:ascii="Arial" w:hAnsi="Arial" w:cs="Arial"/>
        <w:sz w:val="16"/>
        <w:szCs w:val="16"/>
      </w:rPr>
      <w:t xml:space="preserve">+420 602 766 320, </w:t>
    </w:r>
    <w:hyperlink r:id="rId5" w:history="1">
      <w:r w:rsidRPr="008950CF">
        <w:rPr>
          <w:rStyle w:val="Hypertextovodkaz"/>
          <w:rFonts w:ascii="Arial" w:hAnsi="Arial" w:cs="Arial"/>
          <w:b/>
          <w:bCs/>
          <w:color w:val="002060"/>
          <w:sz w:val="16"/>
          <w:szCs w:val="16"/>
        </w:rPr>
        <w:t>amelie.heinsjo@gov.se</w:t>
      </w:r>
    </w:hyperlink>
    <w:r w:rsidRPr="008950CF">
      <w:rPr>
        <w:rFonts w:ascii="Arial" w:hAnsi="Arial" w:cs="Arial"/>
        <w:b/>
        <w:bCs/>
        <w:color w:val="002060"/>
        <w:sz w:val="16"/>
        <w:szCs w:val="16"/>
        <w:u w:val="single"/>
      </w:rPr>
      <w:t>,</w:t>
    </w:r>
    <w:r w:rsidRPr="008950CF">
      <w:rPr>
        <w:rFonts w:ascii="Arial" w:hAnsi="Arial" w:cs="Arial"/>
        <w:bCs/>
        <w:sz w:val="16"/>
        <w:szCs w:val="16"/>
      </w:rPr>
      <w:t xml:space="preserve"> </w:t>
    </w:r>
    <w:hyperlink r:id="rId6" w:history="1">
      <w:r w:rsidRPr="008950CF">
        <w:rPr>
          <w:rStyle w:val="Hypertextovodkaz"/>
          <w:rFonts w:ascii="Arial" w:hAnsi="Arial" w:cs="Arial"/>
          <w:bCs/>
          <w:color w:val="auto"/>
          <w:sz w:val="16"/>
          <w:szCs w:val="16"/>
          <w:u w:val="none"/>
        </w:rPr>
        <w:t>www.swedenabroad.se/praha</w:t>
      </w:r>
    </w:hyperlink>
  </w:p>
  <w:p w:rsidR="00CA638F" w:rsidRPr="00CA638F" w:rsidRDefault="00CA638F" w:rsidP="00CA638F">
    <w:pPr>
      <w:rPr>
        <w:rFonts w:ascii="Arial" w:hAnsi="Arial" w:cs="Arial"/>
        <w:sz w:val="16"/>
        <w:szCs w:val="16"/>
      </w:rPr>
    </w:pPr>
  </w:p>
  <w:p w:rsidR="00CA638F" w:rsidRDefault="00CA638F" w:rsidP="00475393">
    <w:pPr>
      <w:ind w:firstLine="708"/>
      <w:rPr>
        <w:rFonts w:ascii="Arial" w:hAnsi="Arial"/>
        <w:color w:val="000000"/>
        <w:sz w:val="18"/>
        <w:szCs w:val="18"/>
      </w:rPr>
    </w:pPr>
    <w:r>
      <w:rPr>
        <w:rFonts w:ascii="Arial" w:hAnsi="Arial"/>
        <w:color w:val="000000"/>
        <w:sz w:val="16"/>
        <w:szCs w:val="16"/>
      </w:rPr>
      <w:tab/>
    </w:r>
  </w:p>
  <w:p w:rsidR="00CA638F" w:rsidRDefault="00CA638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5D8" w:rsidRDefault="00FD05D8">
      <w:r>
        <w:separator/>
      </w:r>
    </w:p>
  </w:footnote>
  <w:footnote w:type="continuationSeparator" w:id="0">
    <w:p w:rsidR="00FD05D8" w:rsidRDefault="00FD05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38F" w:rsidRDefault="005E3642">
    <w:pPr>
      <w:pStyle w:val="Zhlav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4530090</wp:posOffset>
          </wp:positionH>
          <wp:positionV relativeFrom="paragraph">
            <wp:posOffset>-131445</wp:posOffset>
          </wp:positionV>
          <wp:extent cx="1086485" cy="488950"/>
          <wp:effectExtent l="19050" t="0" r="0" b="0"/>
          <wp:wrapSquare wrapText="bothSides"/>
          <wp:docPr id="5" name="Obrázek 4" descr="ikea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ea_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86485" cy="488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A638F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2701290</wp:posOffset>
          </wp:positionH>
          <wp:positionV relativeFrom="paragraph">
            <wp:posOffset>-142240</wp:posOffset>
          </wp:positionV>
          <wp:extent cx="1224915" cy="531495"/>
          <wp:effectExtent l="19050" t="0" r="0" b="0"/>
          <wp:wrapSquare wrapText="bothSides"/>
          <wp:docPr id="4" name="Obrázek 0" descr="SA3Fcmyk_eng (kopia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3Fcmyk_eng (kopia)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24915" cy="53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A638F"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1010285</wp:posOffset>
          </wp:positionH>
          <wp:positionV relativeFrom="paragraph">
            <wp:posOffset>-3810</wp:posOffset>
          </wp:positionV>
          <wp:extent cx="1129030" cy="393065"/>
          <wp:effectExtent l="19050" t="0" r="0" b="0"/>
          <wp:wrapSquare wrapText="bothSides"/>
          <wp:docPr id="3" name="obrázek 1" descr="SKANSKA-orig-logo-RGB-5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SKANSKA-orig-logo-RGB-534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9030" cy="3930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A638F">
      <w:br/>
    </w:r>
  </w:p>
  <w:p w:rsidR="00CA638F" w:rsidRDefault="00FD05D8">
    <w:pPr>
      <w:pStyle w:val="Zhlav"/>
    </w:pPr>
    <w:r>
      <w:rPr>
        <w:noProof/>
      </w:rPr>
      <w:pict>
        <v:line id="_x0000_s2049" style="position:absolute;z-index:251658240;mso-position-horizontal-relative:text;mso-position-vertical-relative:text" from="0,2.75pt" to="486pt,2.75pt" strokeweight=".5pt"/>
      </w:pict>
    </w:r>
  </w:p>
  <w:p w:rsidR="00CA638F" w:rsidRDefault="00CA638F">
    <w:pPr>
      <w:pStyle w:val="Zhlav"/>
      <w:rPr>
        <w:rFonts w:ascii="Arial" w:hAnsi="Arial" w:cs="Arial"/>
        <w:color w:val="808080"/>
        <w:sz w:val="40"/>
        <w:szCs w:val="40"/>
      </w:rPr>
    </w:pPr>
    <w:r>
      <w:t xml:space="preserve">                                  </w:t>
    </w:r>
    <w:r>
      <w:rPr>
        <w:rFonts w:ascii="Arial" w:hAnsi="Arial" w:cs="Arial"/>
        <w:color w:val="808080"/>
        <w:sz w:val="40"/>
        <w:szCs w:val="40"/>
      </w:rPr>
      <w:t>Tisková zpráva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7EE5"/>
    <w:rsid w:val="000102F5"/>
    <w:rsid w:val="00012F29"/>
    <w:rsid w:val="00021F71"/>
    <w:rsid w:val="00022AFB"/>
    <w:rsid w:val="00033F9A"/>
    <w:rsid w:val="000660CD"/>
    <w:rsid w:val="000675A4"/>
    <w:rsid w:val="000908D8"/>
    <w:rsid w:val="00094C99"/>
    <w:rsid w:val="00096F87"/>
    <w:rsid w:val="00097514"/>
    <w:rsid w:val="000A08B7"/>
    <w:rsid w:val="000A7AB4"/>
    <w:rsid w:val="000C07FC"/>
    <w:rsid w:val="000C6F48"/>
    <w:rsid w:val="000F165A"/>
    <w:rsid w:val="000F3848"/>
    <w:rsid w:val="000F51A8"/>
    <w:rsid w:val="000F6144"/>
    <w:rsid w:val="0011210A"/>
    <w:rsid w:val="001254F1"/>
    <w:rsid w:val="00125DF3"/>
    <w:rsid w:val="001459DD"/>
    <w:rsid w:val="00154F0D"/>
    <w:rsid w:val="00167076"/>
    <w:rsid w:val="0017232E"/>
    <w:rsid w:val="00172791"/>
    <w:rsid w:val="00175CD5"/>
    <w:rsid w:val="001853D7"/>
    <w:rsid w:val="00190ED3"/>
    <w:rsid w:val="00194699"/>
    <w:rsid w:val="00195B4D"/>
    <w:rsid w:val="001A579B"/>
    <w:rsid w:val="001C5B71"/>
    <w:rsid w:val="001E1C1F"/>
    <w:rsid w:val="001E1C33"/>
    <w:rsid w:val="001E3D66"/>
    <w:rsid w:val="00203AB8"/>
    <w:rsid w:val="00204D5D"/>
    <w:rsid w:val="00212A94"/>
    <w:rsid w:val="00213025"/>
    <w:rsid w:val="00213F6E"/>
    <w:rsid w:val="00250B3B"/>
    <w:rsid w:val="00253065"/>
    <w:rsid w:val="00256746"/>
    <w:rsid w:val="00257BAB"/>
    <w:rsid w:val="00260BFC"/>
    <w:rsid w:val="00273A89"/>
    <w:rsid w:val="0027416F"/>
    <w:rsid w:val="00286164"/>
    <w:rsid w:val="00286DDE"/>
    <w:rsid w:val="00290286"/>
    <w:rsid w:val="00294D75"/>
    <w:rsid w:val="00296870"/>
    <w:rsid w:val="002A0741"/>
    <w:rsid w:val="002A5471"/>
    <w:rsid w:val="002A58FB"/>
    <w:rsid w:val="002B7FDC"/>
    <w:rsid w:val="002C637D"/>
    <w:rsid w:val="002E12D2"/>
    <w:rsid w:val="002F41A6"/>
    <w:rsid w:val="00312A9B"/>
    <w:rsid w:val="003202B3"/>
    <w:rsid w:val="00321E15"/>
    <w:rsid w:val="00324013"/>
    <w:rsid w:val="00334582"/>
    <w:rsid w:val="00347EE5"/>
    <w:rsid w:val="00350C9E"/>
    <w:rsid w:val="0035112F"/>
    <w:rsid w:val="00351CAA"/>
    <w:rsid w:val="00352ED0"/>
    <w:rsid w:val="00363FFE"/>
    <w:rsid w:val="00380CA8"/>
    <w:rsid w:val="003857CF"/>
    <w:rsid w:val="003B6B1B"/>
    <w:rsid w:val="003C4AE9"/>
    <w:rsid w:val="003C6335"/>
    <w:rsid w:val="003E7EB7"/>
    <w:rsid w:val="0040473D"/>
    <w:rsid w:val="00405D9E"/>
    <w:rsid w:val="004516A0"/>
    <w:rsid w:val="004677AB"/>
    <w:rsid w:val="00475393"/>
    <w:rsid w:val="00486B26"/>
    <w:rsid w:val="00495EE7"/>
    <w:rsid w:val="004A3DC3"/>
    <w:rsid w:val="004A7D90"/>
    <w:rsid w:val="004B1979"/>
    <w:rsid w:val="004B3588"/>
    <w:rsid w:val="004B6195"/>
    <w:rsid w:val="004C59CB"/>
    <w:rsid w:val="004D07CD"/>
    <w:rsid w:val="004E03BC"/>
    <w:rsid w:val="004E0B49"/>
    <w:rsid w:val="004E1997"/>
    <w:rsid w:val="004E6740"/>
    <w:rsid w:val="00506D68"/>
    <w:rsid w:val="005209EF"/>
    <w:rsid w:val="00525715"/>
    <w:rsid w:val="005440D7"/>
    <w:rsid w:val="005442BC"/>
    <w:rsid w:val="00547490"/>
    <w:rsid w:val="005514E8"/>
    <w:rsid w:val="00552122"/>
    <w:rsid w:val="0057602D"/>
    <w:rsid w:val="00577368"/>
    <w:rsid w:val="00580114"/>
    <w:rsid w:val="005823B9"/>
    <w:rsid w:val="005A000F"/>
    <w:rsid w:val="005B14A9"/>
    <w:rsid w:val="005B21FE"/>
    <w:rsid w:val="005B29D1"/>
    <w:rsid w:val="005B2B62"/>
    <w:rsid w:val="005B4DB3"/>
    <w:rsid w:val="005C4BE0"/>
    <w:rsid w:val="005D091D"/>
    <w:rsid w:val="005D5F19"/>
    <w:rsid w:val="005E3642"/>
    <w:rsid w:val="005E4942"/>
    <w:rsid w:val="005E5E05"/>
    <w:rsid w:val="005F5629"/>
    <w:rsid w:val="005F667A"/>
    <w:rsid w:val="00601EC6"/>
    <w:rsid w:val="0061322D"/>
    <w:rsid w:val="00615A70"/>
    <w:rsid w:val="0062067F"/>
    <w:rsid w:val="006211B4"/>
    <w:rsid w:val="0062349C"/>
    <w:rsid w:val="00632B75"/>
    <w:rsid w:val="00633458"/>
    <w:rsid w:val="006471A3"/>
    <w:rsid w:val="00647780"/>
    <w:rsid w:val="00650D3F"/>
    <w:rsid w:val="00657154"/>
    <w:rsid w:val="00661F7C"/>
    <w:rsid w:val="006713CE"/>
    <w:rsid w:val="0067757F"/>
    <w:rsid w:val="00684846"/>
    <w:rsid w:val="00693624"/>
    <w:rsid w:val="006A0C39"/>
    <w:rsid w:val="006B0FFB"/>
    <w:rsid w:val="006B5B90"/>
    <w:rsid w:val="006B6F71"/>
    <w:rsid w:val="006C3419"/>
    <w:rsid w:val="006C4615"/>
    <w:rsid w:val="006C4B58"/>
    <w:rsid w:val="006D482E"/>
    <w:rsid w:val="006D4902"/>
    <w:rsid w:val="006D61AB"/>
    <w:rsid w:val="006D799C"/>
    <w:rsid w:val="006E0E4B"/>
    <w:rsid w:val="006E3F4F"/>
    <w:rsid w:val="006E4BE9"/>
    <w:rsid w:val="006E5AEC"/>
    <w:rsid w:val="006F79FA"/>
    <w:rsid w:val="007030A5"/>
    <w:rsid w:val="00704EED"/>
    <w:rsid w:val="0071455E"/>
    <w:rsid w:val="007307E0"/>
    <w:rsid w:val="007320E7"/>
    <w:rsid w:val="00740DA1"/>
    <w:rsid w:val="007410B3"/>
    <w:rsid w:val="007530AC"/>
    <w:rsid w:val="00760B7F"/>
    <w:rsid w:val="00763B31"/>
    <w:rsid w:val="007641F1"/>
    <w:rsid w:val="00767787"/>
    <w:rsid w:val="00777DD2"/>
    <w:rsid w:val="00780673"/>
    <w:rsid w:val="00797E88"/>
    <w:rsid w:val="007A097E"/>
    <w:rsid w:val="007A0F67"/>
    <w:rsid w:val="007A3DC6"/>
    <w:rsid w:val="007A665E"/>
    <w:rsid w:val="007D2262"/>
    <w:rsid w:val="007D67D4"/>
    <w:rsid w:val="007F163F"/>
    <w:rsid w:val="007F72E8"/>
    <w:rsid w:val="00803B26"/>
    <w:rsid w:val="0081084D"/>
    <w:rsid w:val="00823CAB"/>
    <w:rsid w:val="00826B86"/>
    <w:rsid w:val="0082726E"/>
    <w:rsid w:val="008356AF"/>
    <w:rsid w:val="00844F4E"/>
    <w:rsid w:val="00846847"/>
    <w:rsid w:val="00866BC1"/>
    <w:rsid w:val="00873659"/>
    <w:rsid w:val="008771BE"/>
    <w:rsid w:val="00881F6E"/>
    <w:rsid w:val="008950CF"/>
    <w:rsid w:val="008A1363"/>
    <w:rsid w:val="008A3408"/>
    <w:rsid w:val="008A393C"/>
    <w:rsid w:val="008A3EEB"/>
    <w:rsid w:val="008A7FC2"/>
    <w:rsid w:val="008B0FD9"/>
    <w:rsid w:val="008B5BB2"/>
    <w:rsid w:val="008D7688"/>
    <w:rsid w:val="008E117B"/>
    <w:rsid w:val="008E43C9"/>
    <w:rsid w:val="008E71A5"/>
    <w:rsid w:val="008F1F7C"/>
    <w:rsid w:val="008F2ED3"/>
    <w:rsid w:val="009131FF"/>
    <w:rsid w:val="00915801"/>
    <w:rsid w:val="0092436A"/>
    <w:rsid w:val="00931684"/>
    <w:rsid w:val="00935F25"/>
    <w:rsid w:val="009360F3"/>
    <w:rsid w:val="00940EE0"/>
    <w:rsid w:val="009526F0"/>
    <w:rsid w:val="00955A4C"/>
    <w:rsid w:val="00963C2A"/>
    <w:rsid w:val="00971CA0"/>
    <w:rsid w:val="009808BA"/>
    <w:rsid w:val="00982016"/>
    <w:rsid w:val="00990FA9"/>
    <w:rsid w:val="00993055"/>
    <w:rsid w:val="009C0235"/>
    <w:rsid w:val="009C0AFD"/>
    <w:rsid w:val="009D6012"/>
    <w:rsid w:val="009F013C"/>
    <w:rsid w:val="009F2E05"/>
    <w:rsid w:val="009F5227"/>
    <w:rsid w:val="00A1364C"/>
    <w:rsid w:val="00A20B91"/>
    <w:rsid w:val="00A352F8"/>
    <w:rsid w:val="00A355A4"/>
    <w:rsid w:val="00A36533"/>
    <w:rsid w:val="00A4215A"/>
    <w:rsid w:val="00A60D6A"/>
    <w:rsid w:val="00A6145D"/>
    <w:rsid w:val="00A6214E"/>
    <w:rsid w:val="00A63774"/>
    <w:rsid w:val="00A71CB0"/>
    <w:rsid w:val="00A85E0A"/>
    <w:rsid w:val="00AB2BDC"/>
    <w:rsid w:val="00AB3B73"/>
    <w:rsid w:val="00AC6D91"/>
    <w:rsid w:val="00AE48BF"/>
    <w:rsid w:val="00AF1ABC"/>
    <w:rsid w:val="00B069BA"/>
    <w:rsid w:val="00B15D5A"/>
    <w:rsid w:val="00B16A60"/>
    <w:rsid w:val="00B21123"/>
    <w:rsid w:val="00B270C4"/>
    <w:rsid w:val="00B321B6"/>
    <w:rsid w:val="00B376C5"/>
    <w:rsid w:val="00B56FC3"/>
    <w:rsid w:val="00B70AF3"/>
    <w:rsid w:val="00B83222"/>
    <w:rsid w:val="00B83693"/>
    <w:rsid w:val="00BA671B"/>
    <w:rsid w:val="00BA7EBB"/>
    <w:rsid w:val="00BB2C79"/>
    <w:rsid w:val="00BD3103"/>
    <w:rsid w:val="00C24B6E"/>
    <w:rsid w:val="00C41F9A"/>
    <w:rsid w:val="00C44260"/>
    <w:rsid w:val="00C46419"/>
    <w:rsid w:val="00C541A9"/>
    <w:rsid w:val="00C56559"/>
    <w:rsid w:val="00C57EAF"/>
    <w:rsid w:val="00C62931"/>
    <w:rsid w:val="00C75832"/>
    <w:rsid w:val="00C80B63"/>
    <w:rsid w:val="00C845E5"/>
    <w:rsid w:val="00C849A7"/>
    <w:rsid w:val="00C9305C"/>
    <w:rsid w:val="00CA2FF9"/>
    <w:rsid w:val="00CA638F"/>
    <w:rsid w:val="00CA67DC"/>
    <w:rsid w:val="00CD105F"/>
    <w:rsid w:val="00CE7573"/>
    <w:rsid w:val="00CF65CE"/>
    <w:rsid w:val="00CF7C4A"/>
    <w:rsid w:val="00D046D5"/>
    <w:rsid w:val="00D21198"/>
    <w:rsid w:val="00D32834"/>
    <w:rsid w:val="00D3448D"/>
    <w:rsid w:val="00D36844"/>
    <w:rsid w:val="00D534AC"/>
    <w:rsid w:val="00D546D7"/>
    <w:rsid w:val="00D64C2C"/>
    <w:rsid w:val="00D67724"/>
    <w:rsid w:val="00D67985"/>
    <w:rsid w:val="00D86649"/>
    <w:rsid w:val="00D90417"/>
    <w:rsid w:val="00D9549A"/>
    <w:rsid w:val="00D96748"/>
    <w:rsid w:val="00DC384F"/>
    <w:rsid w:val="00DD4BD3"/>
    <w:rsid w:val="00DD5D60"/>
    <w:rsid w:val="00DD72C7"/>
    <w:rsid w:val="00DF285E"/>
    <w:rsid w:val="00E05D75"/>
    <w:rsid w:val="00E100EF"/>
    <w:rsid w:val="00E10301"/>
    <w:rsid w:val="00E16A7B"/>
    <w:rsid w:val="00E22603"/>
    <w:rsid w:val="00E47413"/>
    <w:rsid w:val="00E505CB"/>
    <w:rsid w:val="00E52063"/>
    <w:rsid w:val="00E84332"/>
    <w:rsid w:val="00E86CB3"/>
    <w:rsid w:val="00E93245"/>
    <w:rsid w:val="00E95B1A"/>
    <w:rsid w:val="00EA60AC"/>
    <w:rsid w:val="00EB473F"/>
    <w:rsid w:val="00EB6A33"/>
    <w:rsid w:val="00ED051D"/>
    <w:rsid w:val="00ED4445"/>
    <w:rsid w:val="00EF5008"/>
    <w:rsid w:val="00F022B5"/>
    <w:rsid w:val="00F070EC"/>
    <w:rsid w:val="00F12E34"/>
    <w:rsid w:val="00F1303F"/>
    <w:rsid w:val="00F1704A"/>
    <w:rsid w:val="00F268B6"/>
    <w:rsid w:val="00F349F3"/>
    <w:rsid w:val="00F45304"/>
    <w:rsid w:val="00F46BB3"/>
    <w:rsid w:val="00F534D1"/>
    <w:rsid w:val="00F53C49"/>
    <w:rsid w:val="00F551A8"/>
    <w:rsid w:val="00F560C2"/>
    <w:rsid w:val="00F603C1"/>
    <w:rsid w:val="00F61D9C"/>
    <w:rsid w:val="00F72092"/>
    <w:rsid w:val="00F80BCD"/>
    <w:rsid w:val="00F94AAD"/>
    <w:rsid w:val="00F9795E"/>
    <w:rsid w:val="00FA4AD9"/>
    <w:rsid w:val="00FB15C3"/>
    <w:rsid w:val="00FB62B0"/>
    <w:rsid w:val="00FB62F5"/>
    <w:rsid w:val="00FB7AC1"/>
    <w:rsid w:val="00FC7DA3"/>
    <w:rsid w:val="00FD05D8"/>
    <w:rsid w:val="00FD3B76"/>
    <w:rsid w:val="00FD7300"/>
    <w:rsid w:val="00FE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56746"/>
    <w:rPr>
      <w:rFonts w:ascii="Skanska Sans East Regular" w:hAnsi="Skanska Sans East Regular"/>
      <w:sz w:val="24"/>
      <w:szCs w:val="24"/>
    </w:rPr>
  </w:style>
  <w:style w:type="paragraph" w:styleId="Nadpis1">
    <w:name w:val="heading 1"/>
    <w:basedOn w:val="Normln"/>
    <w:next w:val="Normln"/>
    <w:qFormat/>
    <w:rsid w:val="00256746"/>
    <w:pPr>
      <w:keepNext/>
      <w:ind w:left="720" w:firstLine="720"/>
      <w:outlineLvl w:val="0"/>
    </w:pPr>
    <w:rPr>
      <w:rFonts w:ascii="Arial" w:hAnsi="Arial"/>
      <w:b/>
      <w:i/>
      <w:color w:val="000000"/>
      <w:sz w:val="18"/>
      <w:szCs w:val="20"/>
    </w:rPr>
  </w:style>
  <w:style w:type="paragraph" w:styleId="Nadpis2">
    <w:name w:val="heading 2"/>
    <w:basedOn w:val="Normln"/>
    <w:next w:val="Normln"/>
    <w:qFormat/>
    <w:rsid w:val="008E117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5674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56746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256746"/>
    <w:rPr>
      <w:color w:val="0000FF"/>
      <w:u w:val="single"/>
    </w:rPr>
  </w:style>
  <w:style w:type="paragraph" w:styleId="Normlnweb">
    <w:name w:val="Normal (Web)"/>
    <w:basedOn w:val="Normln"/>
    <w:rsid w:val="00763B31"/>
    <w:pPr>
      <w:spacing w:before="100" w:beforeAutospacing="1" w:after="100" w:afterAutospacing="1"/>
    </w:pPr>
    <w:rPr>
      <w:rFonts w:ascii="Times New Roman" w:hAnsi="Times New Roman"/>
    </w:rPr>
  </w:style>
  <w:style w:type="paragraph" w:styleId="Textbubliny">
    <w:name w:val="Balloon Text"/>
    <w:basedOn w:val="Normln"/>
    <w:semiHidden/>
    <w:rsid w:val="00012F29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8F1F7C"/>
    <w:rPr>
      <w:b/>
      <w:bCs/>
    </w:rPr>
  </w:style>
  <w:style w:type="character" w:styleId="Odkaznakoment">
    <w:name w:val="annotation reference"/>
    <w:basedOn w:val="Standardnpsmoodstavce"/>
    <w:semiHidden/>
    <w:rsid w:val="008E43C9"/>
    <w:rPr>
      <w:sz w:val="16"/>
      <w:szCs w:val="16"/>
    </w:rPr>
  </w:style>
  <w:style w:type="paragraph" w:styleId="Textkomente">
    <w:name w:val="annotation text"/>
    <w:basedOn w:val="Normln"/>
    <w:semiHidden/>
    <w:rsid w:val="008E43C9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8E43C9"/>
    <w:rPr>
      <w:b/>
      <w:bCs/>
    </w:rPr>
  </w:style>
  <w:style w:type="paragraph" w:styleId="Prosttext">
    <w:name w:val="Plain Text"/>
    <w:basedOn w:val="Normln"/>
    <w:link w:val="ProsttextChar"/>
    <w:uiPriority w:val="99"/>
    <w:unhideWhenUsed/>
    <w:rsid w:val="0011210A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11210A"/>
    <w:rPr>
      <w:rFonts w:ascii="Consolas" w:eastAsiaTheme="minorHAnsi" w:hAnsi="Consolas" w:cstheme="minorBidi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1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33587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FAFAFA"/>
            <w:bottom w:val="none" w:sz="0" w:space="0" w:color="auto"/>
            <w:right w:val="single" w:sz="48" w:space="0" w:color="FAFAFA"/>
          </w:divBdr>
          <w:divsChild>
            <w:div w:id="34671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558515">
                  <w:marLeft w:val="0"/>
                  <w:marRight w:val="0"/>
                  <w:marTop w:val="41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00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5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560482">
                              <w:marLeft w:val="0"/>
                              <w:marRight w:val="335"/>
                              <w:marTop w:val="0"/>
                              <w:marBottom w:val="3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703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236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514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34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36155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22312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397614">
                  <w:marLeft w:val="555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79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83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67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07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28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omas.kubik@ikea.com" TargetMode="External"/><Relationship Id="rId2" Type="http://schemas.openxmlformats.org/officeDocument/2006/relationships/hyperlink" Target="http://www.skanska.cz/reality" TargetMode="External"/><Relationship Id="rId1" Type="http://schemas.openxmlformats.org/officeDocument/2006/relationships/hyperlink" Target="mailto:ondrej.svaton@skanska.cz" TargetMode="External"/><Relationship Id="rId6" Type="http://schemas.openxmlformats.org/officeDocument/2006/relationships/hyperlink" Target="http://www.swedenabroad.se/praha" TargetMode="External"/><Relationship Id="rId5" Type="http://schemas.openxmlformats.org/officeDocument/2006/relationships/hyperlink" Target="mailto:amelie.heinsjo@gov.se" TargetMode="External"/><Relationship Id="rId4" Type="http://schemas.openxmlformats.org/officeDocument/2006/relationships/hyperlink" Target="http://www.ikea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04089-9C3A-4932-BED3-CBA043F00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453</Words>
  <Characters>2675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Dvoukilometrový obchvat Netolic dostal nový povrch</vt:lpstr>
      <vt:lpstr>Dvoukilometrový obchvat Netolic dostal nový povrch</vt:lpstr>
    </vt:vector>
  </TitlesOfParts>
  <Company>Skanska CZ a.s.</Company>
  <LinksUpToDate>false</LinksUpToDate>
  <CharactersWithSpaces>3122</CharactersWithSpaces>
  <SharedDoc>false</SharedDoc>
  <HLinks>
    <vt:vector size="6" baseType="variant">
      <vt:variant>
        <vt:i4>2949185</vt:i4>
      </vt:variant>
      <vt:variant>
        <vt:i4>0</vt:i4>
      </vt:variant>
      <vt:variant>
        <vt:i4>0</vt:i4>
      </vt:variant>
      <vt:variant>
        <vt:i4>5</vt:i4>
      </vt:variant>
      <vt:variant>
        <vt:lpwstr>mailto:ondrej.svaton@skanska.cz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Dvoukilometrový obchvat Netolic dostal nový povrch</dc:title>
  <dc:creator>lucie.lankova</dc:creator>
  <cp:lastModifiedBy>Doušová Kateřina</cp:lastModifiedBy>
  <cp:revision>7</cp:revision>
  <cp:lastPrinted>2015-03-24T11:34:00Z</cp:lastPrinted>
  <dcterms:created xsi:type="dcterms:W3CDTF">2015-03-24T11:38:00Z</dcterms:created>
  <dcterms:modified xsi:type="dcterms:W3CDTF">2015-03-25T14:16:00Z</dcterms:modified>
</cp:coreProperties>
</file>