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91944" w14:textId="2EB46617" w:rsidR="00B40114" w:rsidRPr="000075DE" w:rsidRDefault="00905D1B" w:rsidP="006B7721">
      <w:pPr>
        <w:jc w:val="center"/>
        <w:rPr>
          <w:rFonts w:ascii="Century Gothic" w:hAnsi="Century Gothic"/>
        </w:rPr>
      </w:pPr>
      <w:r w:rsidRPr="000075DE">
        <w:rPr>
          <w:rFonts w:ascii="Century Gothic" w:hAnsi="Century Gothic"/>
          <w:noProof/>
          <w:lang w:eastAsia="cs-CZ"/>
        </w:rPr>
        <w:drawing>
          <wp:inline distT="0" distB="0" distL="0" distR="0" wp14:anchorId="49195310" wp14:editId="4D7121E9">
            <wp:extent cx="3248025" cy="742950"/>
            <wp:effectExtent l="0" t="0" r="9525" b="0"/>
            <wp:docPr id="2" name="Obrázek 2" descr="Popis: KM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KMV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AEB64" w14:textId="77777777" w:rsidR="00CD6451" w:rsidRDefault="00CD6451" w:rsidP="00CD645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Century Gothic" w:hAnsi="Century Gothic" w:cs="Calibri"/>
          <w:b/>
          <w:sz w:val="26"/>
          <w:szCs w:val="26"/>
        </w:rPr>
      </w:pPr>
    </w:p>
    <w:p w14:paraId="3E75432E" w14:textId="77777777" w:rsidR="006B7721" w:rsidRPr="006B7721" w:rsidRDefault="006B7721" w:rsidP="00CD645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Century Gothic" w:hAnsi="Century Gothic" w:cs="Calibri"/>
          <w:b/>
          <w:sz w:val="26"/>
          <w:szCs w:val="26"/>
        </w:rPr>
      </w:pPr>
    </w:p>
    <w:p w14:paraId="54ED0B8A" w14:textId="24E0A89A" w:rsidR="00A24100" w:rsidRDefault="00A24100" w:rsidP="00CD645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Century Gothic" w:hAnsi="Century Gothic" w:cs="Arial"/>
          <w:b/>
          <w:sz w:val="26"/>
          <w:szCs w:val="26"/>
        </w:rPr>
      </w:pPr>
      <w:r>
        <w:rPr>
          <w:rFonts w:ascii="Century Gothic" w:hAnsi="Century Gothic" w:cs="Arial"/>
          <w:b/>
          <w:sz w:val="26"/>
          <w:szCs w:val="26"/>
        </w:rPr>
        <w:t>Nej</w:t>
      </w:r>
      <w:r w:rsidR="00F73C64">
        <w:rPr>
          <w:rFonts w:ascii="Century Gothic" w:hAnsi="Century Gothic" w:cs="Arial"/>
          <w:b/>
          <w:sz w:val="26"/>
          <w:szCs w:val="26"/>
        </w:rPr>
        <w:t>krásnější la</w:t>
      </w:r>
      <w:r>
        <w:rPr>
          <w:rFonts w:ascii="Century Gothic" w:hAnsi="Century Gothic" w:cs="Arial"/>
          <w:b/>
          <w:sz w:val="26"/>
          <w:szCs w:val="26"/>
        </w:rPr>
        <w:t>hev světa je z Česka</w:t>
      </w:r>
    </w:p>
    <w:p w14:paraId="77A623EE" w14:textId="77777777" w:rsidR="000075DE" w:rsidRPr="006B64BF" w:rsidRDefault="000075DE">
      <w:pPr>
        <w:rPr>
          <w:rFonts w:ascii="Century Gothic" w:hAnsi="Century Gothic" w:cs="Arial"/>
        </w:rPr>
      </w:pPr>
    </w:p>
    <w:p w14:paraId="3BBD4724" w14:textId="2CBECC1B" w:rsidR="00CD6451" w:rsidRPr="006B64BF" w:rsidRDefault="00702928" w:rsidP="0021587E">
      <w:pPr>
        <w:jc w:val="righ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Praha, </w:t>
      </w:r>
      <w:r w:rsidR="00FF29A0">
        <w:rPr>
          <w:rFonts w:ascii="Century Gothic" w:hAnsi="Century Gothic" w:cs="Arial"/>
        </w:rPr>
        <w:t>12. listopadu 2015</w:t>
      </w:r>
      <w:r w:rsidR="0021587E" w:rsidRPr="006B64BF">
        <w:rPr>
          <w:rFonts w:ascii="Century Gothic" w:hAnsi="Century Gothic" w:cs="Arial"/>
        </w:rPr>
        <w:br/>
      </w:r>
    </w:p>
    <w:p w14:paraId="675EF649" w14:textId="74B5A062" w:rsidR="00F07ED2" w:rsidRPr="00F07ED2" w:rsidRDefault="00F07ED2" w:rsidP="00E2263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Arial"/>
          <w:b/>
        </w:rPr>
      </w:pPr>
      <w:r w:rsidRPr="00AA0CE8">
        <w:rPr>
          <w:rFonts w:ascii="Century Gothic" w:hAnsi="Century Gothic" w:cs="Arial"/>
          <w:b/>
        </w:rPr>
        <w:t>Nejlepší</w:t>
      </w:r>
      <w:r>
        <w:rPr>
          <w:rFonts w:ascii="Century Gothic" w:hAnsi="Century Gothic" w:cs="Arial"/>
          <w:b/>
        </w:rPr>
        <w:t xml:space="preserve"> </w:t>
      </w:r>
      <w:r w:rsidR="00405A7E">
        <w:rPr>
          <w:rFonts w:ascii="Century Gothic" w:hAnsi="Century Gothic" w:cs="Arial"/>
          <w:b/>
        </w:rPr>
        <w:t xml:space="preserve">design </w:t>
      </w:r>
      <w:r w:rsidR="006572A1">
        <w:rPr>
          <w:rFonts w:ascii="Century Gothic" w:hAnsi="Century Gothic" w:cs="Arial"/>
          <w:b/>
        </w:rPr>
        <w:t>PET lah</w:t>
      </w:r>
      <w:r>
        <w:rPr>
          <w:rFonts w:ascii="Century Gothic" w:hAnsi="Century Gothic" w:cs="Arial"/>
          <w:b/>
        </w:rPr>
        <w:t>v</w:t>
      </w:r>
      <w:r w:rsidR="006572A1">
        <w:rPr>
          <w:rFonts w:ascii="Century Gothic" w:hAnsi="Century Gothic" w:cs="Arial"/>
          <w:b/>
        </w:rPr>
        <w:t>e</w:t>
      </w:r>
      <w:r>
        <w:rPr>
          <w:rFonts w:ascii="Century Gothic" w:hAnsi="Century Gothic" w:cs="Arial"/>
          <w:b/>
        </w:rPr>
        <w:t xml:space="preserve"> na světě má česká novinka Fruttimo Aquila. Design Marka</w:t>
      </w:r>
      <w:r w:rsidR="00882267">
        <w:rPr>
          <w:rFonts w:ascii="Century Gothic" w:hAnsi="Century Gothic" w:cs="Arial"/>
          <w:b/>
        </w:rPr>
        <w:t xml:space="preserve"> Mikovce ocenila odborná porota </w:t>
      </w:r>
      <w:r>
        <w:rPr>
          <w:rFonts w:ascii="Century Gothic" w:hAnsi="Century Gothic" w:cs="Arial"/>
          <w:b/>
        </w:rPr>
        <w:t>světové soutěže World Beverage Innovation Awards. Již v</w:t>
      </w:r>
      <w:r w:rsidR="008979F7">
        <w:rPr>
          <w:rFonts w:ascii="Century Gothic" w:hAnsi="Century Gothic" w:cs="Arial"/>
          <w:b/>
        </w:rPr>
        <w:t> </w:t>
      </w:r>
      <w:r>
        <w:rPr>
          <w:rFonts w:ascii="Century Gothic" w:hAnsi="Century Gothic" w:cs="Arial"/>
          <w:b/>
        </w:rPr>
        <w:t>létě</w:t>
      </w:r>
      <w:r w:rsidR="008979F7">
        <w:rPr>
          <w:rFonts w:ascii="Century Gothic" w:hAnsi="Century Gothic" w:cs="Arial"/>
          <w:b/>
        </w:rPr>
        <w:t xml:space="preserve"> si nápaditého</w:t>
      </w:r>
      <w:r>
        <w:rPr>
          <w:rFonts w:ascii="Century Gothic" w:hAnsi="Century Gothic" w:cs="Arial"/>
          <w:b/>
        </w:rPr>
        <w:t xml:space="preserve"> design</w:t>
      </w:r>
      <w:r w:rsidR="008979F7">
        <w:rPr>
          <w:rFonts w:ascii="Century Gothic" w:hAnsi="Century Gothic" w:cs="Arial"/>
          <w:b/>
        </w:rPr>
        <w:t>u</w:t>
      </w:r>
      <w:r>
        <w:rPr>
          <w:rFonts w:ascii="Century Gothic" w:hAnsi="Century Gothic" w:cs="Arial"/>
          <w:b/>
        </w:rPr>
        <w:t xml:space="preserve"> lahve Fruttimo Aquila </w:t>
      </w:r>
      <w:r w:rsidR="008979F7">
        <w:rPr>
          <w:rFonts w:ascii="Century Gothic" w:hAnsi="Century Gothic" w:cs="Arial"/>
          <w:b/>
        </w:rPr>
        <w:t>všiml</w:t>
      </w:r>
      <w:r>
        <w:rPr>
          <w:rFonts w:ascii="Century Gothic" w:hAnsi="Century Gothic" w:cs="Arial"/>
          <w:b/>
        </w:rPr>
        <w:t xml:space="preserve"> světově </w:t>
      </w:r>
      <w:r w:rsidR="00B672A8" w:rsidRPr="006B64BF">
        <w:rPr>
          <w:rFonts w:ascii="Century Gothic" w:hAnsi="Century Gothic" w:cs="Arial"/>
          <w:b/>
        </w:rPr>
        <w:t xml:space="preserve">uznávaný web o obalovém designu </w:t>
      </w:r>
      <w:r w:rsidR="00B672A8" w:rsidRPr="006B64BF">
        <w:rPr>
          <w:rFonts w:ascii="Century Gothic" w:hAnsi="Century Gothic" w:cs="Arial"/>
          <w:b/>
          <w:i/>
        </w:rPr>
        <w:t>Packaging of the World</w:t>
      </w:r>
      <w:r>
        <w:rPr>
          <w:rFonts w:ascii="Century Gothic" w:hAnsi="Century Gothic" w:cs="Arial"/>
          <w:b/>
        </w:rPr>
        <w:t xml:space="preserve">. </w:t>
      </w:r>
      <w:r w:rsidR="00446D23" w:rsidRPr="006B64BF">
        <w:rPr>
          <w:rFonts w:ascii="Century Gothic" w:hAnsi="Century Gothic" w:cs="Arial"/>
          <w:b/>
        </w:rPr>
        <w:t xml:space="preserve">Spotřebiteli oblíbená novinka </w:t>
      </w:r>
      <w:r w:rsidR="00B672A8" w:rsidRPr="006B64BF">
        <w:rPr>
          <w:rFonts w:ascii="Century Gothic" w:hAnsi="Century Gothic" w:cs="Arial"/>
          <w:b/>
        </w:rPr>
        <w:t>Fruttimo Aquila</w:t>
      </w:r>
      <w:r w:rsidR="00446D23" w:rsidRPr="006B64BF">
        <w:rPr>
          <w:rFonts w:ascii="Century Gothic" w:hAnsi="Century Gothic" w:cs="Arial"/>
          <w:b/>
        </w:rPr>
        <w:t xml:space="preserve"> tak</w:t>
      </w:r>
      <w:r w:rsidR="00B672A8" w:rsidRPr="006B64BF">
        <w:rPr>
          <w:rFonts w:ascii="Century Gothic" w:hAnsi="Century Gothic" w:cs="Arial"/>
          <w:b/>
        </w:rPr>
        <w:t xml:space="preserve"> </w:t>
      </w:r>
      <w:r w:rsidR="00446D23" w:rsidRPr="006B64BF">
        <w:rPr>
          <w:rFonts w:ascii="Century Gothic" w:hAnsi="Century Gothic" w:cs="Arial"/>
          <w:b/>
        </w:rPr>
        <w:t>díky své originální lahvi b</w:t>
      </w:r>
      <w:r w:rsidR="00C4452A" w:rsidRPr="006B64BF">
        <w:rPr>
          <w:rFonts w:ascii="Century Gothic" w:hAnsi="Century Gothic" w:cs="Arial"/>
          <w:b/>
        </w:rPr>
        <w:t>oduje</w:t>
      </w:r>
      <w:r w:rsidR="00B672A8" w:rsidRPr="006B64BF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 xml:space="preserve">na světové úrovni. </w:t>
      </w:r>
    </w:p>
    <w:p w14:paraId="411B2FED" w14:textId="3E3CD154" w:rsidR="00BF63D6" w:rsidRDefault="009D567D" w:rsidP="00E2263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Arial"/>
        </w:rPr>
      </w:pPr>
      <w:bookmarkStart w:id="0" w:name="_GoBack"/>
      <w:r>
        <w:rPr>
          <w:rFonts w:ascii="Century Gothic" w:hAnsi="Century Gothic" w:cs="Arial"/>
          <w:noProof/>
          <w:lang w:eastAsia="cs-CZ"/>
        </w:rPr>
        <w:drawing>
          <wp:anchor distT="0" distB="0" distL="114300" distR="114300" simplePos="0" relativeHeight="251681792" behindDoc="0" locked="0" layoutInCell="1" allowOverlap="1" wp14:anchorId="12F86200" wp14:editId="365662D0">
            <wp:simplePos x="0" y="0"/>
            <wp:positionH relativeFrom="column">
              <wp:posOffset>3448685</wp:posOffset>
            </wp:positionH>
            <wp:positionV relativeFrom="paragraph">
              <wp:posOffset>36195</wp:posOffset>
            </wp:positionV>
            <wp:extent cx="2301240" cy="3257550"/>
            <wp:effectExtent l="0" t="0" r="3810" b="0"/>
            <wp:wrapSquare wrapText="bothSides"/>
            <wp:docPr id="7" name="Obrázek 7" descr="\\Fs1-hv\company\2. PR\KMV\Podklady pro média\_Tiskové zprávy\2015\08-2015 Fruttimo DESIGN\Fruttimo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s1-hv\company\2. PR\KMV\Podklady pro média\_Tiskové zprávy\2015\08-2015 Fruttimo DESIGN\Fruttimo 0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07ED2">
        <w:rPr>
          <w:rFonts w:ascii="Century Gothic" w:hAnsi="Century Gothic" w:cs="Arial"/>
        </w:rPr>
        <w:t>Od roku 2003</w:t>
      </w:r>
      <w:r w:rsidR="00BF63D6">
        <w:rPr>
          <w:rFonts w:ascii="Century Gothic" w:hAnsi="Century Gothic" w:cs="Arial"/>
        </w:rPr>
        <w:t xml:space="preserve"> organizuje společnost FoodBev Media, mezinárodní vydavatel odborných médií, </w:t>
      </w:r>
      <w:r w:rsidR="00955049">
        <w:rPr>
          <w:rFonts w:ascii="Century Gothic" w:hAnsi="Century Gothic" w:cs="Arial"/>
        </w:rPr>
        <w:t xml:space="preserve">soutěž </w:t>
      </w:r>
      <w:r w:rsidR="00BF63D6" w:rsidRPr="00BF63D6">
        <w:rPr>
          <w:rFonts w:ascii="Century Gothic" w:hAnsi="Century Gothic" w:cs="Arial"/>
          <w:b/>
        </w:rPr>
        <w:t>World Beverage Innovation Awards</w:t>
      </w:r>
      <w:r w:rsidR="00BF63D6">
        <w:rPr>
          <w:rFonts w:ascii="Century Gothic" w:hAnsi="Century Gothic" w:cs="Arial"/>
          <w:b/>
        </w:rPr>
        <w:t xml:space="preserve">, </w:t>
      </w:r>
      <w:r w:rsidR="004A6FB7">
        <w:rPr>
          <w:rFonts w:ascii="Century Gothic" w:hAnsi="Century Gothic" w:cs="Arial"/>
        </w:rPr>
        <w:t>která</w:t>
      </w:r>
      <w:r w:rsidR="00BF63D6" w:rsidRPr="00BF63D6">
        <w:rPr>
          <w:rFonts w:ascii="Century Gothic" w:hAnsi="Century Gothic" w:cs="Arial"/>
        </w:rPr>
        <w:t xml:space="preserve"> je osl</w:t>
      </w:r>
      <w:r w:rsidR="00BF63D6">
        <w:rPr>
          <w:rFonts w:ascii="Century Gothic" w:hAnsi="Century Gothic" w:cs="Arial"/>
        </w:rPr>
        <w:t xml:space="preserve">avou excelence a inovací napříč všemi kategoriemi nápojového průmyslu po celém světě. </w:t>
      </w:r>
      <w:r w:rsidR="004A6FB7">
        <w:rPr>
          <w:rFonts w:ascii="Century Gothic" w:hAnsi="Century Gothic" w:cs="Arial"/>
        </w:rPr>
        <w:t>Odborná porota posuzuje více než 360 přihlášek ze 40 zemí v 26 kategoriích.</w:t>
      </w:r>
    </w:p>
    <w:p w14:paraId="4B0A7608" w14:textId="5CE4102B" w:rsidR="00BF63D6" w:rsidRDefault="00BF63D6" w:rsidP="00E2263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Na slavnostním ceremoniálu </w:t>
      </w:r>
      <w:r w:rsidR="001A7666">
        <w:rPr>
          <w:rFonts w:ascii="Century Gothic" w:hAnsi="Century Gothic" w:cs="Arial"/>
        </w:rPr>
        <w:t xml:space="preserve">11. listopadu </w:t>
      </w:r>
      <w:r w:rsidR="00955049">
        <w:rPr>
          <w:rFonts w:ascii="Century Gothic" w:hAnsi="Century Gothic" w:cs="Arial"/>
        </w:rPr>
        <w:t>v Nor</w:t>
      </w:r>
      <w:r w:rsidR="00B30665">
        <w:rPr>
          <w:rFonts w:ascii="Century Gothic" w:hAnsi="Century Gothic" w:cs="Arial"/>
        </w:rPr>
        <w:t>i</w:t>
      </w:r>
      <w:r w:rsidR="00955049">
        <w:rPr>
          <w:rFonts w:ascii="Century Gothic" w:hAnsi="Century Gothic" w:cs="Arial"/>
        </w:rPr>
        <w:t xml:space="preserve">mberku </w:t>
      </w:r>
      <w:r w:rsidR="001A7666">
        <w:rPr>
          <w:rFonts w:ascii="Century Gothic" w:hAnsi="Century Gothic" w:cs="Arial"/>
        </w:rPr>
        <w:t>převzali prestižní ocenění odborné poroty zástupci Karlovarských minerálních vod</w:t>
      </w:r>
      <w:r w:rsidR="002338C3">
        <w:rPr>
          <w:rFonts w:ascii="Century Gothic" w:hAnsi="Century Gothic" w:cs="Arial"/>
        </w:rPr>
        <w:t xml:space="preserve"> (KMV)</w:t>
      </w:r>
      <w:r w:rsidR="001A7666">
        <w:rPr>
          <w:rFonts w:ascii="Century Gothic" w:hAnsi="Century Gothic" w:cs="Arial"/>
        </w:rPr>
        <w:t>, jejichž novinka Fruttimo Aquila vyhrál</w:t>
      </w:r>
      <w:r w:rsidR="006572A1">
        <w:rPr>
          <w:rFonts w:ascii="Century Gothic" w:hAnsi="Century Gothic" w:cs="Arial"/>
        </w:rPr>
        <w:t>a ocenění za Nejlepší PET lahev.</w:t>
      </w:r>
    </w:p>
    <w:p w14:paraId="6B5EF010" w14:textId="38589962" w:rsidR="001A7666" w:rsidRDefault="001A7666" w:rsidP="00E2263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</w:rPr>
      </w:pPr>
      <w:r w:rsidRPr="001A7666">
        <w:rPr>
          <w:rFonts w:ascii="Century Gothic" w:hAnsi="Century Gothic" w:cs="Arial"/>
          <w:i/>
        </w:rPr>
        <w:t>„Je to obrovský úspěch české firmy a českého designu v tvrdé mezinárodní konkurenci,“</w:t>
      </w:r>
      <w:r>
        <w:rPr>
          <w:rFonts w:ascii="Century Gothic" w:hAnsi="Century Gothic" w:cs="Arial"/>
          <w:i/>
        </w:rPr>
        <w:t xml:space="preserve"> </w:t>
      </w:r>
      <w:r w:rsidRPr="001A7666">
        <w:rPr>
          <w:rFonts w:ascii="Century Gothic" w:hAnsi="Century Gothic" w:cs="Arial"/>
        </w:rPr>
        <w:t>říká k vítězství Ondřej Postránský, marketingový ředitel KMV</w:t>
      </w:r>
      <w:r w:rsidR="002338C3">
        <w:rPr>
          <w:rFonts w:ascii="Century Gothic" w:hAnsi="Century Gothic" w:cs="Arial"/>
        </w:rPr>
        <w:t>,</w:t>
      </w:r>
      <w:r>
        <w:rPr>
          <w:rFonts w:ascii="Century Gothic" w:hAnsi="Century Gothic" w:cs="Arial"/>
        </w:rPr>
        <w:t xml:space="preserve"> a vysvětluje, j</w:t>
      </w:r>
      <w:r w:rsidRPr="001A7666">
        <w:rPr>
          <w:rFonts w:ascii="Century Gothic" w:hAnsi="Century Gothic" w:cs="Arial"/>
        </w:rPr>
        <w:t>a</w:t>
      </w:r>
      <w:r>
        <w:rPr>
          <w:rFonts w:ascii="Century Gothic" w:hAnsi="Century Gothic" w:cs="Arial"/>
        </w:rPr>
        <w:t>k design lahve Fruttimo A</w:t>
      </w:r>
      <w:r w:rsidRPr="001A7666">
        <w:rPr>
          <w:rFonts w:ascii="Century Gothic" w:hAnsi="Century Gothic" w:cs="Arial"/>
        </w:rPr>
        <w:t>quila vznikl:</w:t>
      </w:r>
      <w:r>
        <w:rPr>
          <w:rFonts w:ascii="Century Gothic" w:hAnsi="Century Gothic" w:cs="Arial"/>
          <w:i/>
        </w:rPr>
        <w:t xml:space="preserve"> </w:t>
      </w:r>
      <w:r w:rsidRPr="006B64BF">
        <w:rPr>
          <w:rFonts w:ascii="Century Gothic" w:hAnsi="Century Gothic" w:cs="Arial"/>
          <w:i/>
        </w:rPr>
        <w:t>„Kromě nápaditého tvaru lahve, který by evokov</w:t>
      </w:r>
      <w:r w:rsidR="00F73C64">
        <w:rPr>
          <w:rFonts w:ascii="Century Gothic" w:hAnsi="Century Gothic" w:cs="Arial"/>
          <w:i/>
        </w:rPr>
        <w:t xml:space="preserve">al chuť a čerstvost ovoce, jsme </w:t>
      </w:r>
      <w:r w:rsidRPr="006B64BF">
        <w:rPr>
          <w:rFonts w:ascii="Century Gothic" w:hAnsi="Century Gothic" w:cs="Arial"/>
          <w:i/>
        </w:rPr>
        <w:t>u tohoto nového produktu hledali neméně důležitý aspekt finálního designu, kterým je funkčnost obalu</w:t>
      </w:r>
      <w:r>
        <w:rPr>
          <w:rFonts w:ascii="Century Gothic" w:hAnsi="Century Gothic" w:cs="Arial"/>
          <w:i/>
        </w:rPr>
        <w:t>.</w:t>
      </w:r>
      <w:r w:rsidRPr="006B64BF">
        <w:rPr>
          <w:rFonts w:ascii="Century Gothic" w:hAnsi="Century Gothic" w:cs="Arial"/>
          <w:i/>
        </w:rPr>
        <w:t>“</w:t>
      </w:r>
      <w:r>
        <w:rPr>
          <w:rFonts w:ascii="Century Gothic" w:hAnsi="Century Gothic" w:cs="Arial"/>
          <w:i/>
        </w:rPr>
        <w:t xml:space="preserve"> </w:t>
      </w:r>
      <w:r w:rsidRPr="006B64BF">
        <w:rPr>
          <w:rFonts w:ascii="Century Gothic" w:hAnsi="Century Gothic" w:cs="Calibri"/>
        </w:rPr>
        <w:t xml:space="preserve">Očekávání KMV naplnil designer Marek Mikovec, se kterým KMV dlouhodobě spolupracují. </w:t>
      </w:r>
      <w:r w:rsidRPr="006B64BF">
        <w:rPr>
          <w:rFonts w:ascii="Century Gothic" w:hAnsi="Century Gothic" w:cs="Calibri"/>
          <w:i/>
        </w:rPr>
        <w:t>„Tvar lahve symbolizuje čerstvě okrájené ovoce. Průhlednou část lahve tvoří více než 50 facet, ze kterých ani jedna není stejná. Lesk facet a také lom světla dynamicky mění tvar a dává lahvi unikátní charakter,“</w:t>
      </w:r>
      <w:r w:rsidRPr="006B64BF">
        <w:rPr>
          <w:rFonts w:ascii="Century Gothic" w:hAnsi="Century Gothic" w:cs="Calibri"/>
        </w:rPr>
        <w:t xml:space="preserve"> říká designer Marek Mikovec.</w:t>
      </w:r>
    </w:p>
    <w:p w14:paraId="366163B4" w14:textId="77777777" w:rsidR="00F73C64" w:rsidRPr="001A7666" w:rsidRDefault="00F73C64" w:rsidP="00F73C64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</w:rPr>
      </w:pPr>
      <w:r>
        <w:rPr>
          <w:rFonts w:ascii="Century Gothic" w:hAnsi="Century Gothic" w:cs="Arial"/>
        </w:rPr>
        <w:t xml:space="preserve">Fruttimo Aquila, osvěžující spojení </w:t>
      </w:r>
      <w:r w:rsidRPr="006572A1">
        <w:rPr>
          <w:rFonts w:ascii="Century Gothic" w:hAnsi="Century Gothic" w:cs="Arial"/>
        </w:rPr>
        <w:t>prémiových džusů Granini a pramenité vody Aquila</w:t>
      </w:r>
      <w:r>
        <w:rPr>
          <w:rFonts w:ascii="Century Gothic" w:hAnsi="Century Gothic" w:cs="Arial"/>
        </w:rPr>
        <w:t xml:space="preserve">, se těší </w:t>
      </w:r>
      <w:r>
        <w:rPr>
          <w:rFonts w:ascii="Century Gothic" w:hAnsi="Century Gothic" w:cs="Calibri"/>
        </w:rPr>
        <w:t>velké oblibě</w:t>
      </w:r>
      <w:r>
        <w:rPr>
          <w:rFonts w:ascii="Century Gothic" w:hAnsi="Century Gothic" w:cs="Arial"/>
        </w:rPr>
        <w:t xml:space="preserve"> u českých spotřebitelů,</w:t>
      </w:r>
      <w:r w:rsidRPr="006B64BF">
        <w:rPr>
          <w:rFonts w:ascii="Century Gothic" w:hAnsi="Century Gothic" w:cs="Arial"/>
        </w:rPr>
        <w:t xml:space="preserve"> jak dokazují prodeje z prvních měsíců od uvedení na trh a také úspěch na sociálních sítích (Instagram), kde spotřebitelé sdílejí </w:t>
      </w:r>
      <w:r>
        <w:rPr>
          <w:rFonts w:ascii="Century Gothic" w:hAnsi="Century Gothic" w:cs="Arial"/>
        </w:rPr>
        <w:t xml:space="preserve">své </w:t>
      </w:r>
      <w:r w:rsidRPr="006B64BF">
        <w:rPr>
          <w:rFonts w:ascii="Century Gothic" w:hAnsi="Century Gothic" w:cs="Arial"/>
        </w:rPr>
        <w:t>fotky a názory</w:t>
      </w:r>
      <w:r>
        <w:rPr>
          <w:rFonts w:ascii="Century Gothic" w:hAnsi="Century Gothic" w:cs="Arial"/>
        </w:rPr>
        <w:t xml:space="preserve"> související</w:t>
      </w:r>
      <w:r w:rsidRPr="006B64BF">
        <w:rPr>
          <w:rFonts w:ascii="Century Gothic" w:hAnsi="Century Gothic" w:cs="Arial"/>
        </w:rPr>
        <w:t xml:space="preserve"> právě s tímto produktem. </w:t>
      </w:r>
    </w:p>
    <w:p w14:paraId="342C89E1" w14:textId="371816B5" w:rsidR="001A7666" w:rsidRDefault="002B6A09" w:rsidP="00E2263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lastRenderedPageBreak/>
        <w:t>Nápaditého designu</w:t>
      </w:r>
      <w:r w:rsidR="001A7666" w:rsidRPr="00AA0CE8">
        <w:rPr>
          <w:rFonts w:ascii="Century Gothic" w:hAnsi="Century Gothic" w:cs="Calibri"/>
        </w:rPr>
        <w:t xml:space="preserve"> Fruttima </w:t>
      </w:r>
      <w:r>
        <w:rPr>
          <w:rFonts w:ascii="Century Gothic" w:hAnsi="Century Gothic" w:cs="Calibri"/>
        </w:rPr>
        <w:t xml:space="preserve">si </w:t>
      </w:r>
      <w:r w:rsidR="001A7666" w:rsidRPr="00AA0CE8">
        <w:rPr>
          <w:rFonts w:ascii="Century Gothic" w:hAnsi="Century Gothic" w:cs="Calibri"/>
        </w:rPr>
        <w:t>všiml</w:t>
      </w:r>
      <w:r w:rsidR="00E70FB4">
        <w:rPr>
          <w:rFonts w:ascii="Century Gothic" w:hAnsi="Century Gothic" w:cs="Calibri"/>
        </w:rPr>
        <w:t>o</w:t>
      </w:r>
      <w:r>
        <w:rPr>
          <w:rFonts w:ascii="Century Gothic" w:hAnsi="Century Gothic" w:cs="Calibri"/>
        </w:rPr>
        <w:t xml:space="preserve"> také</w:t>
      </w:r>
      <w:r w:rsidR="00E70FB4">
        <w:rPr>
          <w:rFonts w:ascii="Century Gothic" w:hAnsi="Century Gothic" w:cs="Calibri"/>
        </w:rPr>
        <w:t xml:space="preserve"> médium </w:t>
      </w:r>
      <w:r w:rsidR="001A7666" w:rsidRPr="006B64BF">
        <w:rPr>
          <w:rFonts w:ascii="Century Gothic" w:hAnsi="Century Gothic" w:cs="Calibri"/>
          <w:i/>
        </w:rPr>
        <w:t>Packaging of the World</w:t>
      </w:r>
      <w:r w:rsidR="00E70FB4">
        <w:rPr>
          <w:rFonts w:ascii="Century Gothic" w:hAnsi="Century Gothic" w:cs="Calibri"/>
          <w:i/>
        </w:rPr>
        <w:t xml:space="preserve"> (POTW)</w:t>
      </w:r>
      <w:r w:rsidR="00E70FB4">
        <w:rPr>
          <w:rFonts w:ascii="Century Gothic" w:hAnsi="Century Gothic" w:cs="Calibri"/>
        </w:rPr>
        <w:t>, které</w:t>
      </w:r>
      <w:r>
        <w:rPr>
          <w:rFonts w:ascii="Century Gothic" w:hAnsi="Century Gothic" w:cs="Calibri"/>
        </w:rPr>
        <w:t xml:space="preserve"> o něm v létě informoval</w:t>
      </w:r>
      <w:r w:rsidR="00E70FB4">
        <w:rPr>
          <w:rFonts w:ascii="Century Gothic" w:hAnsi="Century Gothic" w:cs="Calibri"/>
        </w:rPr>
        <w:t>o</w:t>
      </w:r>
      <w:r>
        <w:rPr>
          <w:rFonts w:ascii="Century Gothic" w:hAnsi="Century Gothic" w:cs="Calibri"/>
        </w:rPr>
        <w:t>.</w:t>
      </w:r>
      <w:r w:rsidR="001A7666" w:rsidRPr="006B64BF">
        <w:rPr>
          <w:rFonts w:ascii="Century Gothic" w:hAnsi="Century Gothic" w:cs="Calibri"/>
        </w:rPr>
        <w:t xml:space="preserve"> </w:t>
      </w:r>
      <w:r w:rsidR="001A7666" w:rsidRPr="006B64BF">
        <w:rPr>
          <w:rFonts w:ascii="Century Gothic" w:hAnsi="Century Gothic" w:cs="Calibri"/>
          <w:i/>
        </w:rPr>
        <w:t xml:space="preserve">„POTW je </w:t>
      </w:r>
      <w:r w:rsidR="00882267">
        <w:rPr>
          <w:rFonts w:ascii="Century Gothic" w:hAnsi="Century Gothic" w:cs="Calibri"/>
          <w:i/>
        </w:rPr>
        <w:t>respektovaný</w:t>
      </w:r>
      <w:r w:rsidR="001A7666" w:rsidRPr="006B64BF">
        <w:rPr>
          <w:rFonts w:ascii="Century Gothic" w:hAnsi="Century Gothic" w:cs="Calibri"/>
          <w:i/>
        </w:rPr>
        <w:t xml:space="preserve"> portál o obalovém desig</w:t>
      </w:r>
      <w:r w:rsidR="001A7666">
        <w:rPr>
          <w:rFonts w:ascii="Century Gothic" w:hAnsi="Century Gothic" w:cs="Calibri"/>
          <w:i/>
        </w:rPr>
        <w:t xml:space="preserve">nu, který celosvětově vybírá ty </w:t>
      </w:r>
      <w:r w:rsidR="001A7666" w:rsidRPr="006B64BF">
        <w:rPr>
          <w:rFonts w:ascii="Century Gothic" w:hAnsi="Century Gothic" w:cs="Calibri"/>
          <w:i/>
        </w:rPr>
        <w:t>nejkreativnější obaly. Prezentace produktu na stránkách POTW je uznáním jeho kvalit,“</w:t>
      </w:r>
      <w:r w:rsidR="001A7666" w:rsidRPr="006B64BF">
        <w:rPr>
          <w:rFonts w:ascii="Century Gothic" w:hAnsi="Century Gothic" w:cs="Calibri"/>
        </w:rPr>
        <w:t xml:space="preserve"> dodává Marek Mikovec. </w:t>
      </w:r>
    </w:p>
    <w:p w14:paraId="70072798" w14:textId="548C3DA2" w:rsidR="002B5B64" w:rsidRDefault="002B5B64" w:rsidP="007166BF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</w:rPr>
      </w:pPr>
    </w:p>
    <w:p w14:paraId="5D86F2B8" w14:textId="4713AB6D" w:rsidR="00C4452A" w:rsidRPr="00D17C72" w:rsidRDefault="007166BF" w:rsidP="007166BF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b/>
          <w:sz w:val="18"/>
          <w:szCs w:val="24"/>
        </w:rPr>
      </w:pPr>
      <w:r w:rsidRPr="00D17C72">
        <w:rPr>
          <w:rFonts w:ascii="Century Gothic" w:hAnsi="Century Gothic" w:cs="Calibri"/>
          <w:b/>
          <w:sz w:val="18"/>
          <w:szCs w:val="24"/>
        </w:rPr>
        <w:t>O</w:t>
      </w:r>
      <w:r w:rsidR="009811A0" w:rsidRPr="00D17C72">
        <w:rPr>
          <w:rFonts w:ascii="Century Gothic" w:hAnsi="Century Gothic" w:cs="Calibri"/>
          <w:b/>
          <w:sz w:val="18"/>
          <w:szCs w:val="24"/>
        </w:rPr>
        <w:t xml:space="preserve"> designerovi Marku</w:t>
      </w:r>
      <w:r w:rsidRPr="00D17C72">
        <w:rPr>
          <w:rFonts w:ascii="Century Gothic" w:hAnsi="Century Gothic" w:cs="Calibri"/>
          <w:b/>
          <w:sz w:val="18"/>
          <w:szCs w:val="24"/>
        </w:rPr>
        <w:t xml:space="preserve"> Mikovcovi</w:t>
      </w:r>
    </w:p>
    <w:p w14:paraId="1D1A6A77" w14:textId="27D0816C" w:rsidR="00C4452A" w:rsidRPr="00D17C72" w:rsidRDefault="00C4452A" w:rsidP="007166BF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b/>
          <w:sz w:val="18"/>
          <w:szCs w:val="24"/>
        </w:rPr>
      </w:pPr>
      <w:r w:rsidRPr="00D17C72">
        <w:rPr>
          <w:rFonts w:ascii="Century Gothic" w:hAnsi="Century Gothic" w:cs="Calibri"/>
          <w:b/>
          <w:noProof/>
          <w:sz w:val="18"/>
          <w:szCs w:val="24"/>
          <w:lang w:eastAsia="cs-CZ"/>
        </w:rPr>
        <w:drawing>
          <wp:inline distT="0" distB="0" distL="0" distR="0" wp14:anchorId="4179043C" wp14:editId="32B97189">
            <wp:extent cx="5753100" cy="1914525"/>
            <wp:effectExtent l="0" t="0" r="0" b="9525"/>
            <wp:docPr id="3" name="Obrázek 3" descr="C:\Users\miroslav.sliz\Desktop\Mikov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oslav.sliz\Desktop\Mikovec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3271B" w14:textId="053A17D7" w:rsidR="007166BF" w:rsidRPr="00D17C72" w:rsidRDefault="007166BF" w:rsidP="00E2263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sz w:val="18"/>
          <w:szCs w:val="24"/>
        </w:rPr>
      </w:pPr>
      <w:r w:rsidRPr="00D17C72">
        <w:rPr>
          <w:rFonts w:ascii="Century Gothic" w:hAnsi="Century Gothic" w:cs="Calibri"/>
          <w:sz w:val="18"/>
          <w:szCs w:val="24"/>
        </w:rPr>
        <w:t xml:space="preserve">Vystudoval Akademii výtvarných umění v Bratislavě/obor Industrial design. Na </w:t>
      </w:r>
      <w:r w:rsidR="009811A0" w:rsidRPr="00D17C72">
        <w:rPr>
          <w:rFonts w:ascii="Century Gothic" w:hAnsi="Century Gothic" w:cs="Calibri"/>
          <w:sz w:val="18"/>
          <w:szCs w:val="24"/>
        </w:rPr>
        <w:t>Akademii umění v Saint Etienne ve Francii</w:t>
      </w:r>
      <w:r w:rsidRPr="00D17C72">
        <w:rPr>
          <w:rFonts w:ascii="Century Gothic" w:hAnsi="Century Gothic" w:cs="Calibri"/>
          <w:sz w:val="18"/>
          <w:szCs w:val="24"/>
        </w:rPr>
        <w:t xml:space="preserve"> se specializoval na studium </w:t>
      </w:r>
      <w:r w:rsidR="00985359" w:rsidRPr="00D17C72">
        <w:rPr>
          <w:rFonts w:ascii="Century Gothic" w:hAnsi="Century Gothic" w:cs="Calibri"/>
          <w:sz w:val="18"/>
          <w:szCs w:val="24"/>
        </w:rPr>
        <w:t>navrhování prostřednictvím CAD</w:t>
      </w:r>
      <w:r w:rsidRPr="00D17C72">
        <w:rPr>
          <w:rFonts w:ascii="Century Gothic" w:hAnsi="Century Gothic" w:cs="Calibri"/>
          <w:sz w:val="18"/>
          <w:szCs w:val="24"/>
        </w:rPr>
        <w:t xml:space="preserve">. Od </w:t>
      </w:r>
      <w:r w:rsidR="009B5A69">
        <w:rPr>
          <w:rFonts w:ascii="Century Gothic" w:hAnsi="Century Gothic" w:cs="Calibri"/>
          <w:sz w:val="18"/>
          <w:szCs w:val="24"/>
        </w:rPr>
        <w:t>ukončení studií působí v České r</w:t>
      </w:r>
      <w:r w:rsidRPr="00D17C72">
        <w:rPr>
          <w:rFonts w:ascii="Century Gothic" w:hAnsi="Century Gothic" w:cs="Calibri"/>
          <w:sz w:val="18"/>
          <w:szCs w:val="24"/>
        </w:rPr>
        <w:t>epublice a od roku 2005 se designu věnuje jako freelance designer.</w:t>
      </w:r>
      <w:r w:rsidR="00B66F14" w:rsidRPr="00D17C72">
        <w:rPr>
          <w:rFonts w:ascii="Century Gothic" w:hAnsi="Century Gothic" w:cs="Calibri"/>
          <w:sz w:val="18"/>
          <w:szCs w:val="24"/>
        </w:rPr>
        <w:br/>
        <w:t xml:space="preserve">Pro KMV navrhoval např. design nových sportovních lahví Magnesia GO, </w:t>
      </w:r>
      <w:r w:rsidR="00985359" w:rsidRPr="00D17C72">
        <w:rPr>
          <w:rFonts w:ascii="Century Gothic" w:hAnsi="Century Gothic" w:cs="Calibri"/>
          <w:sz w:val="18"/>
          <w:szCs w:val="24"/>
        </w:rPr>
        <w:t>stage</w:t>
      </w:r>
      <w:r w:rsidR="00B66F14" w:rsidRPr="00D17C72">
        <w:rPr>
          <w:rFonts w:ascii="Century Gothic" w:hAnsi="Century Gothic" w:cs="Calibri"/>
          <w:sz w:val="18"/>
          <w:szCs w:val="24"/>
        </w:rPr>
        <w:t xml:space="preserve"> bar</w:t>
      </w:r>
      <w:r w:rsidR="00985359" w:rsidRPr="00D17C72">
        <w:rPr>
          <w:rFonts w:ascii="Century Gothic" w:hAnsi="Century Gothic" w:cs="Calibri"/>
          <w:sz w:val="18"/>
          <w:szCs w:val="24"/>
        </w:rPr>
        <w:t xml:space="preserve"> pro</w:t>
      </w:r>
      <w:r w:rsidR="00B66F14" w:rsidRPr="00D17C72">
        <w:rPr>
          <w:rFonts w:ascii="Century Gothic" w:hAnsi="Century Gothic" w:cs="Calibri"/>
          <w:sz w:val="18"/>
          <w:szCs w:val="24"/>
        </w:rPr>
        <w:t xml:space="preserve"> Mattoni</w:t>
      </w:r>
      <w:r w:rsidR="00985359" w:rsidRPr="00D17C72">
        <w:rPr>
          <w:rFonts w:ascii="Century Gothic" w:hAnsi="Century Gothic" w:cs="Calibri"/>
          <w:sz w:val="18"/>
          <w:szCs w:val="24"/>
        </w:rPr>
        <w:t xml:space="preserve"> Koktejl Festival</w:t>
      </w:r>
      <w:r w:rsidR="00B66F14" w:rsidRPr="00D17C72">
        <w:rPr>
          <w:rFonts w:ascii="Century Gothic" w:hAnsi="Century Gothic" w:cs="Calibri"/>
          <w:sz w:val="18"/>
          <w:szCs w:val="24"/>
        </w:rPr>
        <w:t>,</w:t>
      </w:r>
      <w:r w:rsidR="00985359" w:rsidRPr="00D17C72">
        <w:rPr>
          <w:rFonts w:ascii="Century Gothic" w:hAnsi="Century Gothic" w:cs="Calibri"/>
          <w:sz w:val="18"/>
          <w:szCs w:val="24"/>
        </w:rPr>
        <w:t xml:space="preserve"> cenu Hvězda Internetu pro Českého Slavíka,</w:t>
      </w:r>
      <w:r w:rsidR="00B66F14" w:rsidRPr="00D17C72">
        <w:rPr>
          <w:rFonts w:ascii="Century Gothic" w:hAnsi="Century Gothic" w:cs="Calibri"/>
          <w:sz w:val="18"/>
          <w:szCs w:val="24"/>
        </w:rPr>
        <w:t xml:space="preserve"> či občerstvovací automaty</w:t>
      </w:r>
      <w:r w:rsidR="00985359" w:rsidRPr="00D17C72">
        <w:rPr>
          <w:rFonts w:ascii="Century Gothic" w:hAnsi="Century Gothic" w:cs="Calibri"/>
          <w:sz w:val="18"/>
          <w:szCs w:val="24"/>
        </w:rPr>
        <w:t xml:space="preserve"> VERY GOODIES</w:t>
      </w:r>
      <w:r w:rsidR="00B66F14" w:rsidRPr="00D17C72">
        <w:rPr>
          <w:rFonts w:ascii="Century Gothic" w:hAnsi="Century Gothic" w:cs="Calibri"/>
          <w:sz w:val="18"/>
          <w:szCs w:val="24"/>
        </w:rPr>
        <w:t xml:space="preserve"> pro Letiště Václava Havla Praha. </w:t>
      </w:r>
    </w:p>
    <w:p w14:paraId="71B00269" w14:textId="3346624B" w:rsidR="007166BF" w:rsidRPr="00D17C72" w:rsidRDefault="007166BF" w:rsidP="00E2263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sz w:val="18"/>
          <w:szCs w:val="24"/>
        </w:rPr>
      </w:pPr>
    </w:p>
    <w:p w14:paraId="08595A8D" w14:textId="21E342B9" w:rsidR="00C4452A" w:rsidRPr="00D17C72" w:rsidRDefault="00407FE8" w:rsidP="00A76DE7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b/>
          <w:bCs/>
          <w:iCs/>
          <w:sz w:val="18"/>
          <w:szCs w:val="18"/>
        </w:rPr>
      </w:pPr>
      <w:r w:rsidRPr="00D17C72">
        <w:rPr>
          <w:rFonts w:ascii="Century Gothic" w:hAnsi="Century Gothic" w:cs="Calibri"/>
          <w:b/>
          <w:bCs/>
          <w:iCs/>
          <w:sz w:val="18"/>
          <w:szCs w:val="18"/>
        </w:rPr>
        <w:t>O produktu Fruttimo Aquila</w:t>
      </w:r>
    </w:p>
    <w:p w14:paraId="66F395FB" w14:textId="5A8886BE" w:rsidR="00C4452A" w:rsidRDefault="009D567D" w:rsidP="006B64BF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Century Gothic" w:hAnsi="Century Gothic" w:cs="Calibri"/>
          <w:b/>
          <w:bCs/>
          <w:iCs/>
          <w:sz w:val="18"/>
          <w:szCs w:val="18"/>
        </w:rPr>
      </w:pPr>
      <w:r>
        <w:rPr>
          <w:rFonts w:ascii="Century Gothic" w:hAnsi="Century Gothic" w:cs="Arial"/>
          <w:i/>
          <w:noProof/>
          <w:lang w:eastAsia="cs-CZ"/>
        </w:rPr>
        <w:drawing>
          <wp:anchor distT="0" distB="0" distL="114300" distR="114300" simplePos="0" relativeHeight="251671552" behindDoc="0" locked="0" layoutInCell="1" allowOverlap="1" wp14:anchorId="223099E3" wp14:editId="77C739B8">
            <wp:simplePos x="0" y="0"/>
            <wp:positionH relativeFrom="column">
              <wp:posOffset>4272280</wp:posOffset>
            </wp:positionH>
            <wp:positionV relativeFrom="paragraph">
              <wp:posOffset>162560</wp:posOffset>
            </wp:positionV>
            <wp:extent cx="1487805" cy="1988185"/>
            <wp:effectExtent l="0" t="0" r="0" b="0"/>
            <wp:wrapSquare wrapText="bothSides"/>
            <wp:docPr id="6" name="Obrázek 6" descr="\\Fs1-hv\company\2. PR\KMV\Podklady pro média\_Tiskové zprávy\2015\11-2015 Fruttimo Cena od FoodBev\WBIA2015 Best bottle in PET WI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1-hv\company\2. PR\KMV\Podklady pro média\_Tiskové zprávy\2015\11-2015 Fruttimo Cena od FoodBev\WBIA2015 Best bottle in PET WINNER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52A" w:rsidRPr="00D17C72">
        <w:rPr>
          <w:rFonts w:ascii="Century Gothic" w:hAnsi="Century Gothic" w:cs="Calibri"/>
          <w:b/>
          <w:bCs/>
          <w:iCs/>
          <w:noProof/>
          <w:sz w:val="18"/>
          <w:szCs w:val="18"/>
          <w:lang w:eastAsia="cs-CZ"/>
        </w:rPr>
        <w:drawing>
          <wp:inline distT="0" distB="0" distL="0" distR="0" wp14:anchorId="6CE23348" wp14:editId="6157E812">
            <wp:extent cx="4324350" cy="2265816"/>
            <wp:effectExtent l="0" t="0" r="0" b="1270"/>
            <wp:docPr id="4" name="Obrázek 4" descr="\\Fs1-hv\company\2. PR\KMV\Podklady pro média\_Tiskové zprávy\2015\08-2015 Fruttimo DESIGN\Fruttimo 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1-hv\company\2. PR\KMV\Podklady pro média\_Tiskové zprávy\2015\08-2015 Fruttimo DESIGN\Fruttimo 04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213" cy="22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DB852" w14:textId="428E41D1" w:rsidR="006B64BF" w:rsidRPr="00D17C72" w:rsidRDefault="006B64BF" w:rsidP="006B64BF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24839E76" w14:textId="279D59BE" w:rsidR="001A3A00" w:rsidRDefault="007166BF" w:rsidP="00A76DE7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bCs/>
          <w:iCs/>
          <w:sz w:val="18"/>
          <w:szCs w:val="18"/>
        </w:rPr>
      </w:pPr>
      <w:r w:rsidRPr="00D17C72">
        <w:rPr>
          <w:rFonts w:ascii="Century Gothic" w:hAnsi="Century Gothic" w:cs="Calibri"/>
          <w:bCs/>
          <w:iCs/>
          <w:sz w:val="18"/>
          <w:szCs w:val="18"/>
        </w:rPr>
        <w:t>Stylový nápoj</w:t>
      </w:r>
      <w:r w:rsidR="002338C3">
        <w:rPr>
          <w:rFonts w:ascii="Century Gothic" w:hAnsi="Century Gothic" w:cs="Calibri"/>
          <w:bCs/>
          <w:iCs/>
          <w:sz w:val="18"/>
          <w:szCs w:val="18"/>
        </w:rPr>
        <w:t>, který</w:t>
      </w:r>
      <w:r w:rsidRPr="00D17C72">
        <w:rPr>
          <w:rFonts w:ascii="Century Gothic" w:hAnsi="Century Gothic" w:cs="Calibri"/>
          <w:bCs/>
          <w:iCs/>
          <w:sz w:val="18"/>
          <w:szCs w:val="18"/>
        </w:rPr>
        <w:t xml:space="preserve"> vznikl spojením prémiových džusů Granini a pramenité vody Aquila</w:t>
      </w:r>
      <w:r w:rsidR="002338C3">
        <w:rPr>
          <w:rFonts w:ascii="Century Gothic" w:hAnsi="Century Gothic" w:cs="Calibri"/>
          <w:bCs/>
          <w:iCs/>
          <w:sz w:val="18"/>
          <w:szCs w:val="18"/>
        </w:rPr>
        <w:t>,</w:t>
      </w:r>
      <w:r w:rsidRPr="00D17C72">
        <w:rPr>
          <w:rFonts w:ascii="Century Gothic" w:hAnsi="Century Gothic" w:cs="Calibri"/>
          <w:bCs/>
          <w:iCs/>
          <w:sz w:val="18"/>
          <w:szCs w:val="18"/>
        </w:rPr>
        <w:t xml:space="preserve"> osvěží čtyřmi oblíbenými příchutěmi - jablkem, pomerančem, multi a červeným mixem. Samozřejmostí je nulový obsah barviv a konzervant</w:t>
      </w:r>
      <w:r w:rsidR="00EA0A3F" w:rsidRPr="00D17C72">
        <w:rPr>
          <w:rFonts w:ascii="Century Gothic" w:hAnsi="Century Gothic" w:cs="Calibri"/>
          <w:bCs/>
          <w:iCs/>
          <w:sz w:val="18"/>
          <w:szCs w:val="18"/>
        </w:rPr>
        <w:t xml:space="preserve">ů a vysoký podíl ovocné složky. </w:t>
      </w:r>
      <w:r w:rsidR="00EA0A3F" w:rsidRPr="00E70FB4">
        <w:rPr>
          <w:rFonts w:ascii="Century Gothic" w:hAnsi="Century Gothic" w:cs="Calibri"/>
          <w:bCs/>
          <w:iCs/>
          <w:sz w:val="18"/>
          <w:szCs w:val="18"/>
        </w:rPr>
        <w:t>Výhodou je</w:t>
      </w:r>
      <w:r w:rsidR="001A3A00" w:rsidRPr="00E70FB4">
        <w:rPr>
          <w:rFonts w:ascii="Century Gothic" w:hAnsi="Century Gothic" w:cs="Calibri"/>
          <w:bCs/>
          <w:iCs/>
          <w:sz w:val="18"/>
          <w:szCs w:val="18"/>
        </w:rPr>
        <w:t xml:space="preserve"> o 20 % nižší obsah kalorií</w:t>
      </w:r>
      <w:r w:rsidR="000E10E6" w:rsidRPr="00E70FB4">
        <w:rPr>
          <w:rFonts w:ascii="Century Gothic" w:hAnsi="Century Gothic" w:cs="Calibri"/>
          <w:bCs/>
          <w:iCs/>
          <w:sz w:val="18"/>
          <w:szCs w:val="18"/>
        </w:rPr>
        <w:t xml:space="preserve"> než má džus.</w:t>
      </w:r>
    </w:p>
    <w:p w14:paraId="2691E7BF" w14:textId="24E18DF7" w:rsidR="00290A37" w:rsidRDefault="00290A37" w:rsidP="00A76DE7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bCs/>
          <w:iCs/>
          <w:sz w:val="18"/>
          <w:szCs w:val="18"/>
        </w:rPr>
      </w:pPr>
    </w:p>
    <w:p w14:paraId="5B6A8CB8" w14:textId="77777777" w:rsidR="009D567D" w:rsidRPr="00E70FB4" w:rsidRDefault="009D567D" w:rsidP="00A76DE7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bCs/>
          <w:iCs/>
          <w:sz w:val="18"/>
          <w:szCs w:val="18"/>
        </w:rPr>
      </w:pPr>
    </w:p>
    <w:p w14:paraId="6862EB1C" w14:textId="1E8C7621" w:rsidR="000075DE" w:rsidRPr="00D17C72" w:rsidRDefault="00520A97" w:rsidP="00A76DE7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bCs/>
          <w:iCs/>
          <w:sz w:val="18"/>
          <w:szCs w:val="18"/>
        </w:rPr>
      </w:pPr>
      <w:r w:rsidRPr="00D17C72">
        <w:rPr>
          <w:rFonts w:ascii="Century Gothic" w:hAnsi="Century Gothic" w:cs="Calibri"/>
          <w:b/>
          <w:bCs/>
          <w:iCs/>
          <w:sz w:val="18"/>
          <w:szCs w:val="18"/>
        </w:rPr>
        <w:lastRenderedPageBreak/>
        <w:t>O Karlovarských minerálních vodách</w:t>
      </w:r>
    </w:p>
    <w:p w14:paraId="35E26DA2" w14:textId="77777777" w:rsidR="007166BF" w:rsidRDefault="00914DD2" w:rsidP="00914DD2">
      <w:pPr>
        <w:pStyle w:val="paragraph"/>
        <w:jc w:val="both"/>
        <w:textAlignment w:val="baseline"/>
        <w:rPr>
          <w:rFonts w:ascii="Century Gothic" w:hAnsi="Century Gothic"/>
          <w:sz w:val="18"/>
          <w:szCs w:val="18"/>
          <w:lang w:val="hu-HU" w:eastAsia="en-US"/>
        </w:rPr>
      </w:pPr>
      <w:r w:rsidRPr="00D17C72">
        <w:rPr>
          <w:rFonts w:ascii="Century Gothic" w:hAnsi="Century Gothic"/>
          <w:sz w:val="18"/>
          <w:szCs w:val="18"/>
        </w:rPr>
        <w:t>Karlovarské minerální vody, a.</w:t>
      </w:r>
      <w:r w:rsidR="00EA0A3F" w:rsidRPr="00D17C72">
        <w:rPr>
          <w:rFonts w:ascii="Century Gothic" w:hAnsi="Century Gothic"/>
          <w:sz w:val="18"/>
          <w:szCs w:val="18"/>
        </w:rPr>
        <w:t xml:space="preserve"> </w:t>
      </w:r>
      <w:r w:rsidRPr="00D17C72">
        <w:rPr>
          <w:rFonts w:ascii="Century Gothic" w:hAnsi="Century Gothic"/>
          <w:sz w:val="18"/>
          <w:szCs w:val="18"/>
        </w:rPr>
        <w:t xml:space="preserve">s. jsou největším výrobcem </w:t>
      </w:r>
      <w:r w:rsidR="00DB6F67" w:rsidRPr="00D17C72">
        <w:rPr>
          <w:rFonts w:ascii="Century Gothic" w:hAnsi="Century Gothic"/>
          <w:sz w:val="18"/>
          <w:szCs w:val="18"/>
        </w:rPr>
        <w:t xml:space="preserve">minerálních a pramenitých vod </w:t>
      </w:r>
      <w:r w:rsidR="00A306CB" w:rsidRPr="00D17C72">
        <w:rPr>
          <w:rFonts w:ascii="Century Gothic" w:hAnsi="Century Gothic"/>
          <w:sz w:val="18"/>
          <w:szCs w:val="18"/>
        </w:rPr>
        <w:t>ve střední Evropě</w:t>
      </w:r>
      <w:r w:rsidRPr="00D17C72">
        <w:rPr>
          <w:rFonts w:ascii="Century Gothic" w:hAnsi="Century Gothic"/>
          <w:sz w:val="18"/>
          <w:szCs w:val="18"/>
        </w:rPr>
        <w:t>. Vedle tradiční minerální vody Mattoni vyrábí pramenitou vodu Aquila a minerální vodu Magnesia. Společnost byla založena karlovarským rodákem Heinrichem Mattonim v roce 1873. Současnou podobu získaly Karlovarské minerální vody v 90. letech díky výrazným investicím nových majitelů, italské rodiny Pasquale. KMV v současné době vyváží své produkty do více než 20 zemí světa</w:t>
      </w:r>
      <w:r w:rsidR="00A306CB" w:rsidRPr="00D17C72">
        <w:rPr>
          <w:rFonts w:ascii="Century Gothic" w:hAnsi="Century Gothic"/>
          <w:sz w:val="18"/>
          <w:szCs w:val="18"/>
        </w:rPr>
        <w:t xml:space="preserve"> </w:t>
      </w:r>
      <w:r w:rsidR="00DB6F67" w:rsidRPr="00D17C72">
        <w:rPr>
          <w:rFonts w:ascii="Century Gothic" w:hAnsi="Century Gothic"/>
          <w:sz w:val="18"/>
          <w:szCs w:val="18"/>
        </w:rPr>
        <w:br/>
      </w:r>
      <w:r w:rsidR="00A306CB" w:rsidRPr="00D17C72">
        <w:rPr>
          <w:rFonts w:ascii="Century Gothic" w:hAnsi="Century Gothic"/>
          <w:sz w:val="18"/>
          <w:szCs w:val="18"/>
        </w:rPr>
        <w:t>a vlastní zahraniční značky minerálních vod v Rakousku, Maďarsku a na Ukrajině</w:t>
      </w:r>
      <w:r w:rsidR="00DB6F67" w:rsidRPr="00D17C72">
        <w:rPr>
          <w:rFonts w:ascii="Century Gothic" w:hAnsi="Century Gothic"/>
          <w:sz w:val="18"/>
          <w:szCs w:val="18"/>
        </w:rPr>
        <w:t>.</w:t>
      </w:r>
      <w:r w:rsidR="00A306CB" w:rsidRPr="00D17C72">
        <w:rPr>
          <w:rFonts w:ascii="Century Gothic" w:hAnsi="Century Gothic"/>
          <w:sz w:val="18"/>
          <w:szCs w:val="18"/>
        </w:rPr>
        <w:t xml:space="preserve"> </w:t>
      </w:r>
      <w:r w:rsidRPr="00D17C72">
        <w:rPr>
          <w:rFonts w:ascii="Century Gothic" w:hAnsi="Century Gothic"/>
          <w:sz w:val="18"/>
          <w:szCs w:val="18"/>
        </w:rPr>
        <w:t xml:space="preserve">Profesionální přístup KMV i jejích zaměstnanců k otázce kvality produktů byl ohodnocen celou řadou ocenění. Společnost se významně podílí na kulturním, sportovním a společenském životě v České republice. Podporuje také projekty spojené s ochranou přírody a otázkou ekologie. </w:t>
      </w:r>
      <w:r w:rsidRPr="00D17C72">
        <w:rPr>
          <w:rFonts w:ascii="Century Gothic" w:hAnsi="Century Gothic"/>
          <w:sz w:val="18"/>
          <w:szCs w:val="18"/>
          <w:lang w:val="hu-HU" w:eastAsia="en-US"/>
        </w:rPr>
        <w:t>KMV jsou členem Národní sítě Global Compact ČR, která sdružuje firmy a organizace zapojené do UN Global Compact - největší světové iniciativy společenské odpovědnosti a udržitelného podnikání pod záštitou OSN.</w:t>
      </w:r>
    </w:p>
    <w:p w14:paraId="4A94BF3C" w14:textId="77777777" w:rsidR="006B64BF" w:rsidRPr="00D17C72" w:rsidRDefault="006B64BF" w:rsidP="00914DD2">
      <w:pPr>
        <w:pStyle w:val="paragraph"/>
        <w:jc w:val="both"/>
        <w:textAlignment w:val="baseline"/>
        <w:rPr>
          <w:rFonts w:ascii="Century Gothic" w:hAnsi="Century Gothic"/>
          <w:sz w:val="18"/>
          <w:szCs w:val="18"/>
          <w:lang w:val="hu-HU" w:eastAsia="en-US"/>
        </w:rPr>
      </w:pPr>
    </w:p>
    <w:p w14:paraId="47794367" w14:textId="77777777" w:rsidR="000C6EF0" w:rsidRPr="00D17C72" w:rsidRDefault="000C6EF0" w:rsidP="00B40114">
      <w:pPr>
        <w:rPr>
          <w:rFonts w:ascii="Century Gothic" w:hAnsi="Century Gothic"/>
          <w:b/>
          <w:sz w:val="18"/>
          <w:szCs w:val="18"/>
        </w:rPr>
      </w:pPr>
      <w:r w:rsidRPr="00D17C72">
        <w:rPr>
          <w:rFonts w:ascii="Century Gothic" w:hAnsi="Century Gothic"/>
          <w:b/>
          <w:sz w:val="18"/>
          <w:szCs w:val="18"/>
        </w:rPr>
        <w:t>Kontakt pro média</w:t>
      </w:r>
    </w:p>
    <w:p w14:paraId="121BA1C2" w14:textId="77777777" w:rsidR="00B40114" w:rsidRPr="00D17C72" w:rsidRDefault="000C6EF0" w:rsidP="00B40114">
      <w:pPr>
        <w:rPr>
          <w:rFonts w:ascii="Century Gothic" w:hAnsi="Century Gothic"/>
          <w:sz w:val="18"/>
          <w:szCs w:val="18"/>
        </w:rPr>
      </w:pPr>
      <w:r w:rsidRPr="00D17C72">
        <w:rPr>
          <w:rFonts w:ascii="Century Gothic" w:hAnsi="Century Gothic"/>
          <w:sz w:val="18"/>
          <w:szCs w:val="18"/>
        </w:rPr>
        <w:t>Pavel Novák, mediální zástupce KMV</w:t>
      </w:r>
      <w:r w:rsidRPr="00D17C72">
        <w:rPr>
          <w:rFonts w:ascii="Century Gothic" w:hAnsi="Century Gothic"/>
          <w:sz w:val="18"/>
          <w:szCs w:val="18"/>
        </w:rPr>
        <w:br/>
        <w:t>Telefon: (+420) 724 012 604</w:t>
      </w:r>
      <w:r w:rsidRPr="00D17C72">
        <w:rPr>
          <w:rFonts w:ascii="Century Gothic" w:hAnsi="Century Gothic"/>
          <w:sz w:val="18"/>
          <w:szCs w:val="18"/>
        </w:rPr>
        <w:br/>
        <w:t>E-mail: pavel.novak@amic.cz</w:t>
      </w:r>
    </w:p>
    <w:sectPr w:rsidR="00B40114" w:rsidRPr="00D17C7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A4770" w14:textId="77777777" w:rsidR="00142CAC" w:rsidRDefault="00142CAC" w:rsidP="00FC1FF2">
      <w:pPr>
        <w:spacing w:after="0" w:line="240" w:lineRule="auto"/>
      </w:pPr>
      <w:r>
        <w:separator/>
      </w:r>
    </w:p>
  </w:endnote>
  <w:endnote w:type="continuationSeparator" w:id="0">
    <w:p w14:paraId="5EBC70E4" w14:textId="77777777" w:rsidR="00142CAC" w:rsidRDefault="00142CAC" w:rsidP="00FC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064294"/>
      <w:docPartObj>
        <w:docPartGallery w:val="Page Numbers (Bottom of Page)"/>
        <w:docPartUnique/>
      </w:docPartObj>
    </w:sdtPr>
    <w:sdtEndPr/>
    <w:sdtContent>
      <w:p w14:paraId="3CEA432F" w14:textId="77777777" w:rsidR="00FC1FF2" w:rsidRDefault="00FC1FF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F85">
          <w:rPr>
            <w:noProof/>
          </w:rPr>
          <w:t>1</w:t>
        </w:r>
        <w:r>
          <w:fldChar w:fldCharType="end"/>
        </w:r>
      </w:p>
    </w:sdtContent>
  </w:sdt>
  <w:p w14:paraId="02202750" w14:textId="77777777" w:rsidR="00FC1FF2" w:rsidRDefault="00FC1F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AC52C" w14:textId="77777777" w:rsidR="00142CAC" w:rsidRDefault="00142CAC" w:rsidP="00FC1FF2">
      <w:pPr>
        <w:spacing w:after="0" w:line="240" w:lineRule="auto"/>
      </w:pPr>
      <w:r>
        <w:separator/>
      </w:r>
    </w:p>
  </w:footnote>
  <w:footnote w:type="continuationSeparator" w:id="0">
    <w:p w14:paraId="5B648C02" w14:textId="77777777" w:rsidR="00142CAC" w:rsidRDefault="00142CAC" w:rsidP="00FC1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14"/>
    <w:rsid w:val="000064BD"/>
    <w:rsid w:val="000075DE"/>
    <w:rsid w:val="00040165"/>
    <w:rsid w:val="000521ED"/>
    <w:rsid w:val="0006473F"/>
    <w:rsid w:val="000946D6"/>
    <w:rsid w:val="000A0011"/>
    <w:rsid w:val="000C33B0"/>
    <w:rsid w:val="000C6EF0"/>
    <w:rsid w:val="000E10E6"/>
    <w:rsid w:val="00112BB4"/>
    <w:rsid w:val="00142CAC"/>
    <w:rsid w:val="00193FD4"/>
    <w:rsid w:val="001A3A00"/>
    <w:rsid w:val="001A7666"/>
    <w:rsid w:val="001C7332"/>
    <w:rsid w:val="001F38D2"/>
    <w:rsid w:val="0021587E"/>
    <w:rsid w:val="002338C3"/>
    <w:rsid w:val="00281F85"/>
    <w:rsid w:val="00290A37"/>
    <w:rsid w:val="00292304"/>
    <w:rsid w:val="002B5B64"/>
    <w:rsid w:val="002B6A09"/>
    <w:rsid w:val="002C633D"/>
    <w:rsid w:val="003509F2"/>
    <w:rsid w:val="00405A7E"/>
    <w:rsid w:val="00407FE8"/>
    <w:rsid w:val="00417C08"/>
    <w:rsid w:val="00446D23"/>
    <w:rsid w:val="00485473"/>
    <w:rsid w:val="004A6FB7"/>
    <w:rsid w:val="004F5321"/>
    <w:rsid w:val="00514054"/>
    <w:rsid w:val="00520A97"/>
    <w:rsid w:val="00523A40"/>
    <w:rsid w:val="00553876"/>
    <w:rsid w:val="00564EBB"/>
    <w:rsid w:val="005A510F"/>
    <w:rsid w:val="005C208C"/>
    <w:rsid w:val="005E4728"/>
    <w:rsid w:val="005E5379"/>
    <w:rsid w:val="005E7ADE"/>
    <w:rsid w:val="006572A1"/>
    <w:rsid w:val="006754D5"/>
    <w:rsid w:val="00694345"/>
    <w:rsid w:val="006B64BF"/>
    <w:rsid w:val="006B7721"/>
    <w:rsid w:val="006C63A0"/>
    <w:rsid w:val="00702928"/>
    <w:rsid w:val="00714CFC"/>
    <w:rsid w:val="007166BF"/>
    <w:rsid w:val="00762914"/>
    <w:rsid w:val="007640D6"/>
    <w:rsid w:val="00817A36"/>
    <w:rsid w:val="00825ACF"/>
    <w:rsid w:val="00825F98"/>
    <w:rsid w:val="008342AC"/>
    <w:rsid w:val="00882267"/>
    <w:rsid w:val="008979F7"/>
    <w:rsid w:val="008C7B99"/>
    <w:rsid w:val="00905D1B"/>
    <w:rsid w:val="00913350"/>
    <w:rsid w:val="00914DD2"/>
    <w:rsid w:val="00955049"/>
    <w:rsid w:val="009811A0"/>
    <w:rsid w:val="00985359"/>
    <w:rsid w:val="009B5A69"/>
    <w:rsid w:val="009D567D"/>
    <w:rsid w:val="009E16E4"/>
    <w:rsid w:val="00A06E7A"/>
    <w:rsid w:val="00A24100"/>
    <w:rsid w:val="00A306CB"/>
    <w:rsid w:val="00A309B1"/>
    <w:rsid w:val="00A64917"/>
    <w:rsid w:val="00A76DE7"/>
    <w:rsid w:val="00AA0CE8"/>
    <w:rsid w:val="00AF60BB"/>
    <w:rsid w:val="00B30665"/>
    <w:rsid w:val="00B40114"/>
    <w:rsid w:val="00B6692B"/>
    <w:rsid w:val="00B66F14"/>
    <w:rsid w:val="00B672A8"/>
    <w:rsid w:val="00B81EFB"/>
    <w:rsid w:val="00B843BA"/>
    <w:rsid w:val="00BE1AF6"/>
    <w:rsid w:val="00BF63D6"/>
    <w:rsid w:val="00C204C5"/>
    <w:rsid w:val="00C2339B"/>
    <w:rsid w:val="00C32080"/>
    <w:rsid w:val="00C36303"/>
    <w:rsid w:val="00C4452A"/>
    <w:rsid w:val="00C5378A"/>
    <w:rsid w:val="00C56197"/>
    <w:rsid w:val="00CA13C7"/>
    <w:rsid w:val="00CD6451"/>
    <w:rsid w:val="00CD6E8F"/>
    <w:rsid w:val="00CE02FB"/>
    <w:rsid w:val="00D0250F"/>
    <w:rsid w:val="00D17C72"/>
    <w:rsid w:val="00D17E0D"/>
    <w:rsid w:val="00DB6F67"/>
    <w:rsid w:val="00DC1EA0"/>
    <w:rsid w:val="00DD6830"/>
    <w:rsid w:val="00E02EDA"/>
    <w:rsid w:val="00E2263A"/>
    <w:rsid w:val="00E4194C"/>
    <w:rsid w:val="00E47FD1"/>
    <w:rsid w:val="00E70D3E"/>
    <w:rsid w:val="00E70FB4"/>
    <w:rsid w:val="00E90683"/>
    <w:rsid w:val="00EA0A3F"/>
    <w:rsid w:val="00ED0EE2"/>
    <w:rsid w:val="00ED1E8A"/>
    <w:rsid w:val="00F07283"/>
    <w:rsid w:val="00F07ED2"/>
    <w:rsid w:val="00F73C64"/>
    <w:rsid w:val="00FC1FF2"/>
    <w:rsid w:val="00FD1A21"/>
    <w:rsid w:val="00FD2D18"/>
    <w:rsid w:val="00FF29A0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2C5DE"/>
  <w15:docId w15:val="{E71BDA03-A428-4883-B1FC-21EC570D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20A9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2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D1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A13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13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13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3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3C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C1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FF2"/>
  </w:style>
  <w:style w:type="paragraph" w:styleId="Zpat">
    <w:name w:val="footer"/>
    <w:basedOn w:val="Normln"/>
    <w:link w:val="ZpatChar"/>
    <w:uiPriority w:val="99"/>
    <w:unhideWhenUsed/>
    <w:rsid w:val="00FC1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FF2"/>
  </w:style>
  <w:style w:type="paragraph" w:customStyle="1" w:styleId="paragraph">
    <w:name w:val="paragraph"/>
    <w:basedOn w:val="Normln"/>
    <w:rsid w:val="00914D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D68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7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45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478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8376">
                  <w:marLeft w:val="0"/>
                  <w:marRight w:val="0"/>
                  <w:marTop w:val="84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B6F28-1F04-4865-80D2-1C272AD5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633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Simkaničová Kristína</dc:creator>
  <cp:lastModifiedBy>Slíž Miroslav</cp:lastModifiedBy>
  <cp:revision>17</cp:revision>
  <cp:lastPrinted>2015-11-11T08:20:00Z</cp:lastPrinted>
  <dcterms:created xsi:type="dcterms:W3CDTF">2015-11-10T17:07:00Z</dcterms:created>
  <dcterms:modified xsi:type="dcterms:W3CDTF">2015-11-12T13:02:00Z</dcterms:modified>
</cp:coreProperties>
</file>