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D4" w:rsidRDefault="001A31D4" w:rsidP="00E26592">
      <w:pPr>
        <w:rPr>
          <w:rFonts w:ascii="Umprum" w:hAnsi="Umprum"/>
          <w:b/>
          <w:sz w:val="32"/>
          <w:szCs w:val="24"/>
          <w:u w:val="single"/>
        </w:rPr>
      </w:pPr>
      <w:r>
        <w:rPr>
          <w:rFonts w:ascii="Umprum" w:hAnsi="Umprum"/>
          <w:b/>
          <w:noProof/>
          <w:sz w:val="32"/>
          <w:szCs w:val="24"/>
          <w:u w:val="single"/>
          <w:lang w:eastAsia="cs-CZ"/>
        </w:rPr>
        <w:drawing>
          <wp:inline distT="0" distB="0" distL="0" distR="0">
            <wp:extent cx="4361688" cy="635508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1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688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1D4" w:rsidRDefault="001A31D4" w:rsidP="00E26592">
      <w:pPr>
        <w:rPr>
          <w:rFonts w:ascii="Umprum" w:hAnsi="Umprum"/>
          <w:b/>
          <w:sz w:val="32"/>
          <w:szCs w:val="24"/>
          <w:u w:val="single"/>
        </w:rPr>
      </w:pPr>
    </w:p>
    <w:p w:rsidR="00E26592" w:rsidRPr="00B9311A" w:rsidRDefault="00E26592" w:rsidP="00E26592">
      <w:pPr>
        <w:rPr>
          <w:rFonts w:ascii="Umprum" w:hAnsi="Umprum"/>
          <w:b/>
          <w:sz w:val="32"/>
          <w:szCs w:val="24"/>
          <w:u w:val="single"/>
        </w:rPr>
      </w:pPr>
      <w:r w:rsidRPr="00B9311A">
        <w:rPr>
          <w:rFonts w:ascii="Umprum" w:hAnsi="Umprum"/>
          <w:b/>
          <w:sz w:val="32"/>
          <w:szCs w:val="24"/>
          <w:u w:val="single"/>
        </w:rPr>
        <w:t xml:space="preserve">Vysoká škola uměleckoprůmyslová </w:t>
      </w:r>
      <w:r w:rsidR="001A31D4">
        <w:rPr>
          <w:rFonts w:ascii="Umprum" w:hAnsi="Umprum"/>
          <w:b/>
          <w:sz w:val="32"/>
          <w:szCs w:val="24"/>
          <w:u w:val="single"/>
        </w:rPr>
        <w:t>v Praze od června mění design</w:t>
      </w:r>
      <w:r w:rsidRPr="00B9311A">
        <w:rPr>
          <w:rFonts w:ascii="Umprum" w:hAnsi="Umprum"/>
          <w:b/>
          <w:sz w:val="32"/>
          <w:szCs w:val="24"/>
          <w:u w:val="single"/>
        </w:rPr>
        <w:t>!</w:t>
      </w:r>
      <w:r>
        <w:rPr>
          <w:rFonts w:ascii="Umprum" w:hAnsi="Umprum"/>
          <w:b/>
          <w:sz w:val="32"/>
          <w:szCs w:val="24"/>
          <w:u w:val="single"/>
        </w:rPr>
        <w:t xml:space="preserve"> Z VŠUP se stane UMPRUM.</w:t>
      </w:r>
    </w:p>
    <w:p w:rsidR="00E26592" w:rsidRDefault="00E26592" w:rsidP="00E26592">
      <w:pPr>
        <w:rPr>
          <w:rFonts w:ascii="Umprum" w:hAnsi="Umprum"/>
          <w:sz w:val="24"/>
          <w:szCs w:val="24"/>
        </w:rPr>
      </w:pPr>
    </w:p>
    <w:p w:rsidR="001A31D4" w:rsidRDefault="00E26592" w:rsidP="00E26592">
      <w:pPr>
        <w:rPr>
          <w:rFonts w:ascii="Umprum" w:hAnsi="Umprum"/>
          <w:sz w:val="24"/>
          <w:szCs w:val="24"/>
        </w:rPr>
      </w:pPr>
      <w:r>
        <w:rPr>
          <w:rFonts w:ascii="Umprum" w:hAnsi="Umprum"/>
          <w:sz w:val="24"/>
          <w:szCs w:val="24"/>
        </w:rPr>
        <w:t xml:space="preserve">Vysoká škola </w:t>
      </w:r>
      <w:r w:rsidR="00135425">
        <w:rPr>
          <w:rFonts w:ascii="Umprum" w:hAnsi="Umprum"/>
          <w:sz w:val="24"/>
          <w:szCs w:val="24"/>
        </w:rPr>
        <w:t>uměleckoprůmyslová byla založena</w:t>
      </w:r>
      <w:r>
        <w:rPr>
          <w:rFonts w:ascii="Umprum" w:hAnsi="Umprum"/>
          <w:sz w:val="24"/>
          <w:szCs w:val="24"/>
        </w:rPr>
        <w:t xml:space="preserve"> v Praze roku 1885 jako středisko pro výchovu sil určených pro umělecký průmysl. Stala se první státní uměleckou školou na území Čech. V prvních letech svého fungování nesla název </w:t>
      </w:r>
      <w:proofErr w:type="spellStart"/>
      <w:proofErr w:type="gramStart"/>
      <w:r>
        <w:rPr>
          <w:rFonts w:ascii="Umprum" w:hAnsi="Umprum"/>
          <w:sz w:val="24"/>
          <w:szCs w:val="24"/>
        </w:rPr>
        <w:t>C.k</w:t>
      </w:r>
      <w:proofErr w:type="spellEnd"/>
      <w:r>
        <w:rPr>
          <w:rFonts w:ascii="Umprum" w:hAnsi="Umprum"/>
          <w:sz w:val="24"/>
          <w:szCs w:val="24"/>
        </w:rPr>
        <w:t>.</w:t>
      </w:r>
      <w:proofErr w:type="gramEnd"/>
      <w:r>
        <w:rPr>
          <w:rFonts w:ascii="Umprum" w:hAnsi="Umprum"/>
          <w:sz w:val="24"/>
          <w:szCs w:val="24"/>
        </w:rPr>
        <w:t xml:space="preserve"> </w:t>
      </w:r>
      <w:proofErr w:type="spellStart"/>
      <w:r>
        <w:rPr>
          <w:rFonts w:ascii="Umprum" w:hAnsi="Umprum"/>
          <w:sz w:val="24"/>
          <w:szCs w:val="24"/>
        </w:rPr>
        <w:t>umělecko</w:t>
      </w:r>
      <w:proofErr w:type="spellEnd"/>
      <w:r>
        <w:rPr>
          <w:rFonts w:ascii="Umprum" w:hAnsi="Umprum"/>
          <w:sz w:val="24"/>
          <w:szCs w:val="24"/>
        </w:rPr>
        <w:t xml:space="preserve"> – průmyslová škola. Dlouhá tradice, množství úspěšných absolventů a všeobecný respekt veřejnosti k jejím pedagogům jsou jasnou známkou vysoké kvality, kterou si škola 128let udržuje! </w:t>
      </w:r>
    </w:p>
    <w:p w:rsidR="00135425" w:rsidRPr="00135425" w:rsidRDefault="00E26592" w:rsidP="00135425">
      <w:pPr>
        <w:spacing w:after="0" w:line="240" w:lineRule="auto"/>
        <w:rPr>
          <w:rFonts w:eastAsia="Times New Roman"/>
          <w:color w:val="000000"/>
          <w:sz w:val="24"/>
        </w:rPr>
      </w:pPr>
      <w:r w:rsidRPr="00135425">
        <w:rPr>
          <w:rFonts w:ascii="Umprum" w:hAnsi="Umprum"/>
          <w:sz w:val="24"/>
          <w:szCs w:val="24"/>
        </w:rPr>
        <w:t xml:space="preserve">Již první rektor František </w:t>
      </w:r>
      <w:proofErr w:type="spellStart"/>
      <w:r w:rsidRPr="00135425">
        <w:rPr>
          <w:rFonts w:ascii="Umprum" w:hAnsi="Umprum"/>
          <w:sz w:val="24"/>
          <w:szCs w:val="24"/>
        </w:rPr>
        <w:t>Schmoranz</w:t>
      </w:r>
      <w:proofErr w:type="spellEnd"/>
      <w:r w:rsidRPr="00135425">
        <w:rPr>
          <w:rFonts w:ascii="Umprum" w:hAnsi="Umprum"/>
          <w:sz w:val="24"/>
          <w:szCs w:val="24"/>
        </w:rPr>
        <w:t xml:space="preserve"> si pečlivě vybíral svůj pedagogický sbor z předních uměleckých osobností té doby a </w:t>
      </w:r>
      <w:r w:rsidR="00F762AA">
        <w:rPr>
          <w:rFonts w:ascii="Umprum" w:hAnsi="Umprum"/>
          <w:sz w:val="24"/>
          <w:szCs w:val="24"/>
        </w:rPr>
        <w:t>také dnes jsou její pedagogové</w:t>
      </w:r>
      <w:r w:rsidRPr="00135425">
        <w:rPr>
          <w:rFonts w:ascii="Umprum" w:hAnsi="Umprum"/>
          <w:sz w:val="24"/>
          <w:szCs w:val="24"/>
        </w:rPr>
        <w:t xml:space="preserve"> vrcholnými představiteli volného a užitého umění v zemi. Škola prošla během 20.soletí spletitou cestou a jedním z vnějších aspektů byly i změny názvů. Po roce 1945 se ustanovil do dnešních dnů používaný název generující zkratku VŠUP. Návrat ke zkratce UMPRUM tak je tak návrate</w:t>
      </w:r>
      <w:r w:rsidR="00135425" w:rsidRPr="00135425">
        <w:rPr>
          <w:rFonts w:ascii="Umprum" w:hAnsi="Umprum"/>
          <w:sz w:val="24"/>
          <w:szCs w:val="24"/>
        </w:rPr>
        <w:t xml:space="preserve">m k předválečnému statutu školy. </w:t>
      </w:r>
    </w:p>
    <w:p w:rsidR="00135425" w:rsidRDefault="00135425" w:rsidP="00135425">
      <w:pPr>
        <w:spacing w:after="0" w:line="240" w:lineRule="auto"/>
        <w:rPr>
          <w:rFonts w:ascii="Umprum" w:hAnsi="Umprum"/>
          <w:sz w:val="24"/>
          <w:szCs w:val="24"/>
        </w:rPr>
      </w:pPr>
    </w:p>
    <w:p w:rsidR="00135425" w:rsidRPr="00F762AA" w:rsidRDefault="00135425" w:rsidP="00135425">
      <w:pPr>
        <w:spacing w:after="0" w:line="240" w:lineRule="auto"/>
        <w:rPr>
          <w:rFonts w:ascii="Umprum" w:eastAsia="Times New Roman" w:hAnsi="Umprum"/>
          <w:color w:val="000000"/>
          <w:sz w:val="24"/>
          <w:szCs w:val="24"/>
        </w:rPr>
      </w:pPr>
      <w:r w:rsidRPr="00F762AA">
        <w:rPr>
          <w:rFonts w:ascii="Umprum" w:hAnsi="Umprum"/>
          <w:sz w:val="24"/>
          <w:szCs w:val="24"/>
        </w:rPr>
        <w:t xml:space="preserve">Rektor Vysoké školy uměleckoprůmyslové </w:t>
      </w:r>
      <w:r w:rsidRPr="00F762AA">
        <w:rPr>
          <w:rFonts w:ascii="Umprum" w:hAnsi="Umprum"/>
          <w:b/>
          <w:sz w:val="24"/>
          <w:szCs w:val="24"/>
        </w:rPr>
        <w:t>profesor Jindřich Smetana</w:t>
      </w:r>
      <w:r w:rsidRPr="00F762AA">
        <w:rPr>
          <w:rFonts w:ascii="Umprum" w:hAnsi="Umprum"/>
          <w:sz w:val="24"/>
          <w:szCs w:val="24"/>
        </w:rPr>
        <w:t xml:space="preserve"> na nové podobě názvu oceňuje také, že zní jako </w:t>
      </w:r>
      <w:r w:rsidRPr="00F762AA">
        <w:rPr>
          <w:rFonts w:ascii="Umprum" w:hAnsi="Umprum"/>
          <w:i/>
          <w:sz w:val="24"/>
          <w:szCs w:val="24"/>
        </w:rPr>
        <w:t>„</w:t>
      </w:r>
      <w:r w:rsidRPr="00F762AA">
        <w:rPr>
          <w:rFonts w:ascii="Umprum" w:eastAsia="Times New Roman" w:hAnsi="Umprum"/>
          <w:i/>
          <w:color w:val="000000"/>
          <w:sz w:val="24"/>
          <w:szCs w:val="24"/>
        </w:rPr>
        <w:t>jako říkanka, má hezkou zvukomalbu i pro cizince, graficky i rozměrově je to i vděčné písmenkové abstraktum.“</w:t>
      </w:r>
      <w:r w:rsidR="00F762AA" w:rsidRPr="00F762AA">
        <w:rPr>
          <w:rFonts w:ascii="Umprum" w:eastAsia="Times New Roman" w:hAnsi="Umprum"/>
          <w:i/>
          <w:color w:val="000000"/>
          <w:sz w:val="24"/>
          <w:szCs w:val="24"/>
        </w:rPr>
        <w:t xml:space="preserve"> </w:t>
      </w:r>
      <w:r w:rsidR="00F762AA" w:rsidRPr="00F762AA">
        <w:rPr>
          <w:rFonts w:ascii="Umprum" w:eastAsia="Times New Roman" w:hAnsi="Umprum"/>
          <w:color w:val="000000"/>
          <w:sz w:val="24"/>
          <w:szCs w:val="24"/>
        </w:rPr>
        <w:t xml:space="preserve">K novému názvu se přistoupilo také z praktického hlediska. </w:t>
      </w:r>
    </w:p>
    <w:p w:rsidR="00F762AA" w:rsidRPr="00F762AA" w:rsidRDefault="00F762AA" w:rsidP="00F762AA">
      <w:pPr>
        <w:spacing w:after="0" w:line="240" w:lineRule="auto"/>
        <w:rPr>
          <w:rFonts w:ascii="Umprum" w:eastAsia="Times New Roman" w:hAnsi="Umprum"/>
          <w:color w:val="000000"/>
          <w:sz w:val="24"/>
          <w:szCs w:val="24"/>
        </w:rPr>
      </w:pPr>
      <w:r w:rsidRPr="00F762AA">
        <w:rPr>
          <w:rFonts w:ascii="Umprum" w:eastAsia="Times New Roman" w:hAnsi="Umprum"/>
          <w:color w:val="000000"/>
          <w:sz w:val="24"/>
          <w:szCs w:val="24"/>
        </w:rPr>
        <w:t>Praxe ukázala, že celý název školy, který byl zároveň logem, je velmi dlouhý a bohužel v rámci rozmanitých grafických autorských konceptů s různými formáty (pozvánky, plakáty atp.) se dostával v odpovídajícím měřítku do nečitelné podoby.</w:t>
      </w:r>
    </w:p>
    <w:p w:rsidR="00F762AA" w:rsidRPr="00F762AA" w:rsidRDefault="00F762AA" w:rsidP="00135425">
      <w:pPr>
        <w:spacing w:after="0" w:line="240" w:lineRule="auto"/>
        <w:rPr>
          <w:rFonts w:eastAsia="Times New Roman"/>
          <w:color w:val="000000"/>
          <w:sz w:val="24"/>
        </w:rPr>
      </w:pPr>
    </w:p>
    <w:p w:rsidR="001A31D4" w:rsidRPr="0020087D" w:rsidRDefault="001A31D4" w:rsidP="00E26592">
      <w:pPr>
        <w:rPr>
          <w:rFonts w:ascii="Umprum" w:hAnsi="Umprum"/>
          <w:sz w:val="24"/>
        </w:rPr>
      </w:pPr>
      <w:r>
        <w:rPr>
          <w:rFonts w:ascii="Umprum" w:hAnsi="Umprum"/>
          <w:sz w:val="24"/>
          <w:szCs w:val="24"/>
        </w:rPr>
        <w:t xml:space="preserve">Nové logo pro školu vytvořil </w:t>
      </w:r>
      <w:r w:rsidRPr="0020087D">
        <w:rPr>
          <w:rFonts w:ascii="Umprum" w:hAnsi="Umprum"/>
          <w:b/>
          <w:sz w:val="24"/>
          <w:szCs w:val="24"/>
        </w:rPr>
        <w:t xml:space="preserve">Štěpán </w:t>
      </w:r>
      <w:proofErr w:type="spellStart"/>
      <w:r w:rsidRPr="0020087D">
        <w:rPr>
          <w:rFonts w:ascii="Umprum" w:hAnsi="Umprum"/>
          <w:b/>
          <w:sz w:val="24"/>
          <w:szCs w:val="24"/>
        </w:rPr>
        <w:t>Malovec</w:t>
      </w:r>
      <w:proofErr w:type="spellEnd"/>
      <w:r>
        <w:rPr>
          <w:rFonts w:ascii="Umprum" w:hAnsi="Umprum"/>
          <w:sz w:val="24"/>
          <w:szCs w:val="24"/>
        </w:rPr>
        <w:t xml:space="preserve">. Odbornou veřejností ceněný grafik je nositelem ceny Czech grand design roku </w:t>
      </w:r>
      <w:proofErr w:type="gramStart"/>
      <w:r>
        <w:rPr>
          <w:rFonts w:ascii="Umprum" w:hAnsi="Umprum"/>
          <w:sz w:val="24"/>
          <w:szCs w:val="24"/>
        </w:rPr>
        <w:t>2011</w:t>
      </w:r>
      <w:r w:rsidR="001721DA">
        <w:rPr>
          <w:rFonts w:ascii="Umprum" w:hAnsi="Umprum"/>
          <w:sz w:val="24"/>
          <w:szCs w:val="24"/>
        </w:rPr>
        <w:t xml:space="preserve"> . </w:t>
      </w:r>
      <w:proofErr w:type="spellStart"/>
      <w:r w:rsidR="001721DA">
        <w:rPr>
          <w:rFonts w:ascii="Umprum" w:hAnsi="Umprum"/>
          <w:sz w:val="24"/>
          <w:szCs w:val="24"/>
        </w:rPr>
        <w:t>Malovec</w:t>
      </w:r>
      <w:proofErr w:type="spellEnd"/>
      <w:proofErr w:type="gramEnd"/>
      <w:r w:rsidR="001721DA">
        <w:rPr>
          <w:rFonts w:ascii="Umprum" w:hAnsi="Umprum"/>
          <w:sz w:val="24"/>
          <w:szCs w:val="24"/>
        </w:rPr>
        <w:t xml:space="preserve"> Vysokou školu Uměleckoprůmyslovou absolvoval v roce 2003 pod vedením Zdeňka Zieglera a  </w:t>
      </w:r>
      <w:r w:rsidR="001721DA" w:rsidRPr="001721DA">
        <w:rPr>
          <w:rFonts w:ascii="Umprum" w:hAnsi="Umprum"/>
          <w:i/>
          <w:sz w:val="28"/>
          <w:szCs w:val="24"/>
        </w:rPr>
        <w:t>„</w:t>
      </w:r>
      <w:r w:rsidR="001721DA" w:rsidRPr="001721DA">
        <w:rPr>
          <w:rFonts w:ascii="Umprum" w:hAnsi="Umprum"/>
          <w:i/>
          <w:sz w:val="24"/>
        </w:rPr>
        <w:t>Východiskem vizuálního stylu je škola samotná. Její věhlas (v historii a současnosti), který se opírá o osobnosti (z řad pedagogů i studentů) a jejich tvorbu (díla či myšlenky). Což je jednak přirozený a jednak bezedný zdroj, ze kterého lze neustále dle potřeby čerpat.</w:t>
      </w:r>
      <w:r w:rsidR="001721DA">
        <w:rPr>
          <w:rFonts w:ascii="Umprum" w:hAnsi="Umprum"/>
          <w:i/>
          <w:sz w:val="24"/>
        </w:rPr>
        <w:t xml:space="preserve">“ </w:t>
      </w:r>
      <w:r w:rsidR="001721DA" w:rsidRPr="001721DA">
        <w:rPr>
          <w:rFonts w:ascii="Umprum" w:hAnsi="Umprum"/>
          <w:i/>
          <w:sz w:val="24"/>
        </w:rPr>
        <w:t xml:space="preserve"> </w:t>
      </w:r>
      <w:r w:rsidR="0020087D" w:rsidRPr="0020087D">
        <w:rPr>
          <w:rFonts w:ascii="Umprum" w:hAnsi="Umprum"/>
          <w:sz w:val="24"/>
        </w:rPr>
        <w:t>Říká autor</w:t>
      </w:r>
      <w:r w:rsidR="0020087D">
        <w:rPr>
          <w:rFonts w:ascii="Umprum" w:hAnsi="Umprum"/>
          <w:sz w:val="24"/>
        </w:rPr>
        <w:t xml:space="preserve"> a dodává: „</w:t>
      </w:r>
      <w:r w:rsidR="001721DA" w:rsidRPr="001721DA">
        <w:rPr>
          <w:rFonts w:ascii="Umprum" w:hAnsi="Umprum"/>
          <w:i/>
          <w:sz w:val="24"/>
        </w:rPr>
        <w:t>Díky tomuto konceptu se bude neustále proměňovat a zapojí se do něj všechny ateliéry školy.</w:t>
      </w:r>
      <w:r w:rsidR="0020087D">
        <w:rPr>
          <w:rFonts w:ascii="Umprum" w:hAnsi="Umprum"/>
          <w:i/>
          <w:sz w:val="24"/>
        </w:rPr>
        <w:t>“</w:t>
      </w:r>
    </w:p>
    <w:p w:rsidR="001721DA" w:rsidRDefault="00C13C4B" w:rsidP="00E26592">
      <w:pPr>
        <w:rPr>
          <w:rFonts w:ascii="Umprum" w:hAnsi="Umprum"/>
          <w:sz w:val="24"/>
          <w:szCs w:val="24"/>
        </w:rPr>
      </w:pPr>
      <w:r>
        <w:rPr>
          <w:rFonts w:ascii="Umprum" w:hAnsi="Umprum"/>
          <w:sz w:val="24"/>
          <w:szCs w:val="24"/>
        </w:rPr>
        <w:lastRenderedPageBreak/>
        <w:t>Předešlé logo</w:t>
      </w:r>
      <w:r w:rsidR="00727D81">
        <w:rPr>
          <w:rFonts w:ascii="Umprum" w:hAnsi="Umprum"/>
          <w:sz w:val="24"/>
          <w:szCs w:val="24"/>
        </w:rPr>
        <w:t xml:space="preserve"> školy</w:t>
      </w:r>
      <w:r>
        <w:rPr>
          <w:rFonts w:ascii="Umprum" w:hAnsi="Umprum"/>
          <w:sz w:val="24"/>
          <w:szCs w:val="24"/>
        </w:rPr>
        <w:t xml:space="preserve"> vytvořil vedoucí </w:t>
      </w:r>
      <w:r w:rsidR="00727D81">
        <w:rPr>
          <w:rFonts w:ascii="Umprum" w:hAnsi="Umprum"/>
          <w:sz w:val="24"/>
          <w:szCs w:val="24"/>
        </w:rPr>
        <w:t>Ateliéru grafického designu a vizuální komunikace profesor Rostislav Vaněk.</w:t>
      </w:r>
    </w:p>
    <w:p w:rsidR="001320D2" w:rsidRDefault="001320D2" w:rsidP="00E26592">
      <w:pPr>
        <w:rPr>
          <w:rFonts w:ascii="Umprum" w:hAnsi="Umprum"/>
          <w:sz w:val="24"/>
          <w:szCs w:val="24"/>
        </w:rPr>
      </w:pPr>
      <w:r>
        <w:rPr>
          <w:rFonts w:ascii="Umprum" w:hAnsi="Umprum"/>
          <w:sz w:val="24"/>
          <w:szCs w:val="24"/>
        </w:rPr>
        <w:t xml:space="preserve">Spolu se změnou vizuálního stylu bude spuštěný také nový web, který pro školu vytvořil Petr Knobloch se svým studiem SORT OF. </w:t>
      </w:r>
      <w:r w:rsidR="00F762AA">
        <w:rPr>
          <w:rFonts w:ascii="Umprum" w:hAnsi="Umprum"/>
          <w:sz w:val="24"/>
          <w:szCs w:val="24"/>
        </w:rPr>
        <w:t>Písmo „UMPRUM“ vytvořil pro školu Tomáš Brousil.</w:t>
      </w:r>
    </w:p>
    <w:p w:rsidR="00F07708" w:rsidRDefault="00E56E0B">
      <w:r>
        <w:rPr>
          <w:noProof/>
          <w:lang w:eastAsia="cs-CZ"/>
        </w:rPr>
        <w:drawing>
          <wp:inline distT="0" distB="0" distL="0" distR="0">
            <wp:extent cx="2557272" cy="1536192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2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762000" cy="28270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164336" cy="1536192"/>
            <wp:effectExtent l="0" t="0" r="0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336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3012948" cy="635508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948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2AA">
        <w:rPr>
          <w:noProof/>
          <w:lang w:eastAsia="cs-CZ"/>
        </w:rPr>
        <w:drawing>
          <wp:inline distT="0" distB="0" distL="0" distR="0">
            <wp:extent cx="5760720" cy="407352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vank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8C6" w:rsidRPr="00803B9F" w:rsidRDefault="00EA08C6" w:rsidP="00EA08C6">
      <w:pPr>
        <w:autoSpaceDE w:val="0"/>
        <w:autoSpaceDN w:val="0"/>
        <w:adjustRightInd w:val="0"/>
        <w:spacing w:line="360" w:lineRule="auto"/>
        <w:rPr>
          <w:rFonts w:ascii="Umprum" w:hAnsi="Umprum"/>
          <w:b/>
          <w:bCs/>
          <w:sz w:val="16"/>
          <w:szCs w:val="24"/>
        </w:rPr>
      </w:pPr>
      <w:r w:rsidRPr="00803B9F">
        <w:rPr>
          <w:rFonts w:ascii="Umprum" w:hAnsi="Umprum"/>
          <w:b/>
          <w:bCs/>
          <w:sz w:val="16"/>
          <w:szCs w:val="24"/>
        </w:rPr>
        <w:lastRenderedPageBreak/>
        <w:t>Další informace:</w:t>
      </w:r>
    </w:p>
    <w:p w:rsidR="00EA08C6" w:rsidRPr="00803B9F" w:rsidRDefault="00EA08C6" w:rsidP="00EA08C6">
      <w:pPr>
        <w:autoSpaceDE w:val="0"/>
        <w:autoSpaceDN w:val="0"/>
        <w:adjustRightInd w:val="0"/>
        <w:spacing w:line="360" w:lineRule="auto"/>
        <w:rPr>
          <w:rFonts w:ascii="Umprum" w:hAnsi="Umprum"/>
          <w:sz w:val="16"/>
          <w:szCs w:val="24"/>
        </w:rPr>
      </w:pPr>
      <w:r w:rsidRPr="00803B9F">
        <w:rPr>
          <w:rFonts w:ascii="Umprum" w:hAnsi="Umprum"/>
          <w:sz w:val="16"/>
          <w:szCs w:val="24"/>
        </w:rPr>
        <w:t>Veronika Pařízková</w:t>
      </w:r>
    </w:p>
    <w:p w:rsidR="00EA08C6" w:rsidRPr="00803B9F" w:rsidRDefault="00EA08C6" w:rsidP="00EA08C6">
      <w:pPr>
        <w:autoSpaceDE w:val="0"/>
        <w:autoSpaceDN w:val="0"/>
        <w:adjustRightInd w:val="0"/>
        <w:spacing w:line="360" w:lineRule="auto"/>
        <w:rPr>
          <w:rFonts w:ascii="Umprum" w:hAnsi="Umprum"/>
          <w:sz w:val="16"/>
          <w:szCs w:val="24"/>
        </w:rPr>
      </w:pPr>
      <w:r w:rsidRPr="00803B9F">
        <w:rPr>
          <w:rFonts w:ascii="Umprum" w:hAnsi="Umprum"/>
          <w:sz w:val="16"/>
          <w:szCs w:val="24"/>
        </w:rPr>
        <w:t xml:space="preserve">PR </w:t>
      </w:r>
      <w:proofErr w:type="spellStart"/>
      <w:r w:rsidRPr="00803B9F">
        <w:rPr>
          <w:rFonts w:ascii="Umprum" w:hAnsi="Umprum"/>
          <w:sz w:val="16"/>
          <w:szCs w:val="24"/>
        </w:rPr>
        <w:t>Manager</w:t>
      </w:r>
      <w:proofErr w:type="spellEnd"/>
    </w:p>
    <w:p w:rsidR="00EA08C6" w:rsidRPr="00803B9F" w:rsidRDefault="00EA08C6" w:rsidP="00EA08C6">
      <w:pPr>
        <w:autoSpaceDE w:val="0"/>
        <w:autoSpaceDN w:val="0"/>
        <w:adjustRightInd w:val="0"/>
        <w:spacing w:line="360" w:lineRule="auto"/>
        <w:rPr>
          <w:rFonts w:ascii="Umprum" w:hAnsi="Umprum"/>
          <w:sz w:val="16"/>
          <w:szCs w:val="24"/>
        </w:rPr>
      </w:pPr>
      <w:r w:rsidRPr="00803B9F">
        <w:rPr>
          <w:rFonts w:ascii="Umprum" w:hAnsi="Umprum"/>
          <w:sz w:val="16"/>
          <w:szCs w:val="24"/>
        </w:rPr>
        <w:t>Vysoká škola uměleckoprůmyslová v Praze</w:t>
      </w:r>
    </w:p>
    <w:p w:rsidR="00EA08C6" w:rsidRPr="00803B9F" w:rsidRDefault="00EA08C6" w:rsidP="00EA08C6">
      <w:pPr>
        <w:autoSpaceDE w:val="0"/>
        <w:autoSpaceDN w:val="0"/>
        <w:adjustRightInd w:val="0"/>
        <w:spacing w:line="360" w:lineRule="auto"/>
        <w:rPr>
          <w:rFonts w:ascii="Umprum" w:hAnsi="Umprum"/>
          <w:sz w:val="16"/>
          <w:szCs w:val="24"/>
        </w:rPr>
      </w:pPr>
      <w:r w:rsidRPr="00803B9F">
        <w:rPr>
          <w:rFonts w:ascii="Umprum" w:hAnsi="Umprum"/>
          <w:sz w:val="16"/>
          <w:szCs w:val="24"/>
        </w:rPr>
        <w:t>náměstí Jana Palacha 80, 116 93 Praha 1</w:t>
      </w:r>
    </w:p>
    <w:p w:rsidR="00EA08C6" w:rsidRPr="00803B9F" w:rsidRDefault="00EA08C6" w:rsidP="00EA08C6">
      <w:pPr>
        <w:autoSpaceDE w:val="0"/>
        <w:autoSpaceDN w:val="0"/>
        <w:adjustRightInd w:val="0"/>
        <w:spacing w:line="360" w:lineRule="auto"/>
        <w:rPr>
          <w:rFonts w:ascii="Umprum" w:hAnsi="Umprum"/>
          <w:sz w:val="16"/>
          <w:szCs w:val="24"/>
        </w:rPr>
      </w:pPr>
      <w:r w:rsidRPr="00803B9F">
        <w:rPr>
          <w:rFonts w:ascii="Umprum" w:hAnsi="Umprum"/>
          <w:sz w:val="16"/>
          <w:szCs w:val="24"/>
        </w:rPr>
        <w:t>tel: 251 098 262 / mobil: 739 304 060</w:t>
      </w:r>
    </w:p>
    <w:p w:rsidR="00EA08C6" w:rsidRPr="00803B9F" w:rsidRDefault="00EA08C6" w:rsidP="00EA08C6">
      <w:pPr>
        <w:spacing w:line="360" w:lineRule="auto"/>
        <w:rPr>
          <w:rFonts w:ascii="Umprum" w:hAnsi="Umprum"/>
          <w:sz w:val="16"/>
          <w:szCs w:val="24"/>
        </w:rPr>
      </w:pPr>
      <w:r w:rsidRPr="00803B9F">
        <w:rPr>
          <w:rFonts w:ascii="Umprum" w:hAnsi="Umprum"/>
          <w:sz w:val="16"/>
          <w:szCs w:val="24"/>
        </w:rPr>
        <w:t xml:space="preserve">parizkova@vsup.cz / </w:t>
      </w:r>
      <w:hyperlink r:id="rId12" w:history="1">
        <w:r w:rsidRPr="00803B9F">
          <w:rPr>
            <w:rStyle w:val="Hypertextovodkaz"/>
            <w:rFonts w:ascii="Umprum" w:hAnsi="Umprum"/>
            <w:sz w:val="16"/>
            <w:szCs w:val="24"/>
          </w:rPr>
          <w:t>www.vsup.cz</w:t>
        </w:r>
      </w:hyperlink>
    </w:p>
    <w:p w:rsidR="00EA08C6" w:rsidRPr="00803B9F" w:rsidRDefault="00EA08C6" w:rsidP="00EA08C6">
      <w:pPr>
        <w:jc w:val="both"/>
        <w:rPr>
          <w:rFonts w:ascii="Umprum" w:hAnsi="Umprum"/>
          <w:b/>
          <w:bCs/>
          <w:i/>
          <w:iCs/>
          <w:color w:val="808080"/>
          <w:sz w:val="20"/>
          <w:szCs w:val="24"/>
        </w:rPr>
      </w:pPr>
    </w:p>
    <w:p w:rsidR="00EA08C6" w:rsidRPr="00803B9F" w:rsidRDefault="00EA08C6" w:rsidP="00EA08C6">
      <w:pPr>
        <w:jc w:val="both"/>
        <w:rPr>
          <w:rFonts w:ascii="Umprum" w:hAnsi="Umprum"/>
          <w:b/>
          <w:bCs/>
          <w:i/>
          <w:iCs/>
          <w:color w:val="808080"/>
          <w:sz w:val="20"/>
          <w:szCs w:val="24"/>
        </w:rPr>
      </w:pPr>
      <w:r w:rsidRPr="00803B9F">
        <w:rPr>
          <w:rFonts w:ascii="Umprum" w:hAnsi="Umprum"/>
          <w:b/>
          <w:bCs/>
          <w:i/>
          <w:iCs/>
          <w:color w:val="808080"/>
          <w:sz w:val="20"/>
          <w:szCs w:val="24"/>
        </w:rPr>
        <w:t>O Vysoké škole uměleckoprůmyslové v Praze</w:t>
      </w:r>
    </w:p>
    <w:p w:rsidR="00EA08C6" w:rsidRPr="00803B9F" w:rsidRDefault="00EA08C6" w:rsidP="00EA08C6">
      <w:pPr>
        <w:jc w:val="both"/>
        <w:rPr>
          <w:rFonts w:ascii="Umprum" w:hAnsi="Umprum"/>
          <w:i/>
          <w:iCs/>
          <w:color w:val="808080"/>
          <w:sz w:val="20"/>
          <w:szCs w:val="24"/>
        </w:rPr>
      </w:pPr>
      <w:r w:rsidRPr="00803B9F">
        <w:rPr>
          <w:rFonts w:ascii="Umprum" w:hAnsi="Umprum"/>
          <w:i/>
          <w:iCs/>
          <w:color w:val="808080"/>
          <w:sz w:val="20"/>
          <w:szCs w:val="24"/>
        </w:rPr>
        <w:t xml:space="preserve">Vysoká škola uměleckoprůmyslová v Praze byla založena v roce 1885. Po celou dobu své existence se řadí mezi nejkvalitnější vzdělávací instituce. Důkazem je množství úspěšných absolventů, kteří patří mezi respektované odborníky s prestiží přesahující hranice České republiky. </w:t>
      </w:r>
    </w:p>
    <w:p w:rsidR="00EA08C6" w:rsidRPr="00803B9F" w:rsidRDefault="00EA08C6" w:rsidP="00EA08C6">
      <w:pPr>
        <w:jc w:val="both"/>
        <w:rPr>
          <w:rFonts w:ascii="Umprum" w:hAnsi="Umprum"/>
          <w:i/>
          <w:iCs/>
          <w:color w:val="808080"/>
          <w:sz w:val="20"/>
          <w:szCs w:val="24"/>
        </w:rPr>
      </w:pPr>
      <w:r w:rsidRPr="00803B9F">
        <w:rPr>
          <w:rFonts w:ascii="Umprum" w:hAnsi="Umprum"/>
          <w:i/>
          <w:iCs/>
          <w:color w:val="808080"/>
          <w:sz w:val="20"/>
          <w:szCs w:val="24"/>
        </w:rPr>
        <w:t xml:space="preserve">Škola je rozdělena na šest kateder – architektury, designu, volného umění, užitého umění, grafiky a dějin umění a estetiky. Jednotlivé katedry se dále člení na ateliéry dle své odborné specializace, vedené respektovaným osobnostmi. </w:t>
      </w:r>
    </w:p>
    <w:p w:rsidR="00E56E0B" w:rsidRDefault="00E56E0B">
      <w:bookmarkStart w:id="0" w:name="_GoBack"/>
      <w:bookmarkEnd w:id="0"/>
    </w:p>
    <w:p w:rsidR="00E56E0B" w:rsidRDefault="00E56E0B"/>
    <w:sectPr w:rsidR="00E5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mprum">
    <w:panose1 w:val="00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70BF3"/>
    <w:multiLevelType w:val="hybridMultilevel"/>
    <w:tmpl w:val="38FA4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92"/>
    <w:rsid w:val="001320D2"/>
    <w:rsid w:val="00135425"/>
    <w:rsid w:val="001721DA"/>
    <w:rsid w:val="001A31D4"/>
    <w:rsid w:val="0020087D"/>
    <w:rsid w:val="00727D81"/>
    <w:rsid w:val="00903C1D"/>
    <w:rsid w:val="009859F0"/>
    <w:rsid w:val="00C13C4B"/>
    <w:rsid w:val="00C713EF"/>
    <w:rsid w:val="00E26592"/>
    <w:rsid w:val="00E56E0B"/>
    <w:rsid w:val="00EA08C6"/>
    <w:rsid w:val="00F07708"/>
    <w:rsid w:val="00F762AA"/>
    <w:rsid w:val="00F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5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1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542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A0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5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1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542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A0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vsu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Pacíkova</dc:creator>
  <cp:lastModifiedBy>Veronika Pacíkova</cp:lastModifiedBy>
  <cp:revision>3</cp:revision>
  <dcterms:created xsi:type="dcterms:W3CDTF">2013-06-12T10:59:00Z</dcterms:created>
  <dcterms:modified xsi:type="dcterms:W3CDTF">2013-06-17T11:19:00Z</dcterms:modified>
</cp:coreProperties>
</file>