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49EC9" w14:textId="77777777" w:rsidR="00471ED4" w:rsidRDefault="006B30CE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Obaly inovativně, ekologicky a jednoduše. Soutěž</w:t>
      </w:r>
    </w:p>
    <w:p w14:paraId="1A1C2FBB" w14:textId="77777777" w:rsidR="00471ED4" w:rsidRDefault="006B30CE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Model </w:t>
      </w:r>
      <w:proofErr w:type="spellStart"/>
      <w:r>
        <w:rPr>
          <w:b/>
          <w:sz w:val="36"/>
          <w:szCs w:val="36"/>
        </w:rPr>
        <w:t>Young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Package</w:t>
      </w:r>
      <w:proofErr w:type="spellEnd"/>
      <w:r>
        <w:rPr>
          <w:b/>
          <w:sz w:val="36"/>
          <w:szCs w:val="36"/>
        </w:rPr>
        <w:t xml:space="preserve"> zná své vítěze</w:t>
      </w:r>
    </w:p>
    <w:p w14:paraId="465FE0F1" w14:textId="77777777" w:rsidR="00471ED4" w:rsidRDefault="00471ED4">
      <w:pPr>
        <w:jc w:val="both"/>
        <w:rPr>
          <w:b/>
          <w:sz w:val="28"/>
          <w:szCs w:val="28"/>
        </w:rPr>
      </w:pPr>
    </w:p>
    <w:p w14:paraId="67454661" w14:textId="77777777" w:rsidR="00471ED4" w:rsidRDefault="006B30CE">
      <w:pPr>
        <w:jc w:val="both"/>
        <w:rPr>
          <w:b/>
        </w:rPr>
      </w:pPr>
      <w:r>
        <w:rPr>
          <w:b/>
        </w:rPr>
        <w:t>Jubilejní 25. ročník m</w:t>
      </w:r>
      <w:r>
        <w:rPr>
          <w:b/>
        </w:rPr>
        <w:t xml:space="preserve">ezinárodní soutěže obalového designu Model </w:t>
      </w:r>
      <w:proofErr w:type="spellStart"/>
      <w:r>
        <w:rPr>
          <w:b/>
        </w:rPr>
        <w:t>Young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Package</w:t>
      </w:r>
      <w:proofErr w:type="spellEnd"/>
      <w:r>
        <w:rPr>
          <w:b/>
        </w:rPr>
        <w:t xml:space="preserve"> letos vyzval designéry z celého světa ke zpracování tématu </w:t>
      </w:r>
      <w:proofErr w:type="spellStart"/>
      <w:r>
        <w:rPr>
          <w:b/>
        </w:rPr>
        <w:t>Personal</w:t>
      </w:r>
      <w:proofErr w:type="spellEnd"/>
      <w:r>
        <w:rPr>
          <w:b/>
        </w:rPr>
        <w:t xml:space="preserve"> Care. I přes překážky, které souvisely s globální pandemií, se sešlo téměř 200 prací z desítek zemí. </w:t>
      </w:r>
    </w:p>
    <w:p w14:paraId="67A9E65B" w14:textId="77777777" w:rsidR="00471ED4" w:rsidRDefault="00471ED4">
      <w:pPr>
        <w:jc w:val="both"/>
      </w:pPr>
    </w:p>
    <w:p w14:paraId="7BF71935" w14:textId="77777777" w:rsidR="00471ED4" w:rsidRDefault="006B30CE">
      <w:pPr>
        <w:jc w:val="both"/>
      </w:pPr>
      <w:r>
        <w:t xml:space="preserve">Kreativně a odpovědně mohli </w:t>
      </w:r>
      <w:r>
        <w:t>soutěžící zabalit například kosmetiku, výživové doplňky, zdravotnické pomůcky, léky nebo hygienické potřeby. Přestože globální pandemie soutěžícím značně ztěžovala podmínky pro výrobu prototypů i s ohledem na uzavření škol a limitovala možnosti odeslání so</w:t>
      </w:r>
      <w:r>
        <w:t xml:space="preserve">utěžních prací, sešlo se letos v soutěži na dvě stovky prototypů z desítek zemí světa. O vítězích rozhodla porota složená z následujících odborníků oboru: Jan </w:t>
      </w:r>
      <w:proofErr w:type="spellStart"/>
      <w:r>
        <w:t>Činčera</w:t>
      </w:r>
      <w:proofErr w:type="spellEnd"/>
      <w:r>
        <w:t xml:space="preserve">, předseda poroty, designér a zakladatel studia </w:t>
      </w:r>
      <w:proofErr w:type="spellStart"/>
      <w:r>
        <w:t>Činčera</w:t>
      </w:r>
      <w:proofErr w:type="spellEnd"/>
      <w:r>
        <w:t xml:space="preserve">, Kateřina Švarcová,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Market</w:t>
      </w:r>
      <w:r>
        <w:t xml:space="preserve">ing Model Obaly, a.s., Peter Olah, designér Škoda auto, Pavel Fuksa, grafický designér. </w:t>
      </w:r>
    </w:p>
    <w:p w14:paraId="518EF286" w14:textId="77777777" w:rsidR="00471ED4" w:rsidRDefault="00471ED4">
      <w:pPr>
        <w:jc w:val="both"/>
        <w:rPr>
          <w:b/>
        </w:rPr>
      </w:pPr>
    </w:p>
    <w:p w14:paraId="73FAEAA6" w14:textId="77777777" w:rsidR="00471ED4" w:rsidRDefault="006B30CE">
      <w:pPr>
        <w:jc w:val="both"/>
        <w:rPr>
          <w:b/>
        </w:rPr>
      </w:pPr>
      <w:r>
        <w:rPr>
          <w:b/>
        </w:rPr>
        <w:t xml:space="preserve">1. místo kategorie Univerzity a designéři: </w:t>
      </w:r>
      <w:proofErr w:type="spellStart"/>
      <w:r>
        <w:rPr>
          <w:b/>
        </w:rPr>
        <w:t>Weekdays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Quartet</w:t>
      </w:r>
      <w:proofErr w:type="spellEnd"/>
    </w:p>
    <w:p w14:paraId="7C08D8B0" w14:textId="77777777" w:rsidR="00471ED4" w:rsidRDefault="006B30CE">
      <w:pPr>
        <w:widowControl w:val="0"/>
        <w:jc w:val="both"/>
      </w:pPr>
      <w:r>
        <w:t xml:space="preserve">Autor: </w:t>
      </w:r>
      <w:proofErr w:type="spellStart"/>
      <w:r>
        <w:t>Öykü</w:t>
      </w:r>
      <w:proofErr w:type="spellEnd"/>
      <w:r>
        <w:t xml:space="preserve"> </w:t>
      </w:r>
      <w:proofErr w:type="spellStart"/>
      <w:r>
        <w:t>Aydınhan</w:t>
      </w:r>
      <w:proofErr w:type="spellEnd"/>
      <w:r>
        <w:t xml:space="preserve">, Turecko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39FAA87" wp14:editId="3F5DCCB1">
            <wp:simplePos x="0" y="0"/>
            <wp:positionH relativeFrom="column">
              <wp:posOffset>-104774</wp:posOffset>
            </wp:positionH>
            <wp:positionV relativeFrom="paragraph">
              <wp:posOffset>270463</wp:posOffset>
            </wp:positionV>
            <wp:extent cx="1800000" cy="1800000"/>
            <wp:effectExtent l="0" t="0" r="0" b="0"/>
            <wp:wrapSquare wrapText="bothSides" distT="114300" distB="114300" distL="114300" distR="1143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6DD7D6" w14:textId="77777777" w:rsidR="00471ED4" w:rsidRDefault="006B30CE">
      <w:pPr>
        <w:widowControl w:val="0"/>
        <w:jc w:val="both"/>
      </w:pPr>
      <w:r>
        <w:t>Popis práce: Vitamínová čtyřka je set doplňků stravy (omega, hořčík-vápník</w:t>
      </w:r>
      <w:r>
        <w:t xml:space="preserve">, zinek, selen), které by měl dospělý člověk konzumovat na denní bázi. </w:t>
      </w:r>
      <w:proofErr w:type="spellStart"/>
      <w:r>
        <w:t>Öykü</w:t>
      </w:r>
      <w:proofErr w:type="spellEnd"/>
      <w:r>
        <w:t xml:space="preserve"> </w:t>
      </w:r>
      <w:proofErr w:type="spellStart"/>
      <w:r>
        <w:t>Aydınhan</w:t>
      </w:r>
      <w:proofErr w:type="spellEnd"/>
      <w:r>
        <w:t xml:space="preserve"> na příkladu své sestry, která doplňky brala, viděla, jak moc může obal ovlivňovat motivaci ke konzumaci. Doplňky se totiž prodávají ve vlastních obalech nepraktického tvar</w:t>
      </w:r>
      <w:r>
        <w:t>u. Autorka proto spojila 4 různé doplňky do jednoho obalu, který v sobě nese dávku na 5 dní. Usnadňuje tak nošení, nezabírá tolik místa. Dávka na každý den je v samostatném modulu, který se dá odtrhnout, obal se tedy s každým dnem konzumace zmenšuje. Porot</w:t>
      </w:r>
      <w:r>
        <w:t xml:space="preserve">a vnímala práci jako reprezentanta obalové budoucnosti. Tento, až futuristický obal, je jednoduchý a řeší konkrétní problém. </w:t>
      </w:r>
    </w:p>
    <w:p w14:paraId="62FE2F57" w14:textId="77777777" w:rsidR="00471ED4" w:rsidRDefault="006B30CE">
      <w:pPr>
        <w:jc w:val="both"/>
        <w:rPr>
          <w:b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C827F5D" wp14:editId="055CDD31">
            <wp:simplePos x="0" y="0"/>
            <wp:positionH relativeFrom="column">
              <wp:posOffset>3829050</wp:posOffset>
            </wp:positionH>
            <wp:positionV relativeFrom="paragraph">
              <wp:posOffset>142875</wp:posOffset>
            </wp:positionV>
            <wp:extent cx="1782000" cy="1774943"/>
            <wp:effectExtent l="0" t="0" r="0" b="0"/>
            <wp:wrapSquare wrapText="bothSides" distT="114300" distB="114300" distL="114300" distR="11430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774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6B0D86" w14:textId="77777777" w:rsidR="00471ED4" w:rsidRDefault="006B30CE">
      <w:pPr>
        <w:jc w:val="both"/>
        <w:rPr>
          <w:b/>
        </w:rPr>
      </w:pPr>
      <w:r>
        <w:rPr>
          <w:b/>
        </w:rPr>
        <w:t xml:space="preserve">2. místo kategorie Univerzity a designéři: </w:t>
      </w:r>
      <w:proofErr w:type="spellStart"/>
      <w:r>
        <w:rPr>
          <w:b/>
        </w:rPr>
        <w:t>Sipflip</w:t>
      </w:r>
      <w:proofErr w:type="spellEnd"/>
    </w:p>
    <w:p w14:paraId="41F29D41" w14:textId="77777777" w:rsidR="00471ED4" w:rsidRDefault="006B30CE">
      <w:pPr>
        <w:jc w:val="both"/>
      </w:pPr>
      <w:r>
        <w:t xml:space="preserve">Autor: Kryštof Bouřil, Česká republika </w:t>
      </w:r>
    </w:p>
    <w:p w14:paraId="13879CB5" w14:textId="77777777" w:rsidR="00471ED4" w:rsidRDefault="006B30CE">
      <w:pPr>
        <w:jc w:val="both"/>
      </w:pPr>
      <w:r>
        <w:t>Popis práce: Autora inspirovala vlast</w:t>
      </w:r>
      <w:r>
        <w:t>ní zkušenost s braním sypkého doplňku stravy, proto svou práci konstruoval tak, aby obal sám odměřil denní dávku co nejpřesněji a nejjednodušším způsobem. Člověk tak nemusí používat další externí odměrku, často vyrobenou z plastu. Obal má dle poroty fantas</w:t>
      </w:r>
      <w:r>
        <w:t>tickou konstrukci, ale nezaostává ani povedeným grafickým zpracováním.</w:t>
      </w:r>
    </w:p>
    <w:p w14:paraId="54939A47" w14:textId="77777777" w:rsidR="00471ED4" w:rsidRDefault="006B30CE">
      <w:pPr>
        <w:jc w:val="both"/>
      </w:pPr>
      <w:r>
        <w:br w:type="page"/>
      </w:r>
    </w:p>
    <w:p w14:paraId="3D927D6B" w14:textId="77777777" w:rsidR="00471ED4" w:rsidRDefault="006B30CE">
      <w:pPr>
        <w:jc w:val="both"/>
        <w:rPr>
          <w:b/>
        </w:rPr>
      </w:pPr>
      <w:r>
        <w:rPr>
          <w:b/>
        </w:rPr>
        <w:lastRenderedPageBreak/>
        <w:t xml:space="preserve">3. místo kategorie Univerzity a designéři: </w:t>
      </w:r>
      <w:proofErr w:type="spellStart"/>
      <w:r>
        <w:rPr>
          <w:b/>
        </w:rPr>
        <w:t>Less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More</w:t>
      </w:r>
    </w:p>
    <w:p w14:paraId="37E253BA" w14:textId="77777777" w:rsidR="00471ED4" w:rsidRDefault="006B30CE">
      <w:pPr>
        <w:jc w:val="both"/>
      </w:pPr>
      <w:r>
        <w:t>Autor: Mao Jun Ren, Tchaj-wan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69E6270" wp14:editId="15334106">
            <wp:simplePos x="0" y="0"/>
            <wp:positionH relativeFrom="column">
              <wp:posOffset>-95249</wp:posOffset>
            </wp:positionH>
            <wp:positionV relativeFrom="paragraph">
              <wp:posOffset>251413</wp:posOffset>
            </wp:positionV>
            <wp:extent cx="1785938" cy="1355770"/>
            <wp:effectExtent l="0" t="0" r="0" b="0"/>
            <wp:wrapSquare wrapText="bothSides" distT="114300" distB="114300" distL="114300" distR="11430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35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B2E8F5" w14:textId="77777777" w:rsidR="00471ED4" w:rsidRDefault="006B30CE">
      <w:pPr>
        <w:jc w:val="both"/>
      </w:pPr>
      <w:r>
        <w:t>Popis práce: Obal od Mao Jun Ren, který je inspirován strukturou medové plástve, nepotřebuje žád</w:t>
      </w:r>
      <w:r>
        <w:t xml:space="preserve">né lepidlo, proto je i vhodný k recyklování. Pouhým stříháním a jednoduchým sestavením papíru vznikne obal, který je zároveň estetický. Dle poroty splňuje principy udržitelnosti. Je to unikátní řešení v kontextu mýdla k výrobě se spotřebuje jen velmi malé </w:t>
      </w:r>
      <w:r>
        <w:t>množství materiálu. Produkt by mohl mít úspěch i na trhu, neboť pro lidi je velmi atraktivním a fotogenickým kouskem.</w:t>
      </w:r>
    </w:p>
    <w:p w14:paraId="6A9F9F12" w14:textId="77777777" w:rsidR="00471ED4" w:rsidRDefault="006B30CE">
      <w:pPr>
        <w:jc w:val="both"/>
        <w:rPr>
          <w:b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A5250F4" wp14:editId="72F88F4F">
            <wp:simplePos x="0" y="0"/>
            <wp:positionH relativeFrom="column">
              <wp:posOffset>3886200</wp:posOffset>
            </wp:positionH>
            <wp:positionV relativeFrom="paragraph">
              <wp:posOffset>257175</wp:posOffset>
            </wp:positionV>
            <wp:extent cx="1800000" cy="1797388"/>
            <wp:effectExtent l="0" t="0" r="0" b="0"/>
            <wp:wrapSquare wrapText="bothSides" distT="114300" distB="11430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9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A66BDB" w14:textId="77777777" w:rsidR="00471ED4" w:rsidRDefault="006B30CE">
      <w:pPr>
        <w:jc w:val="both"/>
        <w:rPr>
          <w:b/>
        </w:rPr>
      </w:pPr>
      <w:r>
        <w:rPr>
          <w:b/>
        </w:rPr>
        <w:t xml:space="preserve">1. místo kategorie Střední školy: </w:t>
      </w:r>
      <w:proofErr w:type="spellStart"/>
      <w:r>
        <w:rPr>
          <w:b/>
        </w:rPr>
        <w:t>Squeeze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Package</w:t>
      </w:r>
      <w:proofErr w:type="spellEnd"/>
    </w:p>
    <w:p w14:paraId="7384683A" w14:textId="77777777" w:rsidR="00471ED4" w:rsidRDefault="006B30CE">
      <w:pPr>
        <w:jc w:val="both"/>
      </w:pPr>
      <w:r>
        <w:t xml:space="preserve">Autor: </w:t>
      </w:r>
      <w:proofErr w:type="spellStart"/>
      <w:r>
        <w:t>Soyoung</w:t>
      </w:r>
      <w:proofErr w:type="spellEnd"/>
      <w:r>
        <w:t xml:space="preserve"> </w:t>
      </w:r>
      <w:proofErr w:type="spellStart"/>
      <w:r>
        <w:t>Koo</w:t>
      </w:r>
      <w:proofErr w:type="spellEnd"/>
      <w:r>
        <w:t xml:space="preserve">, Jižní Korea </w:t>
      </w:r>
    </w:p>
    <w:p w14:paraId="399F77B3" w14:textId="77777777" w:rsidR="00471ED4" w:rsidRDefault="006B30CE">
      <w:pPr>
        <w:jc w:val="both"/>
      </w:pPr>
      <w:r>
        <w:t xml:space="preserve">Popis práce: Japonské umění origami inspirovalo </w:t>
      </w:r>
      <w:proofErr w:type="spellStart"/>
      <w:r>
        <w:t>Soyou</w:t>
      </w:r>
      <w:r>
        <w:t>ng</w:t>
      </w:r>
      <w:proofErr w:type="spellEnd"/>
      <w:r>
        <w:t xml:space="preserve"> </w:t>
      </w:r>
      <w:proofErr w:type="spellStart"/>
      <w:r>
        <w:t>Koo</w:t>
      </w:r>
      <w:proofErr w:type="spellEnd"/>
      <w:r>
        <w:t xml:space="preserve"> k vytvoření obalu na vitamínový drink. Po konzumaci je možné obal jednoduše zmáčknout do tenké vrstvy, což šetří prostor při následném nakládání s obalem. Obal také zobrazuje obrázek ovoce, jehož příchuť obsahuje. Dle poroty má zpracování nejen nápa</w:t>
      </w:r>
      <w:r>
        <w:t xml:space="preserve">d, ale také logičnost a funkčnost. Vypadá autenticky, má vysokou grafickou úroveň a je na něm již na první pohled vizualizovaná samotná recyklace obalu. </w:t>
      </w:r>
    </w:p>
    <w:p w14:paraId="35BFE6F8" w14:textId="77777777" w:rsidR="00471ED4" w:rsidRDefault="00471ED4">
      <w:pPr>
        <w:jc w:val="both"/>
        <w:rPr>
          <w:b/>
        </w:rPr>
      </w:pPr>
    </w:p>
    <w:p w14:paraId="1E0C82E0" w14:textId="77777777" w:rsidR="00471ED4" w:rsidRDefault="006B30CE">
      <w:pPr>
        <w:jc w:val="both"/>
        <w:rPr>
          <w:b/>
        </w:rPr>
      </w:pPr>
      <w:r>
        <w:rPr>
          <w:b/>
        </w:rPr>
        <w:t xml:space="preserve">2. místo kategorie Střední školy: </w:t>
      </w:r>
      <w:proofErr w:type="spellStart"/>
      <w:r>
        <w:rPr>
          <w:b/>
        </w:rPr>
        <w:t>Howdy</w:t>
      </w:r>
      <w:proofErr w:type="spellEnd"/>
    </w:p>
    <w:p w14:paraId="6105897D" w14:textId="77777777" w:rsidR="00471ED4" w:rsidRDefault="006B30CE">
      <w:pPr>
        <w:jc w:val="both"/>
      </w:pPr>
      <w:r>
        <w:t xml:space="preserve">Autor: </w:t>
      </w:r>
      <w:proofErr w:type="spellStart"/>
      <w:r>
        <w:t>Hyeseon</w:t>
      </w:r>
      <w:proofErr w:type="spellEnd"/>
      <w:r>
        <w:t xml:space="preserve"> Kim, Jižní Korea 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49EAE67" wp14:editId="1695840E">
            <wp:simplePos x="0" y="0"/>
            <wp:positionH relativeFrom="column">
              <wp:posOffset>1</wp:posOffset>
            </wp:positionH>
            <wp:positionV relativeFrom="paragraph">
              <wp:posOffset>120062</wp:posOffset>
            </wp:positionV>
            <wp:extent cx="1800000" cy="1798869"/>
            <wp:effectExtent l="0" t="0" r="0" b="0"/>
            <wp:wrapSquare wrapText="bothSides" distT="114300" distB="114300" distL="114300" distR="11430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9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787081" w14:textId="77777777" w:rsidR="00471ED4" w:rsidRDefault="006B30CE">
      <w:pPr>
        <w:jc w:val="both"/>
        <w:rPr>
          <w:color w:val="363662"/>
        </w:rPr>
      </w:pPr>
      <w:r>
        <w:t xml:space="preserve">Popis práce: </w:t>
      </w:r>
      <w:proofErr w:type="spellStart"/>
      <w:r>
        <w:t>Howdy</w:t>
      </w:r>
      <w:proofErr w:type="spellEnd"/>
      <w:r>
        <w:t xml:space="preserve"> je obal </w:t>
      </w:r>
      <w:r>
        <w:t xml:space="preserve">na hygienické vložky, který cílí na mladé dívky, informuje je o menstruačním cyklu nebo jaké druhy vložek použít. Staví na třech principech: krása, pravidelnost, čistota. Možnost vysouvání obalu má nejen funkčnost pro otevření a zavření, ale slouží i jako </w:t>
      </w:r>
      <w:r>
        <w:t xml:space="preserve">prostor pro dodatečné informace. Obal má velmi silný prvek otevírání a zavírání, který není běžně viditelný, zároveň má i zdařilou grafickou podobu v kompozici barev a geometrických linií. </w:t>
      </w:r>
    </w:p>
    <w:p w14:paraId="2380D484" w14:textId="77777777" w:rsidR="00471ED4" w:rsidRDefault="00471ED4">
      <w:pPr>
        <w:jc w:val="both"/>
        <w:rPr>
          <w:b/>
        </w:rPr>
      </w:pPr>
    </w:p>
    <w:p w14:paraId="206582A7" w14:textId="77777777" w:rsidR="00471ED4" w:rsidRDefault="00471ED4">
      <w:pPr>
        <w:jc w:val="both"/>
        <w:rPr>
          <w:b/>
        </w:rPr>
      </w:pPr>
    </w:p>
    <w:p w14:paraId="71520B12" w14:textId="77777777" w:rsidR="00471ED4" w:rsidRDefault="00471ED4">
      <w:pPr>
        <w:jc w:val="both"/>
        <w:rPr>
          <w:b/>
        </w:rPr>
      </w:pPr>
    </w:p>
    <w:p w14:paraId="737F9989" w14:textId="77777777" w:rsidR="00471ED4" w:rsidRDefault="006B30CE">
      <w:pPr>
        <w:jc w:val="both"/>
        <w:rPr>
          <w:b/>
          <w:highlight w:val="white"/>
        </w:rPr>
      </w:pPr>
      <w:r>
        <w:rPr>
          <w:b/>
        </w:rPr>
        <w:t xml:space="preserve">3. místo kategorie Střední školy: </w:t>
      </w:r>
      <w:proofErr w:type="spellStart"/>
      <w:r>
        <w:rPr>
          <w:b/>
        </w:rPr>
        <w:t>Beauty</w:t>
      </w:r>
      <w:proofErr w:type="spellEnd"/>
      <w:r>
        <w:rPr>
          <w:b/>
        </w:rPr>
        <w:t xml:space="preserve"> Box </w:t>
      </w:r>
    </w:p>
    <w:p w14:paraId="01322179" w14:textId="77777777" w:rsidR="00471ED4" w:rsidRDefault="006B30CE">
      <w:pPr>
        <w:jc w:val="both"/>
      </w:pPr>
      <w:r>
        <w:t>Autor: Lucie Trojanová, Česká republika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00F7D060" wp14:editId="3E01AAB2">
            <wp:simplePos x="0" y="0"/>
            <wp:positionH relativeFrom="column">
              <wp:posOffset>3990975</wp:posOffset>
            </wp:positionH>
            <wp:positionV relativeFrom="paragraph">
              <wp:posOffset>171450</wp:posOffset>
            </wp:positionV>
            <wp:extent cx="1800000" cy="1499246"/>
            <wp:effectExtent l="0" t="0" r="0" b="0"/>
            <wp:wrapSquare wrapText="bothSides" distT="114300" distB="114300" distL="114300" distR="11430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99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3AC671" w14:textId="77777777" w:rsidR="00471ED4" w:rsidRDefault="006B30CE">
      <w:pPr>
        <w:jc w:val="both"/>
      </w:pPr>
      <w:r>
        <w:t>Popis práce: Autorka obalu Lucie Trojanová ráda cestuje, ale potýká se s problémem, jak sbalit všechny nejpotřebnější věci rychle a úsporně. Proto vytvořila cestovní box</w:t>
      </w:r>
      <w:r>
        <w:t xml:space="preserve"> z papíru s miniaturami nejnutnějších kosmetických přípravků, který by však také mohl sloužit pro představení nových produktů kosmetických značek. Porota ocenila, že jednoduchý obal ladí s jemnou grafikou a je funkční, rozehrává s papírem hru.</w:t>
      </w:r>
      <w:r>
        <w:br w:type="page"/>
      </w:r>
    </w:p>
    <w:p w14:paraId="18DBD2B1" w14:textId="77777777" w:rsidR="00471ED4" w:rsidRDefault="006B30CE">
      <w:pPr>
        <w:jc w:val="both"/>
      </w:pPr>
      <w:r>
        <w:lastRenderedPageBreak/>
        <w:t xml:space="preserve"> </w:t>
      </w:r>
      <w:r>
        <w:rPr>
          <w:b/>
        </w:rPr>
        <w:t>Cena Inova</w:t>
      </w:r>
      <w:r>
        <w:rPr>
          <w:b/>
        </w:rPr>
        <w:t xml:space="preserve">čního centra: Nechejme ho zmizet </w:t>
      </w:r>
    </w:p>
    <w:p w14:paraId="442E960F" w14:textId="77777777" w:rsidR="00471ED4" w:rsidRDefault="006B30CE">
      <w:pPr>
        <w:jc w:val="both"/>
      </w:pPr>
      <w:r>
        <w:t xml:space="preserve">Autor: Natálie </w:t>
      </w:r>
      <w:proofErr w:type="spellStart"/>
      <w:r>
        <w:t>Štěpáníková</w:t>
      </w:r>
      <w:proofErr w:type="spellEnd"/>
      <w:r>
        <w:t>, Česká republika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0FE54DE" wp14:editId="180AA4AA">
            <wp:simplePos x="0" y="0"/>
            <wp:positionH relativeFrom="column">
              <wp:posOffset>-104774</wp:posOffset>
            </wp:positionH>
            <wp:positionV relativeFrom="paragraph">
              <wp:posOffset>251413</wp:posOffset>
            </wp:positionV>
            <wp:extent cx="1800000" cy="1798869"/>
            <wp:effectExtent l="0" t="0" r="0" b="0"/>
            <wp:wrapSquare wrapText="bothSides" distT="114300" distB="114300" distL="114300" distR="11430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9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3F9B69" w14:textId="77777777" w:rsidR="00471ED4" w:rsidRDefault="006B30CE">
      <w:pPr>
        <w:jc w:val="both"/>
      </w:pPr>
      <w:r>
        <w:t xml:space="preserve">Popis práce: Obal na mýdlo pro děti od Natálie </w:t>
      </w:r>
      <w:proofErr w:type="spellStart"/>
      <w:r>
        <w:t>Štěpáníkové</w:t>
      </w:r>
      <w:proofErr w:type="spellEnd"/>
      <w:r>
        <w:t xml:space="preserve"> je z ekologického vodo-rozpustného papíru, díky kterému nevznikne odpad. Papír je </w:t>
      </w:r>
      <w:proofErr w:type="gramStart"/>
      <w:r>
        <w:t>100%</w:t>
      </w:r>
      <w:proofErr w:type="gramEnd"/>
      <w:r>
        <w:t xml:space="preserve"> biologicky rozložitelný a nezan</w:t>
      </w:r>
      <w:r>
        <w:t xml:space="preserve">echává po sobě zbytky. Jeho vodo-rozpustnost také nijak nebrání potištění (např. ekologickým inkoustem) a neomezuje tak využití grafického zpracování obalu. Myšlenka „zmizení“ obalu je navíc podpořena jednoduchou hříčkou pro děti, které si z obalu nejprve </w:t>
      </w:r>
      <w:r>
        <w:t>podle návodu poskládají origami květ, položí jej na hladinu vody a květ během momentu „zmizí“. V okamžiku rozpouštění také vzniká kouzelný efekt, neboť se poskládaný vzor při kontaktu s vodou opět rozloží a zanechá po sobě pouze barevnou stopu inkoustu.</w:t>
      </w:r>
    </w:p>
    <w:p w14:paraId="0539DC72" w14:textId="77777777" w:rsidR="00471ED4" w:rsidRDefault="00471ED4">
      <w:pPr>
        <w:jc w:val="both"/>
        <w:rPr>
          <w:rFonts w:ascii="Roboto" w:eastAsia="Roboto" w:hAnsi="Roboto" w:cs="Roboto"/>
          <w:sz w:val="20"/>
          <w:szCs w:val="20"/>
          <w:highlight w:val="white"/>
        </w:rPr>
      </w:pPr>
    </w:p>
    <w:p w14:paraId="17CAB7F7" w14:textId="77777777" w:rsidR="00471ED4" w:rsidRDefault="006B30CE">
      <w:pPr>
        <w:jc w:val="both"/>
        <w:rPr>
          <w:b/>
        </w:rPr>
      </w:pPr>
      <w:r>
        <w:rPr>
          <w:b/>
        </w:rPr>
        <w:t>C</w:t>
      </w:r>
      <w:r>
        <w:rPr>
          <w:b/>
        </w:rPr>
        <w:t xml:space="preserve">ena CZECHDESIGN: </w:t>
      </w:r>
      <w:proofErr w:type="spellStart"/>
      <w:r>
        <w:rPr>
          <w:b/>
        </w:rPr>
        <w:t>Earth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Palette</w:t>
      </w:r>
      <w:proofErr w:type="spellEnd"/>
    </w:p>
    <w:p w14:paraId="57003B32" w14:textId="77777777" w:rsidR="00471ED4" w:rsidRDefault="006B30CE">
      <w:pPr>
        <w:jc w:val="both"/>
      </w:pPr>
      <w:r>
        <w:t>Autor: Veronika Janečková, Česká republika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6B5BC354" wp14:editId="3A6168D9">
            <wp:simplePos x="0" y="0"/>
            <wp:positionH relativeFrom="column">
              <wp:posOffset>4029075</wp:posOffset>
            </wp:positionH>
            <wp:positionV relativeFrom="paragraph">
              <wp:posOffset>167687</wp:posOffset>
            </wp:positionV>
            <wp:extent cx="1800000" cy="1798869"/>
            <wp:effectExtent l="0" t="0" r="0" b="0"/>
            <wp:wrapSquare wrapText="bothSides" distT="114300" distB="114300" distL="114300" distR="11430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9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EBDD68" w14:textId="77777777" w:rsidR="00471ED4" w:rsidRDefault="006B30CE">
      <w:pPr>
        <w:jc w:val="both"/>
      </w:pPr>
      <w:r>
        <w:t xml:space="preserve">Popis práce: Myšlenky ekologie, </w:t>
      </w:r>
      <w:proofErr w:type="spellStart"/>
      <w:r>
        <w:t>zero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či recyklace při návrhu brala v úvahu Veronika Janečková. Vymyslela vlastní krabičku na dekorativní kosmetiku, kterou bude možné použít znovu a znovu, dokud se nerozpadne. Základ obalu je z papírové hmoty, která j</w:t>
      </w:r>
      <w:r>
        <w:t>e dále barvena přírodními pigmenty. Již v pravěku lidé čerpali barviva z přírody a Veronika chtěla poukázat na kouzlo opomíjených přírodních zdrojů a vytlačit zpracování znečišťující ovzduší. Každá krabička obsahuje jiný pigment a tím získává i různé vlast</w:t>
      </w:r>
      <w:r>
        <w:t xml:space="preserve">nosti, ta s příměsí kamenného prachu je logicky pevnější a tvrdší než ta z mechu. Papír se tak mění na nový materiál. Paletky jsou určeny na oční stíny, tvářenku či pudr. Grafické zpracování je jednoduché, podstatná je krása materiálu. </w:t>
      </w:r>
    </w:p>
    <w:p w14:paraId="7999BC5D" w14:textId="77777777" w:rsidR="00471ED4" w:rsidRDefault="00471ED4">
      <w:pPr>
        <w:jc w:val="both"/>
        <w:sectPr w:rsidR="00471ED4"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799BFAFC" w14:textId="77777777" w:rsidR="006B30CE" w:rsidRDefault="006B30CE">
      <w:pPr>
        <w:jc w:val="both"/>
        <w:rPr>
          <w:b/>
        </w:rPr>
      </w:pPr>
    </w:p>
    <w:p w14:paraId="19DC36F8" w14:textId="6C7C5A2A" w:rsidR="00471ED4" w:rsidRDefault="006B30CE">
      <w:pPr>
        <w:jc w:val="both"/>
        <w:rPr>
          <w:b/>
        </w:rPr>
      </w:pPr>
      <w:r>
        <w:rPr>
          <w:b/>
        </w:rPr>
        <w:t>OBRAZOVÝ MATERIÁL</w:t>
      </w:r>
    </w:p>
    <w:p w14:paraId="30359340" w14:textId="77777777" w:rsidR="00471ED4" w:rsidRDefault="006B30CE">
      <w:pPr>
        <w:jc w:val="both"/>
        <w:rPr>
          <w:b/>
        </w:rPr>
      </w:pPr>
      <w:r>
        <w:t xml:space="preserve">Fotografie vítězných prací jsou umístěné na </w:t>
      </w:r>
      <w:hyperlink r:id="rId12">
        <w:r>
          <w:rPr>
            <w:color w:val="1155CC"/>
            <w:u w:val="single"/>
          </w:rPr>
          <w:t>tomto odkazu</w:t>
        </w:r>
      </w:hyperlink>
      <w:r>
        <w:t>.</w:t>
      </w:r>
    </w:p>
    <w:p w14:paraId="125EB8D9" w14:textId="77777777" w:rsidR="00471ED4" w:rsidRDefault="00471ED4">
      <w:pPr>
        <w:jc w:val="both"/>
        <w:rPr>
          <w:b/>
        </w:rPr>
      </w:pPr>
    </w:p>
    <w:p w14:paraId="56E611F5" w14:textId="77777777" w:rsidR="00471ED4" w:rsidRDefault="006B30CE">
      <w:pPr>
        <w:jc w:val="both"/>
        <w:rPr>
          <w:b/>
        </w:rPr>
      </w:pPr>
      <w:r>
        <w:rPr>
          <w:b/>
        </w:rPr>
        <w:t>O SOUTĚŽI MODEL YOUNG PACKAGE</w:t>
      </w:r>
    </w:p>
    <w:p w14:paraId="534BB586" w14:textId="77777777" w:rsidR="00471ED4" w:rsidRDefault="00471ED4">
      <w:pPr>
        <w:jc w:val="both"/>
      </w:pPr>
    </w:p>
    <w:p w14:paraId="1A7FC780" w14:textId="77777777" w:rsidR="00471ED4" w:rsidRDefault="006B30CE">
      <w:pPr>
        <w:jc w:val="both"/>
      </w:pPr>
      <w:r>
        <w:t xml:space="preserve">Soutěž Model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nemo</w:t>
      </w:r>
      <w:r>
        <w:t>hla založit povolanější společnost než Model Group. Ta patří k největším evropským výrobcům obalů vůbec a provozuje také Inovační centrum, kde pod rukama designérů vznikají nové návrhy. Díky její iniciativě funguje soutěž od roku 1996 dodnes. Organizátorem</w:t>
      </w:r>
      <w:r>
        <w:t xml:space="preserve"> soutěže je pro firmu Model Group od roku 2009 nezávislá odborná organizace </w:t>
      </w:r>
      <w:proofErr w:type="spellStart"/>
      <w:r>
        <w:t>Czechdesign</w:t>
      </w:r>
      <w:proofErr w:type="spellEnd"/>
      <w:r>
        <w:t>.</w:t>
      </w:r>
    </w:p>
    <w:p w14:paraId="3315299B" w14:textId="77777777" w:rsidR="00471ED4" w:rsidRDefault="006B30CE">
      <w:pPr>
        <w:jc w:val="both"/>
      </w:pPr>
      <w:r>
        <w:t xml:space="preserve"> </w:t>
      </w:r>
    </w:p>
    <w:p w14:paraId="4DE9EA50" w14:textId="77777777" w:rsidR="00471ED4" w:rsidRDefault="006B30CE">
      <w:pPr>
        <w:jc w:val="both"/>
      </w:pPr>
      <w:r>
        <w:t>Soutěží prošla celá řada mladých tvůrců, kteří se později stali respektovanými designéry: historicky prvním vítězem byl </w:t>
      </w:r>
      <w:hyperlink r:id="rId13">
        <w:r>
          <w:rPr>
            <w:color w:val="1155CC"/>
            <w:u w:val="single"/>
          </w:rPr>
          <w:t>Jan Čtvrtník</w:t>
        </w:r>
      </w:hyperlink>
      <w:r>
        <w:t>, který o několik roků později pracoval pro NASA, IKEA či Elektrolux. V dalších ročnících zabodovali například </w:t>
      </w:r>
      <w:hyperlink r:id="rId14">
        <w:r>
          <w:rPr>
            <w:color w:val="1155CC"/>
            <w:u w:val="single"/>
          </w:rPr>
          <w:t>Ladislav Škoda</w:t>
        </w:r>
      </w:hyperlink>
      <w:r>
        <w:t xml:space="preserve">, šéfdesigner firmy Tescoma a spousta dalších. </w:t>
      </w:r>
    </w:p>
    <w:p w14:paraId="21CED216" w14:textId="77777777" w:rsidR="00471ED4" w:rsidRDefault="00471ED4">
      <w:pPr>
        <w:jc w:val="both"/>
      </w:pPr>
    </w:p>
    <w:p w14:paraId="165E535D" w14:textId="6FF88DF4" w:rsidR="00471ED4" w:rsidRDefault="006B30CE">
      <w:pPr>
        <w:jc w:val="both"/>
        <w:sectPr w:rsidR="00471ED4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w:r>
        <w:t xml:space="preserve">Více informací a kompletní pravidla jsou k nalezení zde </w:t>
      </w:r>
      <w:hyperlink r:id="rId15">
        <w:r>
          <w:rPr>
            <w:color w:val="1155CC"/>
            <w:u w:val="single"/>
          </w:rPr>
          <w:t>young-package.com</w:t>
        </w:r>
      </w:hyperlink>
      <w:r>
        <w:rPr>
          <w:color w:val="1155CC"/>
          <w:u w:val="single"/>
        </w:rPr>
        <w:t>.</w:t>
      </w:r>
    </w:p>
    <w:p w14:paraId="7438BBF0" w14:textId="77777777" w:rsidR="006B30CE" w:rsidRDefault="006B30CE">
      <w:pPr>
        <w:jc w:val="both"/>
        <w:rPr>
          <w:b/>
        </w:rPr>
      </w:pPr>
    </w:p>
    <w:p w14:paraId="3BB0C132" w14:textId="2D6AC5F3" w:rsidR="00471ED4" w:rsidRDefault="006B30CE">
      <w:pPr>
        <w:jc w:val="both"/>
        <w:rPr>
          <w:b/>
        </w:rPr>
        <w:sectPr w:rsidR="00471ED4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  <w:r>
        <w:rPr>
          <w:b/>
        </w:rPr>
        <w:lastRenderedPageBreak/>
        <w:t>KONTAKTY</w:t>
      </w:r>
    </w:p>
    <w:p w14:paraId="06F06DAA" w14:textId="77777777" w:rsidR="00471ED4" w:rsidRDefault="00471ED4">
      <w:pPr>
        <w:jc w:val="both"/>
        <w:sectPr w:rsidR="00471ED4">
          <w:type w:val="continuous"/>
          <w:pgSz w:w="11909" w:h="16834"/>
          <w:pgMar w:top="1440" w:right="1440" w:bottom="1440" w:left="1440" w:header="720" w:footer="720" w:gutter="0"/>
          <w:cols w:space="708"/>
        </w:sectPr>
      </w:pPr>
    </w:p>
    <w:p w14:paraId="50ABC5B5" w14:textId="77777777" w:rsidR="00471ED4" w:rsidRDefault="006B30CE">
      <w:pPr>
        <w:jc w:val="both"/>
      </w:pPr>
      <w:r>
        <w:t xml:space="preserve">MgA. Michaela Holubec </w:t>
      </w:r>
      <w:proofErr w:type="spellStart"/>
      <w:r>
        <w:t>Birtusová</w:t>
      </w:r>
      <w:proofErr w:type="spellEnd"/>
    </w:p>
    <w:p w14:paraId="68CC9E5F" w14:textId="77777777" w:rsidR="00471ED4" w:rsidRDefault="006B30CE">
      <w:pPr>
        <w:jc w:val="both"/>
      </w:pPr>
      <w:r>
        <w:t xml:space="preserve">Koordinátorka soutěže </w:t>
      </w:r>
    </w:p>
    <w:p w14:paraId="0CE498C1" w14:textId="77777777" w:rsidR="00471ED4" w:rsidRDefault="006B30CE">
      <w:pPr>
        <w:jc w:val="both"/>
      </w:pPr>
      <w:r>
        <w:t>michaela.birtusova@czechdesign.cz</w:t>
      </w:r>
    </w:p>
    <w:p w14:paraId="38C4C95A" w14:textId="77777777" w:rsidR="00471ED4" w:rsidRDefault="006B30CE">
      <w:pPr>
        <w:jc w:val="both"/>
      </w:pPr>
      <w:r>
        <w:t>tel.: +420 773 541 673</w:t>
      </w:r>
    </w:p>
    <w:p w14:paraId="706D6619" w14:textId="77777777" w:rsidR="00471ED4" w:rsidRDefault="00471ED4">
      <w:pPr>
        <w:jc w:val="both"/>
      </w:pPr>
    </w:p>
    <w:p w14:paraId="2FF2B635" w14:textId="77777777" w:rsidR="00471ED4" w:rsidRDefault="006B30CE">
      <w:pPr>
        <w:jc w:val="both"/>
      </w:pPr>
      <w:r>
        <w:t>Model Group</w:t>
      </w:r>
    </w:p>
    <w:p w14:paraId="0D44E31A" w14:textId="77777777" w:rsidR="00471ED4" w:rsidRDefault="006B30CE">
      <w:pPr>
        <w:jc w:val="both"/>
      </w:pPr>
      <w:r>
        <w:t xml:space="preserve">Vyhlašovatel soutěže Model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Package</w:t>
      </w:r>
      <w:proofErr w:type="spellEnd"/>
    </w:p>
    <w:p w14:paraId="26C919BD" w14:textId="77777777" w:rsidR="00471ED4" w:rsidRDefault="006B30CE">
      <w:pPr>
        <w:jc w:val="both"/>
      </w:pPr>
      <w:hyperlink r:id="rId16">
        <w:r>
          <w:rPr>
            <w:color w:val="1155CC"/>
            <w:u w:val="single"/>
          </w:rPr>
          <w:t>modelgroup.com</w:t>
        </w:r>
      </w:hyperlink>
    </w:p>
    <w:p w14:paraId="0BED3178" w14:textId="77777777" w:rsidR="00471ED4" w:rsidRDefault="00471ED4">
      <w:pPr>
        <w:jc w:val="both"/>
      </w:pPr>
    </w:p>
    <w:p w14:paraId="258F78D9" w14:textId="77777777" w:rsidR="00471ED4" w:rsidRDefault="006B30CE">
      <w:pPr>
        <w:jc w:val="both"/>
      </w:pPr>
      <w:r>
        <w:t>CZECHDESIGN.CZ</w:t>
      </w:r>
    </w:p>
    <w:p w14:paraId="0C1BF5C7" w14:textId="77777777" w:rsidR="00471ED4" w:rsidRDefault="006B30CE">
      <w:pPr>
        <w:jc w:val="both"/>
      </w:pPr>
      <w:r>
        <w:t xml:space="preserve">Organizátor soutěže </w:t>
      </w:r>
    </w:p>
    <w:p w14:paraId="27B077B6" w14:textId="77777777" w:rsidR="00471ED4" w:rsidRDefault="006B30CE">
      <w:pPr>
        <w:jc w:val="both"/>
      </w:pPr>
      <w:r>
        <w:t>Vojtěšská 3, 110 00 Praha 1</w:t>
      </w:r>
    </w:p>
    <w:p w14:paraId="37ED3F3C" w14:textId="77777777" w:rsidR="00471ED4" w:rsidRDefault="006B30CE">
      <w:pPr>
        <w:jc w:val="both"/>
      </w:pPr>
      <w:hyperlink r:id="rId17">
        <w:r>
          <w:rPr>
            <w:color w:val="1155CC"/>
            <w:u w:val="single"/>
          </w:rPr>
          <w:t>www.czechdesign.cz</w:t>
        </w:r>
      </w:hyperlink>
    </w:p>
    <w:sectPr w:rsidR="00471ED4">
      <w:type w:val="continuous"/>
      <w:pgSz w:w="11909" w:h="16834"/>
      <w:pgMar w:top="1440" w:right="1440" w:bottom="1440" w:left="14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ED4"/>
    <w:rsid w:val="00471ED4"/>
    <w:rsid w:val="006B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16732"/>
  <w15:docId w15:val="{7A554896-F5D2-4C86-9041-E5148CA2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://www.coroflot.com/naj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hyperlink" Target="https://drive.google.com/drive/folders/1-F2q5gqZXeqAv76nOppoYR_5hdQ7wmMv" TargetMode="External"/><Relationship Id="rId17" Type="http://schemas.openxmlformats.org/officeDocument/2006/relationships/hyperlink" Target="http://www.czechdesign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odelgroup.com/cs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hyperlink" Target="https://young-package.com/" TargetMode="External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hyperlink" Target="http://zlin.idnes.cz/ladislav-skoda-z-firmy-tescoma-ziskal-red-dot-design-award-za-cajovou-konvici-teo-gp7-/zlin-zpravy.aspx?c=A130702_1947127_zlin-zpravy_r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1100</Words>
  <Characters>6490</Characters>
  <Application>Microsoft Office Word</Application>
  <DocSecurity>0</DocSecurity>
  <Lines>54</Lines>
  <Paragraphs>15</Paragraphs>
  <ScaleCrop>false</ScaleCrop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15</cp:lastModifiedBy>
  <cp:revision>3</cp:revision>
  <dcterms:created xsi:type="dcterms:W3CDTF">2020-10-20T07:53:00Z</dcterms:created>
  <dcterms:modified xsi:type="dcterms:W3CDTF">2020-10-20T07:54:00Z</dcterms:modified>
</cp:coreProperties>
</file>